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6E" w:rsidRPr="00D1766E" w:rsidRDefault="00D1766E" w:rsidP="002103B9">
      <w:pPr>
        <w:pStyle w:val="a5"/>
        <w:jc w:val="center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D1766E">
        <w:rPr>
          <w:sz w:val="26"/>
        </w:rPr>
        <w:t xml:space="preserve">Приложение </w:t>
      </w:r>
    </w:p>
    <w:p w:rsidR="00D1766E" w:rsidRPr="00D1766E" w:rsidRDefault="00D1766E" w:rsidP="002103B9">
      <w:pPr>
        <w:pStyle w:val="a5"/>
        <w:ind w:left="4956" w:firstLine="708"/>
        <w:jc w:val="center"/>
        <w:rPr>
          <w:sz w:val="26"/>
        </w:rPr>
      </w:pPr>
      <w:r>
        <w:rPr>
          <w:sz w:val="26"/>
        </w:rPr>
        <w:t>к</w:t>
      </w:r>
      <w:r w:rsidRPr="00D1766E">
        <w:rPr>
          <w:sz w:val="26"/>
        </w:rPr>
        <w:t xml:space="preserve"> постановлению главы</w:t>
      </w:r>
    </w:p>
    <w:p w:rsidR="00D1766E" w:rsidRPr="00D1766E" w:rsidRDefault="00D1766E" w:rsidP="002103B9">
      <w:pPr>
        <w:pStyle w:val="a5"/>
        <w:ind w:left="4956"/>
        <w:jc w:val="center"/>
        <w:rPr>
          <w:sz w:val="26"/>
        </w:rPr>
      </w:pPr>
      <w:r>
        <w:rPr>
          <w:sz w:val="26"/>
        </w:rPr>
        <w:t xml:space="preserve">   </w:t>
      </w:r>
      <w:r w:rsidR="002103B9">
        <w:rPr>
          <w:sz w:val="26"/>
        </w:rPr>
        <w:t xml:space="preserve">     </w:t>
      </w:r>
      <w:r>
        <w:rPr>
          <w:sz w:val="26"/>
        </w:rPr>
        <w:t>г</w:t>
      </w:r>
      <w:r w:rsidRPr="00D1766E">
        <w:rPr>
          <w:sz w:val="26"/>
        </w:rPr>
        <w:t>ородского округа город Воронеж</w:t>
      </w:r>
    </w:p>
    <w:p w:rsidR="00D1766E" w:rsidRPr="00D1766E" w:rsidRDefault="002103B9" w:rsidP="002103B9">
      <w:pPr>
        <w:pStyle w:val="a5"/>
        <w:ind w:left="5664" w:firstLine="708"/>
        <w:rPr>
          <w:sz w:val="26"/>
        </w:rPr>
      </w:pPr>
      <w:r>
        <w:rPr>
          <w:sz w:val="26"/>
        </w:rPr>
        <w:t xml:space="preserve"> </w:t>
      </w:r>
      <w:r w:rsidR="00D1766E" w:rsidRPr="00D1766E">
        <w:rPr>
          <w:sz w:val="26"/>
        </w:rPr>
        <w:t xml:space="preserve">от </w:t>
      </w:r>
      <w:r w:rsidR="000A08F5">
        <w:rPr>
          <w:sz w:val="26"/>
        </w:rPr>
        <w:t>27.11.2018</w:t>
      </w:r>
      <w:r w:rsidR="00D1766E" w:rsidRPr="00D1766E">
        <w:rPr>
          <w:sz w:val="26"/>
        </w:rPr>
        <w:t xml:space="preserve">    №</w:t>
      </w:r>
      <w:r w:rsidR="000A08F5">
        <w:rPr>
          <w:sz w:val="26"/>
        </w:rPr>
        <w:t xml:space="preserve"> 78</w:t>
      </w:r>
      <w:bookmarkStart w:id="0" w:name="_GoBack"/>
      <w:bookmarkEnd w:id="0"/>
    </w:p>
    <w:p w:rsidR="00D1766E" w:rsidRDefault="00D1766E" w:rsidP="00D1766E">
      <w:pPr>
        <w:pStyle w:val="a5"/>
        <w:spacing w:line="360" w:lineRule="auto"/>
        <w:ind w:left="7080" w:firstLine="708"/>
        <w:jc w:val="center"/>
        <w:rPr>
          <w:b/>
          <w:sz w:val="26"/>
        </w:rPr>
      </w:pPr>
      <w:r>
        <w:rPr>
          <w:b/>
          <w:sz w:val="26"/>
        </w:rPr>
        <w:t>Проект</w:t>
      </w:r>
    </w:p>
    <w:p w:rsidR="00D1766E" w:rsidRDefault="00D1766E" w:rsidP="00E12D7E">
      <w:pPr>
        <w:pStyle w:val="a5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ВОРОНЕЖСКАЯ ГОРОДСКАЯ ДУМА</w:t>
      </w:r>
    </w:p>
    <w:p w:rsidR="00506CF6" w:rsidRPr="00DF48FF" w:rsidRDefault="00506CF6" w:rsidP="00E12D7E">
      <w:pPr>
        <w:pStyle w:val="a5"/>
        <w:spacing w:line="360" w:lineRule="auto"/>
        <w:jc w:val="center"/>
        <w:rPr>
          <w:b/>
          <w:sz w:val="26"/>
        </w:rPr>
      </w:pPr>
      <w:r w:rsidRPr="00DF48FF">
        <w:rPr>
          <w:b/>
          <w:sz w:val="26"/>
        </w:rPr>
        <w:t>РЕШЕНИЕ</w:t>
      </w:r>
    </w:p>
    <w:p w:rsidR="00506CF6" w:rsidRPr="00DF48FF" w:rsidRDefault="00506CF6" w:rsidP="00E12D7E">
      <w:pPr>
        <w:pStyle w:val="a5"/>
        <w:spacing w:line="360" w:lineRule="auto"/>
        <w:jc w:val="center"/>
        <w:rPr>
          <w:b/>
          <w:sz w:val="26"/>
        </w:rPr>
      </w:pPr>
      <w:r w:rsidRPr="00DF48FF">
        <w:rPr>
          <w:b/>
          <w:sz w:val="26"/>
        </w:rPr>
        <w:t>от ____________№______</w:t>
      </w:r>
    </w:p>
    <w:p w:rsidR="0025020D" w:rsidRDefault="0025020D" w:rsidP="005C777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D1E" w:rsidRDefault="00B13D1E" w:rsidP="005C777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бюджете городского округа </w:t>
      </w:r>
    </w:p>
    <w:p w:rsidR="000B3777" w:rsidRDefault="00B13D1E" w:rsidP="005C777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Воронеж на </w:t>
      </w:r>
      <w:r w:rsidRPr="00A15464">
        <w:rPr>
          <w:rFonts w:ascii="Times New Roman" w:hAnsi="Times New Roman" w:cs="Times New Roman"/>
          <w:b/>
          <w:sz w:val="28"/>
          <w:szCs w:val="28"/>
        </w:rPr>
        <w:t>201</w:t>
      </w:r>
      <w:r w:rsidR="00240221">
        <w:rPr>
          <w:rFonts w:ascii="Times New Roman" w:hAnsi="Times New Roman" w:cs="Times New Roman"/>
          <w:b/>
          <w:sz w:val="28"/>
          <w:szCs w:val="28"/>
        </w:rPr>
        <w:t>9</w:t>
      </w:r>
      <w:r w:rsidR="000B3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464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0B3777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="000B377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0B37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3D1E" w:rsidRPr="00A15464" w:rsidRDefault="000B3777" w:rsidP="005C777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24022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E425D7">
        <w:rPr>
          <w:rFonts w:ascii="Times New Roman" w:hAnsi="Times New Roman" w:cs="Times New Roman"/>
          <w:b/>
          <w:sz w:val="28"/>
          <w:szCs w:val="28"/>
        </w:rPr>
        <w:t>2</w:t>
      </w:r>
      <w:r w:rsidR="0024022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</w:p>
    <w:p w:rsidR="00F9405B" w:rsidRPr="00F943F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proofErr w:type="gramStart"/>
      <w:r w:rsidRPr="002D640C">
        <w:rPr>
          <w:sz w:val="28"/>
          <w:szCs w:val="28"/>
        </w:rPr>
        <w:t xml:space="preserve">В соответствии с Бюджетным </w:t>
      </w:r>
      <w:hyperlink r:id="rId6" w:history="1">
        <w:r w:rsidRPr="002D640C">
          <w:rPr>
            <w:sz w:val="28"/>
            <w:szCs w:val="28"/>
          </w:rPr>
          <w:t>кодексом</w:t>
        </w:r>
      </w:hyperlink>
      <w:r w:rsidRPr="002D640C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br/>
      </w:r>
      <w:r w:rsidRPr="002D640C">
        <w:rPr>
          <w:sz w:val="28"/>
          <w:szCs w:val="28"/>
        </w:rPr>
        <w:t>от 31.07.1998 № 145-ФЗ,</w:t>
      </w:r>
      <w:r w:rsidRPr="00B13D1E">
        <w:rPr>
          <w:sz w:val="28"/>
          <w:szCs w:val="28"/>
        </w:rPr>
        <w:t xml:space="preserve"> </w:t>
      </w:r>
      <w:hyperlink r:id="rId7" w:history="1">
        <w:r w:rsidRPr="00B13D1E">
          <w:rPr>
            <w:sz w:val="28"/>
            <w:szCs w:val="28"/>
          </w:rPr>
          <w:t>Законом</w:t>
        </w:r>
      </w:hyperlink>
      <w:r w:rsidRPr="00B13D1E">
        <w:rPr>
          <w:sz w:val="28"/>
          <w:szCs w:val="28"/>
        </w:rPr>
        <w:t xml:space="preserve"> Воронежской области от 17.11.2005 </w:t>
      </w:r>
      <w:r>
        <w:rPr>
          <w:sz w:val="28"/>
          <w:szCs w:val="28"/>
        </w:rPr>
        <w:br/>
        <w:t>№</w:t>
      </w:r>
      <w:r w:rsidRPr="00B13D1E">
        <w:rPr>
          <w:sz w:val="28"/>
          <w:szCs w:val="28"/>
        </w:rPr>
        <w:t xml:space="preserve"> 68-ОЗ «О межбюджетных отношениях органов государственной власти и органов местного самоуправления в Воронежской области», </w:t>
      </w:r>
      <w:hyperlink r:id="rId8" w:history="1">
        <w:r w:rsidRPr="00E5672D">
          <w:rPr>
            <w:sz w:val="28"/>
            <w:szCs w:val="28"/>
          </w:rPr>
          <w:t>Законом</w:t>
        </w:r>
      </w:hyperlink>
      <w:r w:rsidRPr="00E5672D">
        <w:rPr>
          <w:sz w:val="28"/>
          <w:szCs w:val="28"/>
        </w:rPr>
        <w:t xml:space="preserve"> Воронежской области «Об областном бюджете на 201</w:t>
      </w:r>
      <w:r>
        <w:rPr>
          <w:sz w:val="28"/>
          <w:szCs w:val="28"/>
        </w:rPr>
        <w:t>9</w:t>
      </w:r>
      <w:r w:rsidRPr="00E5672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2020 и 2021 годов</w:t>
      </w:r>
      <w:r w:rsidRPr="00E5672D">
        <w:rPr>
          <w:sz w:val="28"/>
          <w:szCs w:val="28"/>
        </w:rPr>
        <w:t>», с учетом</w:t>
      </w:r>
      <w:r w:rsidRPr="002D640C">
        <w:rPr>
          <w:sz w:val="28"/>
          <w:szCs w:val="28"/>
        </w:rPr>
        <w:t xml:space="preserve"> прогноза социально-экономического развития городского округа город Воронеж на 201</w:t>
      </w:r>
      <w:r>
        <w:rPr>
          <w:sz w:val="28"/>
          <w:szCs w:val="28"/>
        </w:rPr>
        <w:t>9</w:t>
      </w:r>
      <w:r w:rsidRPr="002D640C">
        <w:rPr>
          <w:sz w:val="28"/>
          <w:szCs w:val="28"/>
        </w:rPr>
        <w:t xml:space="preserve"> год и на</w:t>
      </w:r>
      <w:proofErr w:type="gramEnd"/>
      <w:r w:rsidRPr="002D6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плановый </w:t>
      </w:r>
      <w:r w:rsidRPr="002D640C">
        <w:rPr>
          <w:sz w:val="28"/>
          <w:szCs w:val="28"/>
        </w:rPr>
        <w:t>период до 20</w:t>
      </w:r>
      <w:r>
        <w:rPr>
          <w:sz w:val="28"/>
          <w:szCs w:val="28"/>
        </w:rPr>
        <w:t>21</w:t>
      </w:r>
      <w:r w:rsidRPr="002D640C">
        <w:rPr>
          <w:sz w:val="28"/>
          <w:szCs w:val="28"/>
        </w:rPr>
        <w:t xml:space="preserve"> года, а также в целях реализации задач и функций, возложенных на органы местного самоуправления</w:t>
      </w:r>
      <w:r w:rsidRPr="00B13D1E">
        <w:rPr>
          <w:sz w:val="28"/>
          <w:szCs w:val="28"/>
        </w:rPr>
        <w:t>, Воронежская городская Дума</w:t>
      </w:r>
    </w:p>
    <w:p w:rsidR="00F9405B" w:rsidRPr="00E02A7D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E02A7D">
        <w:rPr>
          <w:b/>
          <w:sz w:val="28"/>
          <w:szCs w:val="28"/>
        </w:rPr>
        <w:t>РЕШИЛА: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1. Утвердить основные характеристики бюджета городского округа город Воронеж на 201</w:t>
      </w:r>
      <w:r>
        <w:rPr>
          <w:sz w:val="28"/>
          <w:szCs w:val="28"/>
        </w:rPr>
        <w:t>9</w:t>
      </w:r>
      <w:r w:rsidRPr="00B13D1E">
        <w:rPr>
          <w:sz w:val="28"/>
          <w:szCs w:val="28"/>
        </w:rPr>
        <w:t xml:space="preserve"> год согласно </w:t>
      </w:r>
      <w:hyperlink r:id="rId9" w:history="1">
        <w:r w:rsidRPr="00B13D1E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B13D1E">
          <w:rPr>
            <w:sz w:val="28"/>
            <w:szCs w:val="28"/>
          </w:rPr>
          <w:t xml:space="preserve"> 1</w:t>
        </w:r>
      </w:hyperlink>
      <w:r w:rsidRPr="00B13D1E">
        <w:rPr>
          <w:sz w:val="28"/>
          <w:szCs w:val="28"/>
        </w:rPr>
        <w:t xml:space="preserve"> к настоящему решению:</w:t>
      </w:r>
    </w:p>
    <w:p w:rsidR="00F9405B" w:rsidRPr="00252198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proofErr w:type="gramStart"/>
      <w:r w:rsidRPr="00252198">
        <w:rPr>
          <w:sz w:val="28"/>
          <w:szCs w:val="28"/>
        </w:rPr>
        <w:t xml:space="preserve">- прогнозируемый общий объем доходов бюджета городского округа в сумме </w:t>
      </w:r>
      <w:r w:rsidR="00252198" w:rsidRPr="00252198">
        <w:rPr>
          <w:sz w:val="28"/>
          <w:szCs w:val="28"/>
        </w:rPr>
        <w:t>17</w:t>
      </w:r>
      <w:r w:rsidR="00BD3E8C">
        <w:rPr>
          <w:sz w:val="28"/>
          <w:szCs w:val="28"/>
        </w:rPr>
        <w:t xml:space="preserve"> </w:t>
      </w:r>
      <w:r w:rsidR="00397B8A">
        <w:rPr>
          <w:sz w:val="28"/>
          <w:szCs w:val="28"/>
        </w:rPr>
        <w:t>328</w:t>
      </w:r>
      <w:r w:rsidR="00252198" w:rsidRPr="00252198">
        <w:rPr>
          <w:sz w:val="28"/>
          <w:szCs w:val="28"/>
        </w:rPr>
        <w:t> 004,2</w:t>
      </w:r>
      <w:r w:rsidRPr="00252198">
        <w:rPr>
          <w:sz w:val="28"/>
          <w:szCs w:val="28"/>
        </w:rPr>
        <w:t xml:space="preserve"> тыс. рублей, в том числе безвозмездные поступления из других бюджетов бюджетной системы РФ в сумме </w:t>
      </w:r>
      <w:r w:rsidR="00252198" w:rsidRPr="00252198">
        <w:rPr>
          <w:sz w:val="28"/>
          <w:szCs w:val="28"/>
        </w:rPr>
        <w:t>8 361 331,2</w:t>
      </w:r>
      <w:r w:rsidRPr="00252198">
        <w:rPr>
          <w:sz w:val="28"/>
          <w:szCs w:val="28"/>
        </w:rPr>
        <w:t xml:space="preserve"> тыс. рублей, из них: дотации – </w:t>
      </w:r>
      <w:r w:rsidR="00252198" w:rsidRPr="00252198">
        <w:rPr>
          <w:sz w:val="28"/>
          <w:szCs w:val="28"/>
        </w:rPr>
        <w:t>110 912</w:t>
      </w:r>
      <w:r w:rsidRPr="00252198">
        <w:rPr>
          <w:sz w:val="28"/>
          <w:szCs w:val="28"/>
        </w:rPr>
        <w:t xml:space="preserve"> тыс. рублей, субсидии – </w:t>
      </w:r>
      <w:r w:rsidR="00252198" w:rsidRPr="00252198">
        <w:rPr>
          <w:sz w:val="28"/>
          <w:szCs w:val="28"/>
        </w:rPr>
        <w:t>1 980 767,4</w:t>
      </w:r>
      <w:r w:rsidRPr="00252198">
        <w:rPr>
          <w:sz w:val="28"/>
          <w:szCs w:val="28"/>
        </w:rPr>
        <w:t xml:space="preserve"> тыс. рублей, субвенции – </w:t>
      </w:r>
      <w:r w:rsidR="00252198" w:rsidRPr="00252198">
        <w:rPr>
          <w:sz w:val="28"/>
          <w:szCs w:val="28"/>
        </w:rPr>
        <w:t>6 258 051,8 тыс. рублей, иные межбюджетные трансферты – 11 600 тыс. рублей;</w:t>
      </w:r>
      <w:proofErr w:type="gramEnd"/>
    </w:p>
    <w:p w:rsidR="00F9405B" w:rsidRPr="00252198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252198">
        <w:rPr>
          <w:sz w:val="28"/>
          <w:szCs w:val="28"/>
        </w:rPr>
        <w:t>- общий</w:t>
      </w:r>
      <w:r w:rsidR="00EB4B4E" w:rsidRPr="00EB4B4E">
        <w:rPr>
          <w:sz w:val="28"/>
          <w:szCs w:val="28"/>
        </w:rPr>
        <w:t xml:space="preserve"> </w:t>
      </w:r>
      <w:r w:rsidRPr="00252198">
        <w:rPr>
          <w:sz w:val="28"/>
          <w:szCs w:val="28"/>
        </w:rPr>
        <w:t xml:space="preserve"> объем </w:t>
      </w:r>
      <w:r w:rsidR="00EB4B4E" w:rsidRPr="00EB4B4E">
        <w:rPr>
          <w:sz w:val="28"/>
          <w:szCs w:val="28"/>
        </w:rPr>
        <w:t xml:space="preserve"> </w:t>
      </w:r>
      <w:r w:rsidRPr="00252198">
        <w:rPr>
          <w:sz w:val="28"/>
          <w:szCs w:val="28"/>
        </w:rPr>
        <w:t xml:space="preserve">расходов </w:t>
      </w:r>
      <w:r w:rsidR="00EB4B4E" w:rsidRPr="00EB4B4E">
        <w:rPr>
          <w:sz w:val="28"/>
          <w:szCs w:val="28"/>
        </w:rPr>
        <w:t xml:space="preserve"> </w:t>
      </w:r>
      <w:r w:rsidRPr="00252198">
        <w:rPr>
          <w:sz w:val="28"/>
          <w:szCs w:val="28"/>
        </w:rPr>
        <w:t xml:space="preserve">бюджета </w:t>
      </w:r>
      <w:r w:rsidR="00EB4B4E" w:rsidRPr="00EB4B4E">
        <w:rPr>
          <w:sz w:val="28"/>
          <w:szCs w:val="28"/>
        </w:rPr>
        <w:t xml:space="preserve"> </w:t>
      </w:r>
      <w:r w:rsidRPr="00252198">
        <w:rPr>
          <w:sz w:val="28"/>
          <w:szCs w:val="28"/>
        </w:rPr>
        <w:t xml:space="preserve">городского </w:t>
      </w:r>
      <w:r w:rsidR="00EB4B4E" w:rsidRPr="00EB4B4E">
        <w:rPr>
          <w:sz w:val="28"/>
          <w:szCs w:val="28"/>
        </w:rPr>
        <w:t xml:space="preserve"> </w:t>
      </w:r>
      <w:r w:rsidRPr="00252198">
        <w:rPr>
          <w:sz w:val="28"/>
          <w:szCs w:val="28"/>
        </w:rPr>
        <w:t>округа</w:t>
      </w:r>
      <w:r w:rsidR="00EB4B4E" w:rsidRPr="00EB4B4E">
        <w:rPr>
          <w:sz w:val="28"/>
          <w:szCs w:val="28"/>
        </w:rPr>
        <w:t xml:space="preserve"> </w:t>
      </w:r>
      <w:r w:rsidRPr="00252198">
        <w:rPr>
          <w:sz w:val="28"/>
          <w:szCs w:val="28"/>
        </w:rPr>
        <w:t xml:space="preserve"> в </w:t>
      </w:r>
      <w:r w:rsidR="00EB4B4E" w:rsidRPr="00EB4B4E">
        <w:rPr>
          <w:sz w:val="28"/>
          <w:szCs w:val="28"/>
        </w:rPr>
        <w:t xml:space="preserve"> </w:t>
      </w:r>
      <w:r w:rsidRPr="00252198">
        <w:rPr>
          <w:sz w:val="28"/>
          <w:szCs w:val="28"/>
        </w:rPr>
        <w:t xml:space="preserve">сумме </w:t>
      </w:r>
      <w:r w:rsidR="00BD3E8C">
        <w:rPr>
          <w:sz w:val="28"/>
          <w:szCs w:val="28"/>
        </w:rPr>
        <w:t>17</w:t>
      </w:r>
      <w:r w:rsidR="00397B8A">
        <w:rPr>
          <w:sz w:val="28"/>
          <w:szCs w:val="28"/>
        </w:rPr>
        <w:t> 650 913</w:t>
      </w:r>
      <w:r w:rsidR="008548CA">
        <w:rPr>
          <w:sz w:val="28"/>
          <w:szCs w:val="28"/>
        </w:rPr>
        <w:t>,2</w:t>
      </w:r>
      <w:r w:rsidRPr="00252198">
        <w:rPr>
          <w:sz w:val="28"/>
          <w:szCs w:val="28"/>
        </w:rPr>
        <w:t xml:space="preserve"> тыс. рублей;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252198">
        <w:rPr>
          <w:sz w:val="28"/>
          <w:szCs w:val="28"/>
        </w:rPr>
        <w:t xml:space="preserve">- прогнозируемый </w:t>
      </w:r>
      <w:r w:rsidR="00EB4B4E" w:rsidRPr="00EB4B4E">
        <w:rPr>
          <w:sz w:val="28"/>
          <w:szCs w:val="28"/>
        </w:rPr>
        <w:t xml:space="preserve"> </w:t>
      </w:r>
      <w:r w:rsidRPr="00252198">
        <w:rPr>
          <w:sz w:val="28"/>
          <w:szCs w:val="28"/>
        </w:rPr>
        <w:t>дефицит</w:t>
      </w:r>
      <w:r w:rsidR="00EB4B4E" w:rsidRPr="00EB4B4E">
        <w:rPr>
          <w:sz w:val="28"/>
          <w:szCs w:val="28"/>
        </w:rPr>
        <w:t xml:space="preserve">  </w:t>
      </w:r>
      <w:r w:rsidRPr="00252198">
        <w:rPr>
          <w:sz w:val="28"/>
          <w:szCs w:val="28"/>
        </w:rPr>
        <w:t xml:space="preserve"> бюджета </w:t>
      </w:r>
      <w:r w:rsidR="00EB4B4E" w:rsidRPr="00EB4B4E">
        <w:rPr>
          <w:sz w:val="28"/>
          <w:szCs w:val="28"/>
        </w:rPr>
        <w:t xml:space="preserve">  </w:t>
      </w:r>
      <w:r w:rsidRPr="00252198">
        <w:rPr>
          <w:sz w:val="28"/>
          <w:szCs w:val="28"/>
        </w:rPr>
        <w:t xml:space="preserve">городского </w:t>
      </w:r>
      <w:r w:rsidR="00EB4B4E" w:rsidRPr="00EB4B4E">
        <w:rPr>
          <w:sz w:val="28"/>
          <w:szCs w:val="28"/>
        </w:rPr>
        <w:t xml:space="preserve"> </w:t>
      </w:r>
      <w:r w:rsidRPr="00252198">
        <w:rPr>
          <w:sz w:val="28"/>
          <w:szCs w:val="28"/>
        </w:rPr>
        <w:t xml:space="preserve">округа </w:t>
      </w:r>
      <w:r w:rsidR="00EB4B4E" w:rsidRPr="00EB4B4E">
        <w:rPr>
          <w:sz w:val="28"/>
          <w:szCs w:val="28"/>
        </w:rPr>
        <w:t xml:space="preserve"> </w:t>
      </w:r>
      <w:r w:rsidRPr="00252198">
        <w:rPr>
          <w:sz w:val="28"/>
          <w:szCs w:val="28"/>
        </w:rPr>
        <w:t xml:space="preserve">в сумме </w:t>
      </w:r>
      <w:r w:rsidR="00BD3E8C">
        <w:rPr>
          <w:sz w:val="28"/>
          <w:szCs w:val="28"/>
        </w:rPr>
        <w:t xml:space="preserve">322 </w:t>
      </w:r>
      <w:r w:rsidR="00397B8A">
        <w:rPr>
          <w:sz w:val="28"/>
          <w:szCs w:val="28"/>
        </w:rPr>
        <w:t>909</w:t>
      </w:r>
      <w:r w:rsidRPr="00252198">
        <w:rPr>
          <w:sz w:val="28"/>
          <w:szCs w:val="28"/>
        </w:rPr>
        <w:t xml:space="preserve"> тыс. рублей.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3D1E">
        <w:rPr>
          <w:sz w:val="28"/>
          <w:szCs w:val="28"/>
        </w:rPr>
        <w:t>Утвердить основные характеристики бюджета городского округа город Воронеж на 20</w:t>
      </w:r>
      <w:r>
        <w:rPr>
          <w:sz w:val="28"/>
          <w:szCs w:val="28"/>
        </w:rPr>
        <w:t>20</w:t>
      </w:r>
      <w:r w:rsidRPr="00B13D1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2021 год</w:t>
      </w:r>
      <w:r w:rsidRPr="00B13D1E">
        <w:rPr>
          <w:sz w:val="28"/>
          <w:szCs w:val="28"/>
        </w:rPr>
        <w:t xml:space="preserve"> согласно </w:t>
      </w:r>
      <w:hyperlink r:id="rId10" w:history="1">
        <w:r w:rsidRPr="00B13D1E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B13D1E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2</w:t>
        </w:r>
      </w:hyperlink>
      <w:r w:rsidRPr="00B13D1E">
        <w:rPr>
          <w:sz w:val="28"/>
          <w:szCs w:val="28"/>
        </w:rPr>
        <w:t xml:space="preserve"> к настоящему решению:</w:t>
      </w:r>
    </w:p>
    <w:p w:rsidR="00F9405B" w:rsidRPr="00252198" w:rsidRDefault="00F9405B" w:rsidP="00252198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proofErr w:type="gramStart"/>
      <w:r w:rsidRPr="00252198">
        <w:rPr>
          <w:sz w:val="28"/>
          <w:szCs w:val="28"/>
        </w:rPr>
        <w:t xml:space="preserve">- прогнозируемый общий объем доходов бюджета городского округа на 2020 год в сумме </w:t>
      </w:r>
      <w:r w:rsidR="00252198" w:rsidRPr="00252198">
        <w:rPr>
          <w:sz w:val="28"/>
          <w:szCs w:val="28"/>
        </w:rPr>
        <w:t>17 510 855,9</w:t>
      </w:r>
      <w:r w:rsidRPr="00252198">
        <w:rPr>
          <w:sz w:val="28"/>
          <w:szCs w:val="28"/>
        </w:rPr>
        <w:t xml:space="preserve"> тыс. рублей, в том числе безвозмездные поступления из других бюджетов бюджетной системы РФ в сумме </w:t>
      </w:r>
      <w:r w:rsidR="00252198" w:rsidRPr="00252198">
        <w:rPr>
          <w:sz w:val="28"/>
          <w:szCs w:val="28"/>
        </w:rPr>
        <w:t>8 229 828,9</w:t>
      </w:r>
      <w:r w:rsidRPr="00252198">
        <w:rPr>
          <w:sz w:val="28"/>
          <w:szCs w:val="28"/>
        </w:rPr>
        <w:t xml:space="preserve"> тыс. рублей, из них: дотации – </w:t>
      </w:r>
      <w:r w:rsidR="00252198" w:rsidRPr="00252198">
        <w:rPr>
          <w:sz w:val="28"/>
          <w:szCs w:val="28"/>
        </w:rPr>
        <w:t>92 098</w:t>
      </w:r>
      <w:r w:rsidRPr="00252198">
        <w:rPr>
          <w:sz w:val="28"/>
          <w:szCs w:val="28"/>
        </w:rPr>
        <w:t xml:space="preserve"> тыс. рублей, субсидии – </w:t>
      </w:r>
      <w:r w:rsidR="00252198" w:rsidRPr="00252198">
        <w:rPr>
          <w:sz w:val="28"/>
          <w:szCs w:val="28"/>
        </w:rPr>
        <w:t>1 472 095,3</w:t>
      </w:r>
      <w:r w:rsidRPr="00252198">
        <w:rPr>
          <w:sz w:val="28"/>
          <w:szCs w:val="28"/>
        </w:rPr>
        <w:t xml:space="preserve"> тыс. рублей, субвенции – </w:t>
      </w:r>
      <w:r w:rsidR="00252198" w:rsidRPr="00252198">
        <w:rPr>
          <w:sz w:val="28"/>
          <w:szCs w:val="28"/>
        </w:rPr>
        <w:t xml:space="preserve">6 657 535,6 </w:t>
      </w:r>
      <w:r w:rsidRPr="00252198">
        <w:rPr>
          <w:sz w:val="28"/>
          <w:szCs w:val="28"/>
        </w:rPr>
        <w:t>тыс. рублей</w:t>
      </w:r>
      <w:r w:rsidR="00252198" w:rsidRPr="00252198">
        <w:rPr>
          <w:sz w:val="28"/>
          <w:szCs w:val="28"/>
        </w:rPr>
        <w:t>, иные межбюджетные трансферты – 8 100 тыс</w:t>
      </w:r>
      <w:proofErr w:type="gramEnd"/>
      <w:r w:rsidR="00252198" w:rsidRPr="00252198">
        <w:rPr>
          <w:sz w:val="28"/>
          <w:szCs w:val="28"/>
        </w:rPr>
        <w:t>. рублей;</w:t>
      </w:r>
    </w:p>
    <w:p w:rsidR="00F9405B" w:rsidRPr="00252198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252198">
        <w:rPr>
          <w:sz w:val="28"/>
          <w:szCs w:val="28"/>
        </w:rPr>
        <w:t xml:space="preserve">- общий объем расходов бюджета городского округа на 2020 год в сумме </w:t>
      </w:r>
      <w:r w:rsidR="00252198" w:rsidRPr="00252198">
        <w:rPr>
          <w:sz w:val="28"/>
          <w:szCs w:val="28"/>
        </w:rPr>
        <w:t>17</w:t>
      </w:r>
      <w:r w:rsidR="00147342">
        <w:rPr>
          <w:sz w:val="28"/>
          <w:szCs w:val="28"/>
        </w:rPr>
        <w:t> 736 297</w:t>
      </w:r>
      <w:r w:rsidR="00252198" w:rsidRPr="00252198">
        <w:rPr>
          <w:sz w:val="28"/>
          <w:szCs w:val="28"/>
        </w:rPr>
        <w:t>,9</w:t>
      </w:r>
      <w:r w:rsidRPr="00252198">
        <w:rPr>
          <w:sz w:val="28"/>
          <w:szCs w:val="28"/>
        </w:rPr>
        <w:t xml:space="preserve"> тыс. рублей, в том числе условно утвержденные расходы в сумме – </w:t>
      </w:r>
      <w:r w:rsidR="00252198" w:rsidRPr="00252198">
        <w:rPr>
          <w:sz w:val="28"/>
          <w:szCs w:val="28"/>
        </w:rPr>
        <w:t>240 000</w:t>
      </w:r>
      <w:r w:rsidRPr="00252198">
        <w:rPr>
          <w:sz w:val="28"/>
          <w:szCs w:val="28"/>
        </w:rPr>
        <w:t xml:space="preserve"> тыс. рублей;</w:t>
      </w:r>
    </w:p>
    <w:p w:rsidR="00F9405B" w:rsidRPr="00252198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252198">
        <w:rPr>
          <w:sz w:val="28"/>
          <w:szCs w:val="28"/>
        </w:rPr>
        <w:t xml:space="preserve">- прогнозируемый дефицит бюджета городского округа на 2020 год в сумме </w:t>
      </w:r>
      <w:r w:rsidR="00147342">
        <w:rPr>
          <w:sz w:val="28"/>
          <w:szCs w:val="28"/>
        </w:rPr>
        <w:t>225 442</w:t>
      </w:r>
      <w:r w:rsidRPr="00252198">
        <w:rPr>
          <w:sz w:val="28"/>
          <w:szCs w:val="28"/>
        </w:rPr>
        <w:t xml:space="preserve"> тыс. рублей;</w:t>
      </w:r>
    </w:p>
    <w:p w:rsidR="00252198" w:rsidRPr="00252198" w:rsidRDefault="00F9405B" w:rsidP="00252198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proofErr w:type="gramStart"/>
      <w:r w:rsidRPr="00252198">
        <w:rPr>
          <w:sz w:val="28"/>
          <w:szCs w:val="28"/>
        </w:rPr>
        <w:t xml:space="preserve">- прогнозируемый общий объем доходов бюджета городского округа на 2021 год в сумме </w:t>
      </w:r>
      <w:r w:rsidR="00252198" w:rsidRPr="00252198">
        <w:rPr>
          <w:sz w:val="28"/>
          <w:szCs w:val="28"/>
        </w:rPr>
        <w:t>17 761 782,5</w:t>
      </w:r>
      <w:r w:rsidRPr="00252198">
        <w:rPr>
          <w:sz w:val="28"/>
          <w:szCs w:val="28"/>
        </w:rPr>
        <w:t xml:space="preserve"> тыс. рублей, в том числе безвозмездные поступления из других бюджетов бюджетной системы РФ в сумме </w:t>
      </w:r>
      <w:r w:rsidR="00252198" w:rsidRPr="00252198">
        <w:rPr>
          <w:sz w:val="28"/>
          <w:szCs w:val="28"/>
        </w:rPr>
        <w:t>8 618 495,5</w:t>
      </w:r>
      <w:r w:rsidRPr="00252198">
        <w:rPr>
          <w:sz w:val="28"/>
          <w:szCs w:val="28"/>
        </w:rPr>
        <w:t xml:space="preserve"> тыс. рублей, из них: дотации – </w:t>
      </w:r>
      <w:r w:rsidR="00252198" w:rsidRPr="00252198">
        <w:rPr>
          <w:sz w:val="28"/>
          <w:szCs w:val="28"/>
        </w:rPr>
        <w:t>95 786</w:t>
      </w:r>
      <w:r w:rsidRPr="00252198">
        <w:rPr>
          <w:sz w:val="28"/>
          <w:szCs w:val="28"/>
        </w:rPr>
        <w:t xml:space="preserve"> тыс. рублей, субсидии – </w:t>
      </w:r>
      <w:r w:rsidR="00252198" w:rsidRPr="00252198">
        <w:rPr>
          <w:sz w:val="28"/>
          <w:szCs w:val="28"/>
        </w:rPr>
        <w:t>1 484 314,7</w:t>
      </w:r>
      <w:r w:rsidRPr="00252198">
        <w:rPr>
          <w:sz w:val="28"/>
          <w:szCs w:val="28"/>
        </w:rPr>
        <w:t xml:space="preserve"> тыс. рублей, субвенции – </w:t>
      </w:r>
      <w:r w:rsidR="00252198" w:rsidRPr="00252198">
        <w:rPr>
          <w:sz w:val="28"/>
          <w:szCs w:val="28"/>
        </w:rPr>
        <w:t>7 030 294,8</w:t>
      </w:r>
      <w:r w:rsidRPr="00252198">
        <w:rPr>
          <w:sz w:val="28"/>
          <w:szCs w:val="28"/>
        </w:rPr>
        <w:t xml:space="preserve"> тыс. рублей</w:t>
      </w:r>
      <w:r w:rsidR="00252198" w:rsidRPr="00252198">
        <w:rPr>
          <w:sz w:val="28"/>
          <w:szCs w:val="28"/>
        </w:rPr>
        <w:t>, иные межбюджетные трансферты – 8 100 тыс</w:t>
      </w:r>
      <w:proofErr w:type="gramEnd"/>
      <w:r w:rsidR="00252198" w:rsidRPr="00252198">
        <w:rPr>
          <w:sz w:val="28"/>
          <w:szCs w:val="28"/>
        </w:rPr>
        <w:t>. рублей;</w:t>
      </w:r>
    </w:p>
    <w:p w:rsidR="00F9405B" w:rsidRPr="00252198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252198">
        <w:rPr>
          <w:sz w:val="28"/>
          <w:szCs w:val="28"/>
        </w:rPr>
        <w:t>- общий объем расходов бюджета городского округа на 2021 год в  сумме 17</w:t>
      </w:r>
      <w:r w:rsidR="00147342">
        <w:rPr>
          <w:sz w:val="28"/>
          <w:szCs w:val="28"/>
        </w:rPr>
        <w:t> 978 550</w:t>
      </w:r>
      <w:r w:rsidR="00252198" w:rsidRPr="00252198">
        <w:rPr>
          <w:sz w:val="28"/>
          <w:szCs w:val="28"/>
        </w:rPr>
        <w:t>,5</w:t>
      </w:r>
      <w:r w:rsidRPr="00252198">
        <w:rPr>
          <w:sz w:val="28"/>
          <w:szCs w:val="28"/>
        </w:rPr>
        <w:t xml:space="preserve"> тыс. рублей, в том числе условно утвержденные расходы в сумме – </w:t>
      </w:r>
      <w:r w:rsidR="00252198" w:rsidRPr="00252198">
        <w:rPr>
          <w:sz w:val="28"/>
          <w:szCs w:val="28"/>
        </w:rPr>
        <w:t>473 000</w:t>
      </w:r>
      <w:r w:rsidRPr="00252198">
        <w:rPr>
          <w:sz w:val="28"/>
          <w:szCs w:val="28"/>
        </w:rPr>
        <w:t xml:space="preserve"> тыс. рублей;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252198">
        <w:rPr>
          <w:sz w:val="28"/>
          <w:szCs w:val="28"/>
        </w:rPr>
        <w:t xml:space="preserve">- прогнозируемый дефицит бюджета городского округа на 2021 год в сумме </w:t>
      </w:r>
      <w:r w:rsidR="00147342">
        <w:rPr>
          <w:sz w:val="28"/>
          <w:szCs w:val="28"/>
        </w:rPr>
        <w:t>216 768</w:t>
      </w:r>
      <w:r w:rsidRPr="00252198">
        <w:rPr>
          <w:sz w:val="28"/>
          <w:szCs w:val="28"/>
        </w:rPr>
        <w:t xml:space="preserve"> тыс. рублей.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B13D1E">
        <w:rPr>
          <w:sz w:val="28"/>
          <w:szCs w:val="28"/>
        </w:rPr>
        <w:t xml:space="preserve">. Утвердить </w:t>
      </w:r>
      <w:hyperlink r:id="rId11" w:history="1">
        <w:r w:rsidRPr="00B13D1E">
          <w:rPr>
            <w:sz w:val="28"/>
            <w:szCs w:val="28"/>
          </w:rPr>
          <w:t>источники</w:t>
        </w:r>
      </w:hyperlink>
      <w:r w:rsidRPr="00B13D1E">
        <w:rPr>
          <w:sz w:val="28"/>
          <w:szCs w:val="28"/>
        </w:rPr>
        <w:t xml:space="preserve"> внутреннего финансирования </w:t>
      </w:r>
      <w:r>
        <w:rPr>
          <w:sz w:val="28"/>
          <w:szCs w:val="28"/>
        </w:rPr>
        <w:t xml:space="preserve">дефицита </w:t>
      </w:r>
      <w:r w:rsidRPr="00B13D1E">
        <w:rPr>
          <w:sz w:val="28"/>
          <w:szCs w:val="28"/>
        </w:rPr>
        <w:t>бюджета городского округа город Воронеж на 201</w:t>
      </w:r>
      <w:r>
        <w:rPr>
          <w:sz w:val="28"/>
          <w:szCs w:val="28"/>
        </w:rPr>
        <w:t>9</w:t>
      </w:r>
      <w:r w:rsidRPr="00B13D1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2020 и 2021 годов </w:t>
      </w:r>
      <w:r w:rsidRPr="00B13D1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</w:t>
      </w:r>
      <w:r w:rsidRPr="00B13D1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13D1E">
        <w:rPr>
          <w:sz w:val="28"/>
          <w:szCs w:val="28"/>
        </w:rPr>
        <w:t xml:space="preserve"> к настоящему решению.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2D640C">
        <w:rPr>
          <w:sz w:val="28"/>
          <w:szCs w:val="28"/>
        </w:rPr>
        <w:t xml:space="preserve">. Утвердить </w:t>
      </w:r>
      <w:hyperlink r:id="rId12" w:history="1">
        <w:r w:rsidRPr="002D640C">
          <w:rPr>
            <w:sz w:val="28"/>
            <w:szCs w:val="28"/>
          </w:rPr>
          <w:t>перечень</w:t>
        </w:r>
      </w:hyperlink>
      <w:r w:rsidRPr="002D640C">
        <w:rPr>
          <w:sz w:val="28"/>
          <w:szCs w:val="28"/>
        </w:rPr>
        <w:t xml:space="preserve"> главных администраторов доходов бюджета городского округа город Воронеж согласно приложению № </w:t>
      </w:r>
      <w:r>
        <w:rPr>
          <w:sz w:val="28"/>
          <w:szCs w:val="28"/>
        </w:rPr>
        <w:t>4</w:t>
      </w:r>
      <w:r w:rsidRPr="002D640C">
        <w:rPr>
          <w:sz w:val="28"/>
          <w:szCs w:val="28"/>
        </w:rPr>
        <w:t xml:space="preserve"> к настоящему решению.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B13D1E">
        <w:rPr>
          <w:sz w:val="28"/>
          <w:szCs w:val="28"/>
        </w:rPr>
        <w:t xml:space="preserve">. Утвердить </w:t>
      </w:r>
      <w:hyperlink r:id="rId13" w:history="1">
        <w:r w:rsidRPr="00B13D1E">
          <w:rPr>
            <w:sz w:val="28"/>
            <w:szCs w:val="28"/>
          </w:rPr>
          <w:t>перечень</w:t>
        </w:r>
      </w:hyperlink>
      <w:r w:rsidRPr="00B13D1E">
        <w:rPr>
          <w:sz w:val="28"/>
          <w:szCs w:val="28"/>
        </w:rPr>
        <w:t xml:space="preserve"> главных </w:t>
      </w:r>
      <w:proofErr w:type="gramStart"/>
      <w:r w:rsidRPr="00B13D1E">
        <w:rPr>
          <w:sz w:val="28"/>
          <w:szCs w:val="28"/>
        </w:rPr>
        <w:t xml:space="preserve">администраторов источников внутреннего финансирования </w:t>
      </w:r>
      <w:r>
        <w:rPr>
          <w:sz w:val="28"/>
          <w:szCs w:val="28"/>
        </w:rPr>
        <w:t xml:space="preserve">дефицита </w:t>
      </w:r>
      <w:r w:rsidRPr="00B13D1E">
        <w:rPr>
          <w:sz w:val="28"/>
          <w:szCs w:val="28"/>
        </w:rPr>
        <w:t>бюджета городского округа</w:t>
      </w:r>
      <w:proofErr w:type="gramEnd"/>
      <w:r w:rsidRPr="00B13D1E">
        <w:rPr>
          <w:sz w:val="28"/>
          <w:szCs w:val="28"/>
        </w:rPr>
        <w:t xml:space="preserve"> город Воронеж согласно приложению </w:t>
      </w:r>
      <w:r>
        <w:rPr>
          <w:sz w:val="28"/>
          <w:szCs w:val="28"/>
        </w:rPr>
        <w:t>№</w:t>
      </w:r>
      <w:r w:rsidRPr="00B13D1E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B13D1E">
        <w:rPr>
          <w:sz w:val="28"/>
          <w:szCs w:val="28"/>
        </w:rPr>
        <w:t xml:space="preserve"> к настоящему решению.</w:t>
      </w:r>
    </w:p>
    <w:p w:rsidR="00F9405B" w:rsidRPr="00252198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252198">
        <w:rPr>
          <w:sz w:val="28"/>
          <w:szCs w:val="28"/>
        </w:rPr>
        <w:t xml:space="preserve">6. </w:t>
      </w:r>
      <w:proofErr w:type="gramStart"/>
      <w:r w:rsidRPr="00252198">
        <w:rPr>
          <w:sz w:val="28"/>
          <w:szCs w:val="28"/>
        </w:rPr>
        <w:t>Установить в 2019 году и на каждый год планового периода лимит предоставления льгот по налогам и сборам для отдельных категорий физических лиц, предприятий и организаций городского округа, а также иным неналоговым платежам для физических лиц, предприятий и организаций городского округа в размере не более одного процента налоговых и неналоговых доходов при отсутствии задолженности бюджета городского округа по бюджетным кредитам перед</w:t>
      </w:r>
      <w:proofErr w:type="gramEnd"/>
      <w:r w:rsidRPr="00252198">
        <w:rPr>
          <w:sz w:val="28"/>
          <w:szCs w:val="28"/>
        </w:rPr>
        <w:t xml:space="preserve"> бюджетами вышестоящих уровней, </w:t>
      </w:r>
      <w:proofErr w:type="gramStart"/>
      <w:r w:rsidRPr="00252198">
        <w:rPr>
          <w:sz w:val="28"/>
          <w:szCs w:val="28"/>
        </w:rPr>
        <w:t>соблюдении</w:t>
      </w:r>
      <w:proofErr w:type="gramEnd"/>
      <w:r w:rsidRPr="00252198">
        <w:rPr>
          <w:sz w:val="28"/>
          <w:szCs w:val="28"/>
        </w:rPr>
        <w:t xml:space="preserve"> предельного размера дефицита бюджета городского округа и размера муниципального долга.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B13D1E">
        <w:rPr>
          <w:sz w:val="28"/>
          <w:szCs w:val="28"/>
        </w:rPr>
        <w:t>. Утвердить ведомственную структуру расходов бюджета городского окру</w:t>
      </w:r>
      <w:r>
        <w:rPr>
          <w:sz w:val="28"/>
          <w:szCs w:val="28"/>
        </w:rPr>
        <w:t>га город Воронеж: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 2019 год согласно приложению № 6 к настоящему решению;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 плановый период 2020 и 2021 годов согласно приложению № 7 к настоящему решению.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B13D1E">
        <w:rPr>
          <w:sz w:val="28"/>
          <w:szCs w:val="28"/>
        </w:rPr>
        <w:t xml:space="preserve">. Утвердить распределение </w:t>
      </w:r>
      <w:r>
        <w:rPr>
          <w:sz w:val="28"/>
          <w:szCs w:val="28"/>
        </w:rPr>
        <w:t xml:space="preserve">бюджетных </w:t>
      </w:r>
      <w:r w:rsidRPr="00B13D1E">
        <w:rPr>
          <w:sz w:val="28"/>
          <w:szCs w:val="28"/>
        </w:rPr>
        <w:t>ассигнований по разделам</w:t>
      </w:r>
      <w:r>
        <w:rPr>
          <w:sz w:val="28"/>
          <w:szCs w:val="28"/>
        </w:rPr>
        <w:t>,</w:t>
      </w:r>
      <w:r w:rsidRPr="00B13D1E">
        <w:rPr>
          <w:sz w:val="28"/>
          <w:szCs w:val="28"/>
        </w:rPr>
        <w:t xml:space="preserve"> подразделам, целевым статьям</w:t>
      </w:r>
      <w:r>
        <w:rPr>
          <w:sz w:val="28"/>
          <w:szCs w:val="28"/>
        </w:rPr>
        <w:t xml:space="preserve"> (муниципальным программам городского округа город Воронеж и непрограммным направлениям деятельности), группам</w:t>
      </w:r>
      <w:r w:rsidRPr="00B13D1E">
        <w:rPr>
          <w:sz w:val="28"/>
          <w:szCs w:val="28"/>
        </w:rPr>
        <w:t xml:space="preserve"> </w:t>
      </w:r>
      <w:proofErr w:type="gramStart"/>
      <w:r w:rsidRPr="00B13D1E">
        <w:rPr>
          <w:sz w:val="28"/>
          <w:szCs w:val="28"/>
        </w:rPr>
        <w:t>вид</w:t>
      </w:r>
      <w:r>
        <w:rPr>
          <w:sz w:val="28"/>
          <w:szCs w:val="28"/>
        </w:rPr>
        <w:t>ов</w:t>
      </w:r>
      <w:r w:rsidRPr="00B13D1E">
        <w:rPr>
          <w:sz w:val="28"/>
          <w:szCs w:val="28"/>
        </w:rPr>
        <w:t xml:space="preserve"> расходов классификации расходов бюджета</w:t>
      </w:r>
      <w:r>
        <w:rPr>
          <w:sz w:val="28"/>
          <w:szCs w:val="28"/>
        </w:rPr>
        <w:t xml:space="preserve"> городского округа</w:t>
      </w:r>
      <w:proofErr w:type="gramEnd"/>
      <w:r>
        <w:rPr>
          <w:sz w:val="28"/>
          <w:szCs w:val="28"/>
        </w:rPr>
        <w:t xml:space="preserve"> город Воронеж: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 2019 год согласно приложению № 8 к настоящему решению;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 плановый период 2020 и 2021 годов согласно приложению № 9 к настоящему решению.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Pr="00F555F3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программам городского округа город Воронеж и непрограммным направлени</w:t>
      </w:r>
      <w:r>
        <w:rPr>
          <w:sz w:val="28"/>
          <w:szCs w:val="28"/>
        </w:rPr>
        <w:t>я</w:t>
      </w:r>
      <w:r w:rsidRPr="00F555F3">
        <w:rPr>
          <w:sz w:val="28"/>
          <w:szCs w:val="28"/>
        </w:rPr>
        <w:t>м деятельности),  группам видов расходов,  разделам, подразделам классификации расходов бюджета городского округа город Воронеж</w:t>
      </w:r>
      <w:r>
        <w:rPr>
          <w:sz w:val="28"/>
          <w:szCs w:val="28"/>
        </w:rPr>
        <w:t>: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 2019 год согласно приложению № 10 к настоящему решению;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 плановый период 2020 и 2021 годов согласно приложению № 11 к настоящему решению.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252198">
        <w:rPr>
          <w:sz w:val="28"/>
          <w:szCs w:val="28"/>
        </w:rPr>
        <w:t xml:space="preserve">10. </w:t>
      </w:r>
      <w:proofErr w:type="gramStart"/>
      <w:r w:rsidRPr="00252198">
        <w:rPr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городского округа город Воронеж на 2019 год в сумме </w:t>
      </w:r>
      <w:r w:rsidR="000C1DE1" w:rsidRPr="00252198">
        <w:rPr>
          <w:sz w:val="28"/>
          <w:szCs w:val="28"/>
        </w:rPr>
        <w:t>133 669,9</w:t>
      </w:r>
      <w:r w:rsidRPr="00252198">
        <w:rPr>
          <w:sz w:val="28"/>
          <w:szCs w:val="28"/>
        </w:rPr>
        <w:t xml:space="preserve"> тыс. рублей с </w:t>
      </w:r>
      <w:hyperlink r:id="rId14" w:history="1">
        <w:r w:rsidRPr="00252198">
          <w:rPr>
            <w:sz w:val="28"/>
            <w:szCs w:val="28"/>
          </w:rPr>
          <w:t>распределением</w:t>
        </w:r>
      </w:hyperlink>
      <w:r w:rsidRPr="00252198">
        <w:rPr>
          <w:sz w:val="28"/>
          <w:szCs w:val="28"/>
        </w:rPr>
        <w:t xml:space="preserve"> согласно приложению № 12 к настоящему решению, на 2020 год в сумме </w:t>
      </w:r>
      <w:r w:rsidR="000C1DE1" w:rsidRPr="00252198">
        <w:rPr>
          <w:sz w:val="28"/>
          <w:szCs w:val="28"/>
        </w:rPr>
        <w:t>127 732,3</w:t>
      </w:r>
      <w:r w:rsidRPr="00252198">
        <w:rPr>
          <w:sz w:val="28"/>
          <w:szCs w:val="28"/>
        </w:rPr>
        <w:t xml:space="preserve"> тыс. рублей и на 2021 год в сумме </w:t>
      </w:r>
      <w:r w:rsidR="000C1DE1" w:rsidRPr="00252198">
        <w:rPr>
          <w:sz w:val="28"/>
          <w:szCs w:val="28"/>
        </w:rPr>
        <w:t>131 838,8</w:t>
      </w:r>
      <w:r w:rsidRPr="00252198">
        <w:rPr>
          <w:sz w:val="28"/>
          <w:szCs w:val="28"/>
        </w:rPr>
        <w:t xml:space="preserve"> тыс. рублей с распределением согласно приложению № 13 к настоящему решению.</w:t>
      </w:r>
      <w:proofErr w:type="gramEnd"/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B13D1E">
        <w:rPr>
          <w:sz w:val="28"/>
          <w:szCs w:val="28"/>
        </w:rPr>
        <w:t xml:space="preserve">. Утвердить </w:t>
      </w:r>
      <w:hyperlink r:id="rId15" w:history="1">
        <w:r w:rsidRPr="00B13D1E">
          <w:rPr>
            <w:sz w:val="28"/>
            <w:szCs w:val="28"/>
          </w:rPr>
          <w:t>распределение</w:t>
        </w:r>
      </w:hyperlink>
      <w:r w:rsidRPr="00B13D1E">
        <w:rPr>
          <w:sz w:val="28"/>
          <w:szCs w:val="28"/>
        </w:rPr>
        <w:t xml:space="preserve"> ассигнований из бюджета городского округа на осуществление бюджетных инвестиций в объекты капитального строительства муниципальной собственности городского округа город Воронеж, включаемые в городскую адресную инвестиционную программу</w:t>
      </w:r>
      <w:r>
        <w:rPr>
          <w:sz w:val="28"/>
          <w:szCs w:val="28"/>
        </w:rPr>
        <w:t>: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 2019 год согласно приложению № 14 к настоящему решению;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 плановый период 2020 и 2021 годов согласно приложению № 15 к настоящему решению.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252198">
        <w:rPr>
          <w:sz w:val="28"/>
          <w:szCs w:val="28"/>
        </w:rPr>
        <w:t xml:space="preserve">12. </w:t>
      </w:r>
      <w:proofErr w:type="gramStart"/>
      <w:r w:rsidRPr="00252198">
        <w:rPr>
          <w:sz w:val="28"/>
          <w:szCs w:val="28"/>
        </w:rPr>
        <w:t xml:space="preserve">Утвердить объем бюджетных ассигнований дорожного фонда городского округа город Воронеж в размере прогнозируемого объема установленных действующим законодательством источников  формирования дорожного фонда городского округа город Воронеж на 2019 год  в сумме </w:t>
      </w:r>
      <w:r w:rsidR="000C1DE1" w:rsidRPr="00252198">
        <w:rPr>
          <w:sz w:val="28"/>
          <w:szCs w:val="28"/>
        </w:rPr>
        <w:t>1 922 595</w:t>
      </w:r>
      <w:r w:rsidRPr="00252198">
        <w:rPr>
          <w:sz w:val="28"/>
          <w:szCs w:val="28"/>
        </w:rPr>
        <w:t xml:space="preserve"> тыс. рублей, на 2020 год в сумме 1</w:t>
      </w:r>
      <w:r w:rsidR="000C1DE1" w:rsidRPr="00252198">
        <w:rPr>
          <w:sz w:val="28"/>
          <w:szCs w:val="28"/>
        </w:rPr>
        <w:t> 427 051</w:t>
      </w:r>
      <w:r w:rsidRPr="00252198">
        <w:rPr>
          <w:sz w:val="28"/>
          <w:szCs w:val="28"/>
        </w:rPr>
        <w:t xml:space="preserve"> тыс. рублей и на 2021 год в сумме 1</w:t>
      </w:r>
      <w:r w:rsidR="000C1DE1" w:rsidRPr="00252198">
        <w:rPr>
          <w:sz w:val="28"/>
          <w:szCs w:val="28"/>
        </w:rPr>
        <w:t> 437 335</w:t>
      </w:r>
      <w:r w:rsidRPr="00252198">
        <w:rPr>
          <w:sz w:val="28"/>
          <w:szCs w:val="28"/>
        </w:rPr>
        <w:t xml:space="preserve"> тыс. рублей.</w:t>
      </w:r>
      <w:proofErr w:type="gramEnd"/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13D1E">
        <w:rPr>
          <w:sz w:val="28"/>
          <w:szCs w:val="28"/>
        </w:rPr>
        <w:t>. Установить, что доходы, фактически полученные при исполнении бюджета городского округа город Воронеж сверх утвержденного решением о бюджете общего объема доходов, направляются без внесения изменений в решение о бюджете на замещение муниципальных заимствований, погашение муниципального долга.</w:t>
      </w:r>
    </w:p>
    <w:p w:rsidR="00F9405B" w:rsidRPr="005C777C" w:rsidRDefault="00F9405B" w:rsidP="00E85F64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5C777C">
        <w:rPr>
          <w:sz w:val="28"/>
          <w:szCs w:val="28"/>
        </w:rPr>
        <w:t>14. Установить, что зарезервированные средства, связанные с особенностями исполнения бюджета городского округа город Воронеж, направляются на финансирование мероприятий местного значения</w:t>
      </w:r>
      <w:r w:rsidR="00E85F64" w:rsidRPr="00E85F64">
        <w:rPr>
          <w:sz w:val="28"/>
          <w:szCs w:val="28"/>
        </w:rPr>
        <w:t xml:space="preserve"> </w:t>
      </w:r>
      <w:r w:rsidRPr="005C777C">
        <w:rPr>
          <w:sz w:val="28"/>
          <w:szCs w:val="28"/>
        </w:rPr>
        <w:t>в случае возникновения дополнительных расходов, не запланированных и (или) запланированных в недостаточном объеме настоящим решением.</w:t>
      </w:r>
    </w:p>
    <w:p w:rsidR="00F9405B" w:rsidRPr="00303102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303102">
        <w:rPr>
          <w:sz w:val="28"/>
          <w:szCs w:val="28"/>
        </w:rPr>
        <w:t xml:space="preserve">15. Предоставить администрации городского округа город Воронеж право в ходе исполнения бюджета вносить изменения </w:t>
      </w:r>
      <w:proofErr w:type="gramStart"/>
      <w:r w:rsidRPr="00303102">
        <w:rPr>
          <w:sz w:val="28"/>
          <w:szCs w:val="28"/>
        </w:rPr>
        <w:t>в показатели сводной бюджетной росписи без внесения изменений в решение о бюджете в следующих случаях</w:t>
      </w:r>
      <w:proofErr w:type="gramEnd"/>
      <w:r w:rsidRPr="00303102">
        <w:rPr>
          <w:sz w:val="28"/>
          <w:szCs w:val="28"/>
        </w:rPr>
        <w:t>:</w:t>
      </w:r>
    </w:p>
    <w:p w:rsidR="00F9405B" w:rsidRPr="00303102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2F40BD">
        <w:rPr>
          <w:sz w:val="28"/>
          <w:szCs w:val="28"/>
        </w:rPr>
        <w:t>- изменения бюджетной классификации Российской Федерации в соответствии с нормативными правовыми актами Российской Федерации;</w:t>
      </w:r>
    </w:p>
    <w:p w:rsidR="00F9405B" w:rsidRPr="00303102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303102">
        <w:rPr>
          <w:sz w:val="28"/>
          <w:szCs w:val="28"/>
        </w:rPr>
        <w:t>- изменения функций и полномочий главных распорядителей бюджетных средств (подведомственных им муниципальных учреждений);</w:t>
      </w:r>
    </w:p>
    <w:p w:rsidR="00F9405B" w:rsidRPr="00303102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303102">
        <w:rPr>
          <w:sz w:val="28"/>
          <w:szCs w:val="28"/>
        </w:rPr>
        <w:t xml:space="preserve">- получения </w:t>
      </w:r>
      <w:r>
        <w:rPr>
          <w:sz w:val="28"/>
          <w:szCs w:val="28"/>
        </w:rPr>
        <w:t xml:space="preserve">уведомления о предоставлении </w:t>
      </w:r>
      <w:r w:rsidRPr="00303102">
        <w:rPr>
          <w:sz w:val="28"/>
          <w:szCs w:val="28"/>
        </w:rPr>
        <w:t>субсидий, субвенций, иных межбюджетных трансфертов</w:t>
      </w:r>
      <w:r>
        <w:rPr>
          <w:sz w:val="28"/>
          <w:szCs w:val="28"/>
        </w:rPr>
        <w:t>, имеющих целевое назначение,</w:t>
      </w:r>
      <w:r w:rsidRPr="00303102">
        <w:rPr>
          <w:sz w:val="28"/>
          <w:szCs w:val="28"/>
        </w:rPr>
        <w:t xml:space="preserve"> и безвозмездных поступлений от физических и юридических лиц</w:t>
      </w:r>
      <w:r>
        <w:rPr>
          <w:sz w:val="28"/>
          <w:szCs w:val="28"/>
        </w:rPr>
        <w:t xml:space="preserve"> сверх объемов</w:t>
      </w:r>
      <w:r w:rsidRPr="00303102">
        <w:rPr>
          <w:sz w:val="28"/>
          <w:szCs w:val="28"/>
        </w:rPr>
        <w:t xml:space="preserve">, утвержденных решением о бюджете, а также в случае сокращения (возврата при отсутствии  потребности) указанных </w:t>
      </w:r>
      <w:r>
        <w:rPr>
          <w:sz w:val="28"/>
          <w:szCs w:val="28"/>
        </w:rPr>
        <w:t>межбюджетных трансфертов</w:t>
      </w:r>
      <w:r w:rsidRPr="00303102">
        <w:rPr>
          <w:sz w:val="28"/>
          <w:szCs w:val="28"/>
        </w:rPr>
        <w:t>;</w:t>
      </w:r>
    </w:p>
    <w:p w:rsidR="00F9405B" w:rsidRPr="00303102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303102">
        <w:rPr>
          <w:sz w:val="28"/>
          <w:szCs w:val="28"/>
        </w:rPr>
        <w:t>- исполнения судебных актов, предусматривающих обращение взыскания на средства бюджета городского округа город Воронеж;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303102">
        <w:rPr>
          <w:sz w:val="28"/>
          <w:szCs w:val="28"/>
        </w:rPr>
        <w:t>- использования (перераспределения) зарезервированных средств, связанных с особенностями исполнения бюджета;</w:t>
      </w:r>
    </w:p>
    <w:p w:rsidR="00F9405B" w:rsidRPr="00303102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303102">
        <w:rPr>
          <w:sz w:val="28"/>
          <w:szCs w:val="28"/>
        </w:rPr>
        <w:t xml:space="preserve">- перераспределения бюджетных ассигнований </w:t>
      </w:r>
      <w:proofErr w:type="gramStart"/>
      <w:r w:rsidRPr="00303102">
        <w:rPr>
          <w:sz w:val="28"/>
          <w:szCs w:val="28"/>
        </w:rPr>
        <w:t>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</w:t>
      </w:r>
      <w:proofErr w:type="gramEnd"/>
      <w:r w:rsidRPr="00303102">
        <w:rPr>
          <w:sz w:val="28"/>
          <w:szCs w:val="28"/>
        </w:rPr>
        <w:t xml:space="preserve"> финансирования дефицита бюджета, предусмотренных на соответствующий финансовый год;</w:t>
      </w:r>
    </w:p>
    <w:p w:rsidR="00F9405B" w:rsidRPr="00303102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303102">
        <w:rPr>
          <w:sz w:val="28"/>
          <w:szCs w:val="28"/>
        </w:rPr>
        <w:t>- в иных случаях, установленных бюджетным законодательством и нормативными правов</w:t>
      </w:r>
      <w:r>
        <w:rPr>
          <w:sz w:val="28"/>
          <w:szCs w:val="28"/>
        </w:rPr>
        <w:t>ыми актами Российской Федерации</w:t>
      </w:r>
      <w:r w:rsidRPr="00303102">
        <w:rPr>
          <w:sz w:val="28"/>
          <w:szCs w:val="28"/>
        </w:rPr>
        <w:t>.</w:t>
      </w:r>
    </w:p>
    <w:p w:rsidR="00F9405B" w:rsidRPr="00567D87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567D87">
        <w:rPr>
          <w:sz w:val="28"/>
          <w:szCs w:val="28"/>
        </w:rPr>
        <w:t>16. Не использованные по состоянию на 1 января 2019 года межбюджетные трансферты, полученные из областного бюджета в форме субсидий, субвенций и иных межбюджетных трансфертов, имеющих целевое назначение, подлежат возврату в доход областного бюджета в течение первых семи рабочих дней 2019 года.</w:t>
      </w:r>
    </w:p>
    <w:p w:rsidR="00F9405B" w:rsidRPr="00AC0094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 xml:space="preserve">17. Установить предельный объем муниципального долга городского округа город Воронеж на 2019 год в сумме </w:t>
      </w:r>
      <w:r w:rsidR="00E30EB0">
        <w:rPr>
          <w:sz w:val="28"/>
          <w:szCs w:val="28"/>
        </w:rPr>
        <w:t xml:space="preserve">8 966 </w:t>
      </w:r>
      <w:r w:rsidR="00BD3E8C">
        <w:rPr>
          <w:sz w:val="28"/>
          <w:szCs w:val="28"/>
        </w:rPr>
        <w:t>673</w:t>
      </w:r>
      <w:r w:rsidRPr="007D6DA6">
        <w:rPr>
          <w:sz w:val="28"/>
          <w:szCs w:val="28"/>
        </w:rPr>
        <w:t xml:space="preserve"> тыс. рублей, на 2020 год в сумме </w:t>
      </w:r>
      <w:r w:rsidR="007D6DA6" w:rsidRPr="007D6DA6">
        <w:rPr>
          <w:sz w:val="28"/>
          <w:szCs w:val="28"/>
        </w:rPr>
        <w:t>9 281 027</w:t>
      </w:r>
      <w:r w:rsidRPr="007D6DA6">
        <w:rPr>
          <w:sz w:val="28"/>
          <w:szCs w:val="28"/>
        </w:rPr>
        <w:t xml:space="preserve"> тыс. рублей, на 2021 год в сумме </w:t>
      </w:r>
      <w:r w:rsidR="007D6DA6" w:rsidRPr="007D6DA6">
        <w:rPr>
          <w:sz w:val="28"/>
          <w:szCs w:val="28"/>
        </w:rPr>
        <w:t>9 143 287</w:t>
      </w:r>
      <w:r w:rsidRPr="007D6DA6">
        <w:rPr>
          <w:sz w:val="28"/>
          <w:szCs w:val="28"/>
        </w:rPr>
        <w:t xml:space="preserve"> тыс. рублей.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proofErr w:type="gramStart"/>
      <w:r w:rsidRPr="006A0948">
        <w:rPr>
          <w:sz w:val="28"/>
          <w:szCs w:val="28"/>
        </w:rPr>
        <w:t>Установить верхний предел муниципального долга городского округа город Воронеж на 1 января 2020 года в сумме 8</w:t>
      </w:r>
      <w:r w:rsidR="00866EA4">
        <w:rPr>
          <w:sz w:val="28"/>
          <w:szCs w:val="28"/>
        </w:rPr>
        <w:t> 290 343</w:t>
      </w:r>
      <w:r w:rsidRPr="006A0948">
        <w:rPr>
          <w:sz w:val="28"/>
          <w:szCs w:val="28"/>
        </w:rPr>
        <w:t xml:space="preserve"> тыс. рублей, в том числе верхний предел долга по муниципальным гарантиям на 1 января 2020 года в сумме </w:t>
      </w:r>
      <w:r w:rsidR="006A0948" w:rsidRPr="006A0948">
        <w:rPr>
          <w:sz w:val="28"/>
          <w:szCs w:val="28"/>
        </w:rPr>
        <w:t>700 000</w:t>
      </w:r>
      <w:r w:rsidRPr="006A0948">
        <w:rPr>
          <w:sz w:val="28"/>
          <w:szCs w:val="28"/>
        </w:rPr>
        <w:t xml:space="preserve"> тыс. рублей, верхний предел муниципального долга городского округа город Воронеж на 1 января 2021 года в сумме 8</w:t>
      </w:r>
      <w:r w:rsidR="00866EA4">
        <w:rPr>
          <w:sz w:val="28"/>
          <w:szCs w:val="28"/>
        </w:rPr>
        <w:t> 205 343</w:t>
      </w:r>
      <w:r w:rsidRPr="006A0948">
        <w:rPr>
          <w:sz w:val="28"/>
          <w:szCs w:val="28"/>
        </w:rPr>
        <w:t xml:space="preserve"> тыс</w:t>
      </w:r>
      <w:proofErr w:type="gramEnd"/>
      <w:r w:rsidRPr="006A0948">
        <w:rPr>
          <w:sz w:val="28"/>
          <w:szCs w:val="28"/>
        </w:rPr>
        <w:t xml:space="preserve">. </w:t>
      </w:r>
      <w:proofErr w:type="gramStart"/>
      <w:r w:rsidRPr="006A0948">
        <w:rPr>
          <w:sz w:val="28"/>
          <w:szCs w:val="28"/>
        </w:rPr>
        <w:t>рублей, в том числе верхний предел долга по муниципальным гарантиям на 1 января 2021 года в сумме 0 тыс. рублей, верхний предел муниципального долга городского округа город Воронеж на 1 января 2022 года в сумме 8</w:t>
      </w:r>
      <w:r w:rsidR="00866EA4">
        <w:rPr>
          <w:sz w:val="28"/>
          <w:szCs w:val="28"/>
        </w:rPr>
        <w:t> 265 343</w:t>
      </w:r>
      <w:r w:rsidRPr="006A0948">
        <w:rPr>
          <w:sz w:val="28"/>
          <w:szCs w:val="28"/>
        </w:rPr>
        <w:t xml:space="preserve"> тыс. рублей, в том числе верхний предел долга по муниципальным гарантиям на 1 января 2022 года в сумме 0 тыс. рублей.</w:t>
      </w:r>
      <w:proofErr w:type="gramEnd"/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 xml:space="preserve">Установить объем расходов на обслуживание муниципального долга городского округа город Воронеж на 2019 год в сумме </w:t>
      </w:r>
      <w:r w:rsidR="00DF6500" w:rsidRPr="007D6DA6">
        <w:rPr>
          <w:sz w:val="28"/>
          <w:szCs w:val="28"/>
        </w:rPr>
        <w:t>450 000</w:t>
      </w:r>
      <w:r w:rsidRPr="007D6DA6">
        <w:rPr>
          <w:sz w:val="28"/>
          <w:szCs w:val="28"/>
        </w:rPr>
        <w:t xml:space="preserve"> тыс. рублей, на 2020 год в сумме </w:t>
      </w:r>
      <w:r w:rsidR="00DF6500" w:rsidRPr="007D6DA6">
        <w:rPr>
          <w:sz w:val="28"/>
          <w:szCs w:val="28"/>
        </w:rPr>
        <w:t xml:space="preserve">450 000 </w:t>
      </w:r>
      <w:r w:rsidRPr="007D6DA6">
        <w:rPr>
          <w:sz w:val="28"/>
          <w:szCs w:val="28"/>
        </w:rPr>
        <w:t xml:space="preserve">тыс. рублей, на 2021 год в сумме </w:t>
      </w:r>
      <w:r w:rsidR="00DF6500" w:rsidRPr="007D6DA6">
        <w:rPr>
          <w:sz w:val="28"/>
          <w:szCs w:val="28"/>
        </w:rPr>
        <w:t xml:space="preserve">450 000 </w:t>
      </w:r>
      <w:r w:rsidRPr="007D6DA6">
        <w:rPr>
          <w:sz w:val="28"/>
          <w:szCs w:val="28"/>
        </w:rPr>
        <w:t>тыс. рублей.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B13D1E">
        <w:rPr>
          <w:sz w:val="28"/>
          <w:szCs w:val="28"/>
        </w:rPr>
        <w:t>. Долговые обязательства городского округа город Воронеж состоят из долговых обязатель</w:t>
      </w:r>
      <w:proofErr w:type="gramStart"/>
      <w:r w:rsidRPr="00B13D1E">
        <w:rPr>
          <w:sz w:val="28"/>
          <w:szCs w:val="28"/>
        </w:rPr>
        <w:t>ств пр</w:t>
      </w:r>
      <w:proofErr w:type="gramEnd"/>
      <w:r w:rsidRPr="00B13D1E">
        <w:rPr>
          <w:sz w:val="28"/>
          <w:szCs w:val="28"/>
        </w:rPr>
        <w:t xml:space="preserve">ошлых лет и вновь принимаемых долговых обязательств. Долговые обязательства городского округа город Воронеж могут существовать в виде обязательств </w:t>
      </w:r>
      <w:proofErr w:type="gramStart"/>
      <w:r w:rsidRPr="00B13D1E">
        <w:rPr>
          <w:sz w:val="28"/>
          <w:szCs w:val="28"/>
        </w:rPr>
        <w:t>по</w:t>
      </w:r>
      <w:proofErr w:type="gramEnd"/>
      <w:r w:rsidRPr="00B13D1E">
        <w:rPr>
          <w:sz w:val="28"/>
          <w:szCs w:val="28"/>
        </w:rPr>
        <w:t>: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- бюджетным кредитам, привлеченным в бюджет городского округа город Воронеж от других бюджетов бюджетной системы РФ;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- кредитам, полученным от кредитных организаций;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- муниципальным гарантиям городского округа.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B13D1E">
        <w:rPr>
          <w:sz w:val="28"/>
          <w:szCs w:val="28"/>
        </w:rPr>
        <w:t xml:space="preserve">. Утвердить </w:t>
      </w:r>
      <w:hyperlink r:id="rId16" w:history="1">
        <w:r w:rsidRPr="00B13D1E">
          <w:rPr>
            <w:sz w:val="28"/>
            <w:szCs w:val="28"/>
          </w:rPr>
          <w:t>Программу</w:t>
        </w:r>
      </w:hyperlink>
      <w:r w:rsidRPr="00B13D1E">
        <w:rPr>
          <w:sz w:val="28"/>
          <w:szCs w:val="28"/>
        </w:rPr>
        <w:t xml:space="preserve"> муниципальных внутренних заимствований городского округа город Воронеж на 201</w:t>
      </w:r>
      <w:r>
        <w:rPr>
          <w:sz w:val="28"/>
          <w:szCs w:val="28"/>
        </w:rPr>
        <w:t>9</w:t>
      </w:r>
      <w:r w:rsidRPr="00B13D1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2020 и 2021 годов </w:t>
      </w:r>
      <w:r w:rsidRPr="00B13D1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</w:t>
      </w:r>
      <w:r w:rsidRPr="00B13D1E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Pr="00B13D1E">
        <w:rPr>
          <w:sz w:val="28"/>
          <w:szCs w:val="28"/>
        </w:rPr>
        <w:t xml:space="preserve"> к настоящему решению.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</w:t>
      </w:r>
      <w:r w:rsidRPr="00B13D1E">
        <w:rPr>
          <w:sz w:val="28"/>
          <w:szCs w:val="28"/>
        </w:rPr>
        <w:t xml:space="preserve">. Утвердить </w:t>
      </w:r>
      <w:hyperlink r:id="rId17" w:history="1">
        <w:r w:rsidRPr="00B13D1E">
          <w:rPr>
            <w:sz w:val="28"/>
            <w:szCs w:val="28"/>
          </w:rPr>
          <w:t>Программу</w:t>
        </w:r>
      </w:hyperlink>
      <w:r w:rsidRPr="00B13D1E">
        <w:rPr>
          <w:sz w:val="28"/>
          <w:szCs w:val="28"/>
        </w:rPr>
        <w:t xml:space="preserve"> муниципальных гарантий городского округа город Воронеж на 201</w:t>
      </w:r>
      <w:r>
        <w:rPr>
          <w:sz w:val="28"/>
          <w:szCs w:val="28"/>
        </w:rPr>
        <w:t>9</w:t>
      </w:r>
      <w:r w:rsidRPr="00B13D1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2020 и 2021 годов </w:t>
      </w:r>
      <w:r w:rsidRPr="00B13D1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</w:t>
      </w:r>
      <w:r w:rsidRPr="00B13D1E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B13D1E">
        <w:rPr>
          <w:sz w:val="28"/>
          <w:szCs w:val="28"/>
        </w:rPr>
        <w:t xml:space="preserve"> к настоящему решению.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 xml:space="preserve">Размер муниципальной гарантии городского округа город Воронеж по конкретному получателю определяется экспертной комиссией по предоставлению муниципальных гарантий с учетом целей, указанных в </w:t>
      </w:r>
      <w:hyperlink r:id="rId18" w:history="1">
        <w:r w:rsidRPr="00B13D1E">
          <w:rPr>
            <w:sz w:val="28"/>
            <w:szCs w:val="28"/>
          </w:rPr>
          <w:t>пункте 1 статьи 19</w:t>
        </w:r>
      </w:hyperlink>
      <w:r w:rsidRPr="00B13D1E">
        <w:rPr>
          <w:sz w:val="28"/>
          <w:szCs w:val="28"/>
        </w:rPr>
        <w:t xml:space="preserve"> Федерального закона Российской Федерации от 26.07</w:t>
      </w:r>
      <w:r>
        <w:rPr>
          <w:sz w:val="28"/>
          <w:szCs w:val="28"/>
        </w:rPr>
        <w:t>.2006 № 135-ФЗ «О защите конкуренции»</w:t>
      </w:r>
      <w:r w:rsidRPr="00B13D1E">
        <w:rPr>
          <w:sz w:val="28"/>
          <w:szCs w:val="28"/>
        </w:rPr>
        <w:t>.</w:t>
      </w:r>
    </w:p>
    <w:p w:rsidR="00F76128" w:rsidRDefault="00F76128" w:rsidP="00F76128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21. Установить, что за счет средств бюджета городского округа предоставляются субсидии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услуг, а также некоммерческим организациям, не являющимся муниципальными учреждениями. </w:t>
      </w:r>
    </w:p>
    <w:p w:rsidR="00F76128" w:rsidRPr="00F555F3" w:rsidRDefault="00F76128" w:rsidP="00F76128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Субсидии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услуг, а также некоммерческим организациям, не являющимся муниципальными учреждениями,</w:t>
      </w:r>
      <w:r w:rsidRPr="00F555F3">
        <w:rPr>
          <w:sz w:val="28"/>
          <w:szCs w:val="28"/>
        </w:rPr>
        <w:t xml:space="preserve"> предоставляются в порядке, установленном администрацией городского округа город Воронеж.</w:t>
      </w:r>
    </w:p>
    <w:p w:rsidR="00F9405B" w:rsidRPr="00BB6962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760A3">
        <w:rPr>
          <w:sz w:val="28"/>
          <w:szCs w:val="28"/>
        </w:rPr>
        <w:t>2</w:t>
      </w:r>
      <w:r w:rsidRPr="00BB6962">
        <w:rPr>
          <w:sz w:val="28"/>
          <w:szCs w:val="28"/>
        </w:rPr>
        <w:t>. Предоставить право администрации городского округа город Воронеж выделить субсидии на безвозмездной и безвозвратной основе:</w:t>
      </w:r>
    </w:p>
    <w:p w:rsidR="00F9405B" w:rsidRPr="007D6DA6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 xml:space="preserve">- на обеспечение деятельности Воронежской городской организации Всероссийской общественной организации ветеранов (пенсионеров) войны, труда, Вооруженных сил и правоохранительных органов на 2019 год в сумме </w:t>
      </w:r>
      <w:r w:rsidR="00D54D35" w:rsidRPr="007D6DA6">
        <w:rPr>
          <w:sz w:val="28"/>
          <w:szCs w:val="28"/>
        </w:rPr>
        <w:t>1 043</w:t>
      </w:r>
      <w:r w:rsidRPr="007D6DA6">
        <w:rPr>
          <w:sz w:val="28"/>
          <w:szCs w:val="28"/>
        </w:rPr>
        <w:t xml:space="preserve"> тыс. рублей, на 2020 год в сумме </w:t>
      </w:r>
      <w:r w:rsidR="00D54D35" w:rsidRPr="007D6DA6">
        <w:rPr>
          <w:sz w:val="28"/>
          <w:szCs w:val="28"/>
        </w:rPr>
        <w:t xml:space="preserve">1 043 </w:t>
      </w:r>
      <w:r w:rsidRPr="007D6DA6">
        <w:rPr>
          <w:sz w:val="28"/>
          <w:szCs w:val="28"/>
        </w:rPr>
        <w:t xml:space="preserve"> тыс. рублей, на 2021 год в сумме </w:t>
      </w:r>
      <w:r w:rsidR="00D54D35" w:rsidRPr="007D6DA6">
        <w:rPr>
          <w:sz w:val="28"/>
          <w:szCs w:val="28"/>
        </w:rPr>
        <w:t xml:space="preserve">1 043 </w:t>
      </w:r>
      <w:r w:rsidRPr="007D6DA6">
        <w:rPr>
          <w:sz w:val="28"/>
          <w:szCs w:val="28"/>
        </w:rPr>
        <w:t xml:space="preserve"> тыс. рублей;</w:t>
      </w:r>
    </w:p>
    <w:p w:rsidR="00F9405B" w:rsidRPr="007D6DA6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 xml:space="preserve">- на обеспечение деятельности Железнодорожной районной организации Воронежского отделения Всероссийской общественной организации ветеранов (пенсионеров) войны, труда, Вооруженных Сил и правоохранительных органов на 2019 год в сумме </w:t>
      </w:r>
      <w:r w:rsidR="00D54D35" w:rsidRPr="007D6DA6">
        <w:rPr>
          <w:sz w:val="28"/>
          <w:szCs w:val="28"/>
        </w:rPr>
        <w:t>568</w:t>
      </w:r>
      <w:r w:rsidRPr="007D6DA6">
        <w:rPr>
          <w:sz w:val="28"/>
          <w:szCs w:val="28"/>
        </w:rPr>
        <w:t xml:space="preserve"> тыс. рублей, на 2020 год в сумме </w:t>
      </w:r>
      <w:r w:rsidR="00D54D35" w:rsidRPr="007D6DA6">
        <w:rPr>
          <w:sz w:val="28"/>
          <w:szCs w:val="28"/>
        </w:rPr>
        <w:t>568</w:t>
      </w:r>
      <w:r w:rsidRPr="007D6DA6">
        <w:rPr>
          <w:sz w:val="28"/>
          <w:szCs w:val="28"/>
        </w:rPr>
        <w:t xml:space="preserve"> тыс. рублей, на 2021 год в сумме </w:t>
      </w:r>
      <w:r w:rsidR="00D54D35" w:rsidRPr="007D6DA6">
        <w:rPr>
          <w:sz w:val="28"/>
          <w:szCs w:val="28"/>
        </w:rPr>
        <w:t>568</w:t>
      </w:r>
      <w:r w:rsidRPr="007D6DA6">
        <w:rPr>
          <w:sz w:val="28"/>
          <w:szCs w:val="28"/>
        </w:rPr>
        <w:t xml:space="preserve"> тыс. рублей;</w:t>
      </w:r>
    </w:p>
    <w:p w:rsidR="00F9405B" w:rsidRPr="007D6DA6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 xml:space="preserve">- на обеспечение деятельности </w:t>
      </w:r>
      <w:proofErr w:type="spellStart"/>
      <w:r w:rsidRPr="007D6DA6">
        <w:rPr>
          <w:sz w:val="28"/>
          <w:szCs w:val="28"/>
        </w:rPr>
        <w:t>Коминтерновской</w:t>
      </w:r>
      <w:proofErr w:type="spellEnd"/>
      <w:r w:rsidRPr="007D6DA6">
        <w:rPr>
          <w:sz w:val="28"/>
          <w:szCs w:val="28"/>
        </w:rPr>
        <w:t xml:space="preserve"> районной организации Воронежской городской организации Всероссийской общественной организации ветеранов (пенсионеров) войны, труда, Вооруженных Сил и правоохранительных органов на 2019 год в сумме</w:t>
      </w:r>
      <w:r w:rsidR="00D54D35" w:rsidRPr="007D6DA6">
        <w:rPr>
          <w:sz w:val="28"/>
          <w:szCs w:val="28"/>
        </w:rPr>
        <w:t xml:space="preserve"> 533</w:t>
      </w:r>
      <w:r w:rsidRPr="007D6DA6">
        <w:rPr>
          <w:sz w:val="28"/>
          <w:szCs w:val="28"/>
        </w:rPr>
        <w:t xml:space="preserve"> тыс. рублей, на 2020 год в сумме </w:t>
      </w:r>
      <w:r w:rsidR="00D54D35" w:rsidRPr="007D6DA6">
        <w:rPr>
          <w:sz w:val="28"/>
          <w:szCs w:val="28"/>
        </w:rPr>
        <w:t>533</w:t>
      </w:r>
      <w:r w:rsidRPr="007D6DA6">
        <w:rPr>
          <w:sz w:val="28"/>
          <w:szCs w:val="28"/>
        </w:rPr>
        <w:t xml:space="preserve"> тыс. рублей, на 2021 год в сумме </w:t>
      </w:r>
      <w:r w:rsidR="00D54D35" w:rsidRPr="007D6DA6">
        <w:rPr>
          <w:sz w:val="28"/>
          <w:szCs w:val="28"/>
        </w:rPr>
        <w:t xml:space="preserve">533 </w:t>
      </w:r>
      <w:r w:rsidRPr="007D6DA6">
        <w:rPr>
          <w:sz w:val="28"/>
          <w:szCs w:val="28"/>
        </w:rPr>
        <w:t>тыс. рублей;</w:t>
      </w:r>
    </w:p>
    <w:p w:rsidR="00F9405B" w:rsidRPr="007D6DA6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>- на обеспечение деятельности Левобережной районной организации Воронежской региональной организации Всероссийской общественной организации ветеранов (пенсионеров) войны, труда, Вооруженных Сил и правоохранительных органов на 2019 год в сумме 5</w:t>
      </w:r>
      <w:r w:rsidR="00D54D35" w:rsidRPr="007D6DA6">
        <w:rPr>
          <w:sz w:val="28"/>
          <w:szCs w:val="28"/>
        </w:rPr>
        <w:t>5</w:t>
      </w:r>
      <w:r w:rsidRPr="007D6DA6">
        <w:rPr>
          <w:sz w:val="28"/>
          <w:szCs w:val="28"/>
        </w:rPr>
        <w:t>2 тыс. рублей, на 2020 год в сумме 5</w:t>
      </w:r>
      <w:r w:rsidR="00D54D35" w:rsidRPr="007D6DA6">
        <w:rPr>
          <w:sz w:val="28"/>
          <w:szCs w:val="28"/>
        </w:rPr>
        <w:t>5</w:t>
      </w:r>
      <w:r w:rsidRPr="007D6DA6">
        <w:rPr>
          <w:sz w:val="28"/>
          <w:szCs w:val="28"/>
        </w:rPr>
        <w:t>2 тыс. рублей, на 2021 год в сумме 5</w:t>
      </w:r>
      <w:r w:rsidR="00D54D35" w:rsidRPr="007D6DA6">
        <w:rPr>
          <w:sz w:val="28"/>
          <w:szCs w:val="28"/>
        </w:rPr>
        <w:t>5</w:t>
      </w:r>
      <w:r w:rsidRPr="007D6DA6">
        <w:rPr>
          <w:sz w:val="28"/>
          <w:szCs w:val="28"/>
        </w:rPr>
        <w:t>2 тыс. рублей;</w:t>
      </w:r>
    </w:p>
    <w:p w:rsidR="00F9405B" w:rsidRPr="007D6DA6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 xml:space="preserve">- на обеспечение деятельности Ленинской районной организации Воронежского отделения Всероссийской общественной организации ветеранов (пенсионеров) войны, труда, Вооруженных Сил и правоохранительных органов на 2019 год в сумме </w:t>
      </w:r>
      <w:r w:rsidR="00D54D35" w:rsidRPr="007D6DA6">
        <w:rPr>
          <w:sz w:val="28"/>
          <w:szCs w:val="28"/>
        </w:rPr>
        <w:t>620</w:t>
      </w:r>
      <w:r w:rsidRPr="007D6DA6">
        <w:rPr>
          <w:sz w:val="28"/>
          <w:szCs w:val="28"/>
        </w:rPr>
        <w:t xml:space="preserve"> тыс. рублей, на 2020 год в сумме </w:t>
      </w:r>
      <w:r w:rsidR="00D54D35" w:rsidRPr="007D6DA6">
        <w:rPr>
          <w:sz w:val="28"/>
          <w:szCs w:val="28"/>
        </w:rPr>
        <w:t>620</w:t>
      </w:r>
      <w:r w:rsidRPr="007D6DA6">
        <w:rPr>
          <w:sz w:val="28"/>
          <w:szCs w:val="28"/>
        </w:rPr>
        <w:t xml:space="preserve"> тыс. рублей, на 2021 год в сумме </w:t>
      </w:r>
      <w:r w:rsidR="00D54D35" w:rsidRPr="007D6DA6">
        <w:rPr>
          <w:sz w:val="28"/>
          <w:szCs w:val="28"/>
        </w:rPr>
        <w:t>620</w:t>
      </w:r>
      <w:r w:rsidRPr="007D6DA6">
        <w:rPr>
          <w:sz w:val="28"/>
          <w:szCs w:val="28"/>
        </w:rPr>
        <w:t xml:space="preserve"> тыс. рублей;</w:t>
      </w:r>
    </w:p>
    <w:p w:rsidR="00F9405B" w:rsidRPr="007D6DA6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 xml:space="preserve">- на обеспечение деятельности Советской районной организации Воронежского отделения Всероссийской общественной организации ветеранов (пенсионеров) войны, труда, Вооруженных Сил и правоохранительных органов на 2019 год в сумме </w:t>
      </w:r>
      <w:r w:rsidR="00D54D35" w:rsidRPr="007D6DA6">
        <w:rPr>
          <w:sz w:val="28"/>
          <w:szCs w:val="28"/>
        </w:rPr>
        <w:t>523</w:t>
      </w:r>
      <w:r w:rsidRPr="007D6DA6">
        <w:rPr>
          <w:sz w:val="28"/>
          <w:szCs w:val="28"/>
        </w:rPr>
        <w:t xml:space="preserve"> тыс. рублей, на 2020 год в сумме </w:t>
      </w:r>
      <w:r w:rsidR="00D54D35" w:rsidRPr="007D6DA6">
        <w:rPr>
          <w:sz w:val="28"/>
          <w:szCs w:val="28"/>
        </w:rPr>
        <w:t>523</w:t>
      </w:r>
      <w:r w:rsidRPr="007D6DA6">
        <w:rPr>
          <w:sz w:val="28"/>
          <w:szCs w:val="28"/>
        </w:rPr>
        <w:t xml:space="preserve"> тыс. рублей, на 2021 год в сумме </w:t>
      </w:r>
      <w:r w:rsidR="00D54D35" w:rsidRPr="007D6DA6">
        <w:rPr>
          <w:sz w:val="28"/>
          <w:szCs w:val="28"/>
        </w:rPr>
        <w:t>523</w:t>
      </w:r>
      <w:r w:rsidRPr="007D6DA6">
        <w:rPr>
          <w:sz w:val="28"/>
          <w:szCs w:val="28"/>
        </w:rPr>
        <w:t xml:space="preserve"> тыс. рублей;</w:t>
      </w:r>
    </w:p>
    <w:p w:rsidR="00F9405B" w:rsidRPr="007D6DA6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 xml:space="preserve">- на обеспечение деятельности Центральной районной г. Воронежа организации Всероссийской общественной организации ветеранов (пенсионеров) войны, труда, Вооруженных Сил и правоохранительных органов на 2019 год в сумме </w:t>
      </w:r>
      <w:r w:rsidR="00D54D35" w:rsidRPr="007D6DA6">
        <w:rPr>
          <w:sz w:val="28"/>
          <w:szCs w:val="28"/>
        </w:rPr>
        <w:t>609</w:t>
      </w:r>
      <w:r w:rsidRPr="007D6DA6">
        <w:rPr>
          <w:sz w:val="28"/>
          <w:szCs w:val="28"/>
        </w:rPr>
        <w:t xml:space="preserve"> тыс. рублей, на 2020 год в сумме </w:t>
      </w:r>
      <w:r w:rsidR="00D54D35" w:rsidRPr="007D6DA6">
        <w:rPr>
          <w:sz w:val="28"/>
          <w:szCs w:val="28"/>
        </w:rPr>
        <w:t>609</w:t>
      </w:r>
      <w:r w:rsidRPr="007D6DA6">
        <w:rPr>
          <w:sz w:val="28"/>
          <w:szCs w:val="28"/>
        </w:rPr>
        <w:t xml:space="preserve"> тыс. рублей, на 2021 год в сумме </w:t>
      </w:r>
      <w:r w:rsidR="00D54D35" w:rsidRPr="007D6DA6">
        <w:rPr>
          <w:sz w:val="28"/>
          <w:szCs w:val="28"/>
        </w:rPr>
        <w:t>609</w:t>
      </w:r>
      <w:r w:rsidRPr="007D6DA6">
        <w:rPr>
          <w:sz w:val="28"/>
          <w:szCs w:val="28"/>
        </w:rPr>
        <w:t xml:space="preserve"> тыс. рублей;</w:t>
      </w:r>
    </w:p>
    <w:p w:rsidR="00F9405B" w:rsidRPr="007D6DA6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>- на обеспечение деятельности Воронежской областной организации Общероссийской общественной организации «Всероссийское общество инвалидов» на 2019 год в сумме 644 тыс. рублей, на 2020 год в сумме 644 тыс. рублей, на 2021 год в сумме 644 тыс. рублей;</w:t>
      </w:r>
    </w:p>
    <w:p w:rsidR="00F9405B" w:rsidRPr="007D6DA6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 xml:space="preserve">- на обеспечение деятельности Фонда ветеранов (пенсионеров, инвалидов) органов местного самоуправления городского округа город Воронеж «Наш Воронеж» на 2019 год в сумме 600 тыс. рублей, на 2020 год в сумме 600 тыс. рублей, на 2021 год в сумме 600 тыс. рублей. </w:t>
      </w:r>
    </w:p>
    <w:p w:rsidR="00F9405B" w:rsidRPr="00F555F3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7D6DA6">
        <w:rPr>
          <w:sz w:val="28"/>
          <w:szCs w:val="28"/>
        </w:rPr>
        <w:t>Субсидии некоммерческим организациям предоставляются в порядке, установленном администрацией городского округа город Воронеж.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2</w:t>
      </w:r>
      <w:r w:rsidR="00D760A3">
        <w:rPr>
          <w:sz w:val="28"/>
          <w:szCs w:val="28"/>
        </w:rPr>
        <w:t>3</w:t>
      </w:r>
      <w:r w:rsidRPr="00B13D1E">
        <w:rPr>
          <w:sz w:val="28"/>
          <w:szCs w:val="28"/>
        </w:rPr>
        <w:t>. Предоставить право администрации городского округа город Воронеж для покрытия дефицита бюджета, а также для финансирования расходов бюджета на погашение муниципальных долговых обязательств заключать от имени городского округа город Воронеж кредитные договоры с банками (их филиалами).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2</w:t>
      </w:r>
      <w:r w:rsidR="00D760A3">
        <w:rPr>
          <w:sz w:val="28"/>
          <w:szCs w:val="28"/>
        </w:rPr>
        <w:t>4</w:t>
      </w:r>
      <w:r w:rsidRPr="00B13D1E">
        <w:rPr>
          <w:sz w:val="28"/>
          <w:szCs w:val="28"/>
        </w:rPr>
        <w:t>. Разрешить муниципальным унитарным и казенным предприятиям заключать кредитные договоры, договоры залога и договоры-поручительства с банками (их филиалами) по согласованию с Воронежской городской Думой.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2</w:t>
      </w:r>
      <w:r w:rsidR="00D760A3">
        <w:rPr>
          <w:sz w:val="28"/>
          <w:szCs w:val="28"/>
        </w:rPr>
        <w:t>5</w:t>
      </w:r>
      <w:r w:rsidRPr="00B13D1E">
        <w:rPr>
          <w:sz w:val="28"/>
          <w:szCs w:val="28"/>
        </w:rPr>
        <w:t>. Установить, что заключение и оплата получателями средств бюджета городского округа договоров (муниципальных контрактов) о поставке товаров, выполнении работ и оказании услуг, исполнение которых осуществляется за счет средств бюджета городского округа, производятся в пределах доведенных лимитов бюджетных обязательств, а также с учетом ранее принятых и неисполненных обязательств.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2</w:t>
      </w:r>
      <w:r w:rsidR="00D760A3">
        <w:rPr>
          <w:sz w:val="28"/>
          <w:szCs w:val="28"/>
        </w:rPr>
        <w:t>6</w:t>
      </w:r>
      <w:r w:rsidRPr="00B13D1E">
        <w:rPr>
          <w:sz w:val="28"/>
          <w:szCs w:val="28"/>
        </w:rPr>
        <w:t>. Установить, что получатели средств бюджета городского округа</w:t>
      </w:r>
      <w:r>
        <w:rPr>
          <w:sz w:val="28"/>
          <w:szCs w:val="28"/>
        </w:rPr>
        <w:t>, бюджетные учреждения городского округа</w:t>
      </w:r>
      <w:r w:rsidRPr="00B13D1E">
        <w:rPr>
          <w:sz w:val="28"/>
          <w:szCs w:val="28"/>
        </w:rPr>
        <w:t xml:space="preserve"> при заключении договоров (муниципальных контрактов) о поставке товаров, выполнении работ и оказании услуг вправе предусматривать авансовые платежи: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- в размере до 100 процентов суммы договора (контракта) на оказание услуг связи, подписку на печатные издания и их приобретение, обучение на курсах повышения квалификации, приобретение ави</w:t>
      </w:r>
      <w:proofErr w:type="gramStart"/>
      <w:r w:rsidRPr="00B13D1E">
        <w:rPr>
          <w:sz w:val="28"/>
          <w:szCs w:val="28"/>
        </w:rPr>
        <w:t>а-</w:t>
      </w:r>
      <w:proofErr w:type="gramEnd"/>
      <w:r w:rsidRPr="00B13D1E">
        <w:rPr>
          <w:sz w:val="28"/>
          <w:szCs w:val="28"/>
        </w:rPr>
        <w:t xml:space="preserve"> и железнодорожных билетов, обязательного страхования гражданской ответственности владельцев транспортных средств, за проведение государственной экспертизы проектной документации</w:t>
      </w:r>
      <w:r>
        <w:rPr>
          <w:sz w:val="28"/>
          <w:szCs w:val="28"/>
        </w:rPr>
        <w:t xml:space="preserve"> и результатов инженерных изысканий;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- в размере до 30 процентов суммы договора (контракта) по остальным договорам (контрактам), если иное не предусмотрено законодательством Российской Федерации.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Размеры авансовых платежей, установленные данным пунктом, распространяются на договоры, заключаемые автономными учреждениями городского округа за счет субсидий на выполнение муниципального задания, субсидий на иные цели, бюджетных инвестиций.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2</w:t>
      </w:r>
      <w:r w:rsidR="00D760A3">
        <w:rPr>
          <w:sz w:val="28"/>
          <w:szCs w:val="28"/>
        </w:rPr>
        <w:t>7</w:t>
      </w:r>
      <w:r w:rsidRPr="00B13D1E">
        <w:rPr>
          <w:sz w:val="28"/>
          <w:szCs w:val="28"/>
        </w:rPr>
        <w:t xml:space="preserve">. </w:t>
      </w:r>
      <w:proofErr w:type="gramStart"/>
      <w:r w:rsidRPr="00B13D1E">
        <w:rPr>
          <w:sz w:val="28"/>
          <w:szCs w:val="28"/>
        </w:rPr>
        <w:t>Установить, что нормативные правовые акты, влекущие в 201</w:t>
      </w:r>
      <w:r>
        <w:rPr>
          <w:sz w:val="28"/>
          <w:szCs w:val="28"/>
        </w:rPr>
        <w:t>9</w:t>
      </w:r>
      <w:r w:rsidRPr="00B13D1E">
        <w:rPr>
          <w:sz w:val="28"/>
          <w:szCs w:val="28"/>
        </w:rPr>
        <w:t xml:space="preserve"> году дополнительные расходы за счет средств бюджета городского округа город Воронеж, а также сокращающие его доходы, принимаются только при наличии соответствующих источников дополнительного поступления средств в бюджет или сокращения расходов по конкретным бюджетным статьям, а также после внесения соответствующих изменений в настоящее решение.</w:t>
      </w:r>
      <w:proofErr w:type="gramEnd"/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760A3">
        <w:rPr>
          <w:sz w:val="28"/>
          <w:szCs w:val="28"/>
        </w:rPr>
        <w:t>8</w:t>
      </w:r>
      <w:r w:rsidRPr="00B13D1E">
        <w:rPr>
          <w:sz w:val="28"/>
          <w:szCs w:val="28"/>
        </w:rPr>
        <w:t>. В случае если расходы на реализацию законодательного и иного нормативного правового акта частично (не в полной мере) обеспечены источниками финансирования в бюджете городского округа город Воронеж, такой нормативный правовой акт реализуется в пределах средств, предусмотренных бюджетом городского округа на соответствующий финансовый год.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>2</w:t>
      </w:r>
      <w:r w:rsidR="00D760A3">
        <w:rPr>
          <w:sz w:val="28"/>
          <w:szCs w:val="28"/>
        </w:rPr>
        <w:t>9</w:t>
      </w:r>
      <w:r w:rsidRPr="00B13D1E">
        <w:rPr>
          <w:sz w:val="28"/>
          <w:szCs w:val="28"/>
        </w:rPr>
        <w:t>. Администрация городского округа город Воронеж и муниципальные казенные учреждения не вправе принимать решения, приводящие к увеличению в 201</w:t>
      </w:r>
      <w:r>
        <w:rPr>
          <w:sz w:val="28"/>
          <w:szCs w:val="28"/>
        </w:rPr>
        <w:t>9-2021 годах</w:t>
      </w:r>
      <w:r w:rsidRPr="00B13D1E">
        <w:rPr>
          <w:sz w:val="28"/>
          <w:szCs w:val="28"/>
        </w:rPr>
        <w:t xml:space="preserve"> численности муниципальных служащих и работников муниципальных казенных учреждений, за исключением случаев, связанных с изменением состава или функций администрации городского округа город Воронеж и муниципальных казенных учреждений.</w:t>
      </w:r>
    </w:p>
    <w:p w:rsidR="00F9405B" w:rsidRPr="00B13D1E" w:rsidRDefault="00D760A3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30</w:t>
      </w:r>
      <w:r w:rsidR="00F9405B" w:rsidRPr="00B13D1E">
        <w:rPr>
          <w:sz w:val="28"/>
          <w:szCs w:val="28"/>
        </w:rPr>
        <w:t xml:space="preserve">. </w:t>
      </w:r>
      <w:r w:rsidR="00F9405B">
        <w:rPr>
          <w:sz w:val="28"/>
          <w:szCs w:val="28"/>
        </w:rPr>
        <w:t>Установить, что г</w:t>
      </w:r>
      <w:r w:rsidR="00F9405B" w:rsidRPr="00B13D1E">
        <w:rPr>
          <w:sz w:val="28"/>
          <w:szCs w:val="28"/>
        </w:rPr>
        <w:t>одовой отчет об исполнении бюджета городского округа представляется для рассмотрения в Контрольно-счетную палату не позднее 1 апреля года, следующего за отчетным периодом, в Воронежскую городскую Думу - не позднее 1 мая года, следующего за отчетным периодом.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B13D1E">
        <w:rPr>
          <w:sz w:val="28"/>
          <w:szCs w:val="28"/>
        </w:rPr>
        <w:t xml:space="preserve">Контрольно-счетная палата городского округа город Воронеж готовит заключение на годовой отчет об исполнении бюджета городского округа в срок, не превышающий 1 месяц, и представляет его в </w:t>
      </w:r>
      <w:r>
        <w:rPr>
          <w:sz w:val="28"/>
          <w:szCs w:val="28"/>
        </w:rPr>
        <w:t xml:space="preserve">Воронежскую </w:t>
      </w:r>
      <w:r w:rsidRPr="00B13D1E">
        <w:rPr>
          <w:sz w:val="28"/>
          <w:szCs w:val="28"/>
        </w:rPr>
        <w:t>городскую Думу с одновременным направлением в администрацию городского округа город Воронеж.</w:t>
      </w:r>
    </w:p>
    <w:p w:rsidR="00F9405B" w:rsidRPr="00B13D1E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D760A3">
        <w:rPr>
          <w:sz w:val="28"/>
          <w:szCs w:val="28"/>
        </w:rPr>
        <w:t>1</w:t>
      </w:r>
      <w:r w:rsidRPr="00B13D1E">
        <w:rPr>
          <w:sz w:val="28"/>
          <w:szCs w:val="28"/>
        </w:rPr>
        <w:t xml:space="preserve">. Поручить администрации городского округа город Воронеж в месячный срок после </w:t>
      </w:r>
      <w:r>
        <w:rPr>
          <w:sz w:val="28"/>
          <w:szCs w:val="28"/>
        </w:rPr>
        <w:t>опубликования настоящего решения</w:t>
      </w:r>
      <w:r w:rsidRPr="00B13D1E">
        <w:rPr>
          <w:sz w:val="28"/>
          <w:szCs w:val="28"/>
        </w:rPr>
        <w:t xml:space="preserve"> внести в Воронежскую городскую Думу и Контрольно-счетную палату городского округа город Воронеж предложения по внесению изменений в нормативные правовые акты органов местного самоуправления с целью приведения их в соответствие настоящему решению.</w:t>
      </w:r>
    </w:p>
    <w:p w:rsidR="00F9405B" w:rsidRDefault="00F9405B" w:rsidP="00F9405B">
      <w:pPr>
        <w:pStyle w:val="a5"/>
        <w:tabs>
          <w:tab w:val="left" w:pos="284"/>
        </w:tabs>
        <w:spacing w:after="0" w:line="360" w:lineRule="auto"/>
        <w:ind w:firstLine="709"/>
        <w:rPr>
          <w:sz w:val="28"/>
          <w:szCs w:val="28"/>
        </w:rPr>
      </w:pPr>
      <w:r w:rsidRPr="005C777C">
        <w:rPr>
          <w:sz w:val="28"/>
          <w:szCs w:val="28"/>
        </w:rPr>
        <w:t>3</w:t>
      </w:r>
      <w:r w:rsidR="00D760A3">
        <w:rPr>
          <w:sz w:val="28"/>
          <w:szCs w:val="28"/>
        </w:rPr>
        <w:t>2</w:t>
      </w:r>
      <w:r w:rsidRPr="005C777C">
        <w:rPr>
          <w:sz w:val="28"/>
          <w:szCs w:val="28"/>
        </w:rPr>
        <w:t>. Решение вступает в силу с 1 января 201</w:t>
      </w:r>
      <w:r>
        <w:rPr>
          <w:sz w:val="28"/>
          <w:szCs w:val="28"/>
        </w:rPr>
        <w:t>9</w:t>
      </w:r>
      <w:r w:rsidRPr="005C777C">
        <w:rPr>
          <w:sz w:val="28"/>
          <w:szCs w:val="28"/>
        </w:rPr>
        <w:t xml:space="preserve"> года.</w:t>
      </w:r>
    </w:p>
    <w:p w:rsidR="00F9405B" w:rsidRDefault="00F9405B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DF6500" w:rsidRDefault="00075895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Председатель </w:t>
      </w:r>
      <w:proofErr w:type="gramStart"/>
      <w:r>
        <w:rPr>
          <w:b/>
          <w:sz w:val="28"/>
          <w:szCs w:val="28"/>
        </w:rPr>
        <w:t>Воронежской</w:t>
      </w:r>
      <w:proofErr w:type="gramEnd"/>
    </w:p>
    <w:p w:rsidR="00DF6500" w:rsidRDefault="00075895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 Воронеж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городской Думы</w:t>
      </w:r>
    </w:p>
    <w:p w:rsidR="00DF6500" w:rsidRDefault="00DF6500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DF6500" w:rsidRDefault="00075895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В.Ю. </w:t>
      </w:r>
      <w:proofErr w:type="spellStart"/>
      <w:r>
        <w:rPr>
          <w:b/>
          <w:sz w:val="28"/>
          <w:szCs w:val="28"/>
        </w:rPr>
        <w:t>Кстенин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В.Ф. Ходырев</w:t>
      </w:r>
    </w:p>
    <w:p w:rsidR="00DF6500" w:rsidRDefault="00DF6500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05665A" w:rsidRDefault="0005665A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05665A" w:rsidRDefault="0005665A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05665A" w:rsidRDefault="0005665A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05665A" w:rsidRDefault="0005665A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05665A" w:rsidRDefault="0005665A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05665A" w:rsidRPr="00DA5669" w:rsidRDefault="0005665A" w:rsidP="00F9405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F9405B" w:rsidRPr="00075895" w:rsidRDefault="00075895" w:rsidP="00F9405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proofErr w:type="gramStart"/>
      <w:r w:rsidRPr="00075895">
        <w:rPr>
          <w:sz w:val="28"/>
          <w:szCs w:val="28"/>
        </w:rPr>
        <w:t>Исполняющий</w:t>
      </w:r>
      <w:proofErr w:type="gramEnd"/>
      <w:r w:rsidRPr="00075895">
        <w:rPr>
          <w:sz w:val="28"/>
          <w:szCs w:val="28"/>
        </w:rPr>
        <w:t xml:space="preserve"> обязанности</w:t>
      </w:r>
    </w:p>
    <w:p w:rsidR="00075895" w:rsidRPr="00075895" w:rsidRDefault="00075895" w:rsidP="00F9405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075895">
        <w:rPr>
          <w:sz w:val="28"/>
          <w:szCs w:val="28"/>
        </w:rPr>
        <w:t>руководителя управления</w:t>
      </w:r>
    </w:p>
    <w:p w:rsidR="00075895" w:rsidRDefault="00075895" w:rsidP="00F9405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075895">
        <w:rPr>
          <w:sz w:val="28"/>
          <w:szCs w:val="28"/>
        </w:rPr>
        <w:t>финансово-бюджетной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05AD">
        <w:rPr>
          <w:sz w:val="28"/>
          <w:szCs w:val="28"/>
        </w:rPr>
        <w:t xml:space="preserve">    </w:t>
      </w:r>
      <w:r>
        <w:rPr>
          <w:sz w:val="28"/>
          <w:szCs w:val="28"/>
        </w:rPr>
        <w:t>Е.В. Муромцева</w:t>
      </w:r>
    </w:p>
    <w:p w:rsidR="00075895" w:rsidRDefault="00075895" w:rsidP="00F9405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075895" w:rsidRDefault="00075895" w:rsidP="00F9405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075895" w:rsidRDefault="00075895" w:rsidP="00F9405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sectPr w:rsidR="00075895" w:rsidSect="005C777C">
      <w:pgSz w:w="11906" w:h="16838"/>
      <w:pgMar w:top="1304" w:right="85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4"/>
    <w:rsid w:val="0000037C"/>
    <w:rsid w:val="000033ED"/>
    <w:rsid w:val="00020B42"/>
    <w:rsid w:val="00035912"/>
    <w:rsid w:val="00036EC1"/>
    <w:rsid w:val="00045D3E"/>
    <w:rsid w:val="0005665A"/>
    <w:rsid w:val="00060C6B"/>
    <w:rsid w:val="00060D29"/>
    <w:rsid w:val="0007326F"/>
    <w:rsid w:val="00075895"/>
    <w:rsid w:val="00077668"/>
    <w:rsid w:val="00096DEA"/>
    <w:rsid w:val="000A08F5"/>
    <w:rsid w:val="000A6CF7"/>
    <w:rsid w:val="000B3777"/>
    <w:rsid w:val="000C1DE1"/>
    <w:rsid w:val="000C733D"/>
    <w:rsid w:val="000D4583"/>
    <w:rsid w:val="000E5B56"/>
    <w:rsid w:val="000E6AFD"/>
    <w:rsid w:val="00120F0F"/>
    <w:rsid w:val="0012323C"/>
    <w:rsid w:val="00147342"/>
    <w:rsid w:val="00162FD1"/>
    <w:rsid w:val="0018226E"/>
    <w:rsid w:val="00183CF6"/>
    <w:rsid w:val="00193B3C"/>
    <w:rsid w:val="001A077A"/>
    <w:rsid w:val="001B2421"/>
    <w:rsid w:val="001B417B"/>
    <w:rsid w:val="001D2966"/>
    <w:rsid w:val="001D3A9A"/>
    <w:rsid w:val="001E494D"/>
    <w:rsid w:val="001E4FDF"/>
    <w:rsid w:val="001F2131"/>
    <w:rsid w:val="001F68FF"/>
    <w:rsid w:val="00202003"/>
    <w:rsid w:val="002103B9"/>
    <w:rsid w:val="00213D88"/>
    <w:rsid w:val="002216D5"/>
    <w:rsid w:val="002262FE"/>
    <w:rsid w:val="0022678E"/>
    <w:rsid w:val="00232BAB"/>
    <w:rsid w:val="00240221"/>
    <w:rsid w:val="0025020D"/>
    <w:rsid w:val="00252198"/>
    <w:rsid w:val="0025318F"/>
    <w:rsid w:val="00273944"/>
    <w:rsid w:val="00274E11"/>
    <w:rsid w:val="0028522C"/>
    <w:rsid w:val="00286404"/>
    <w:rsid w:val="002A24E4"/>
    <w:rsid w:val="002C30FD"/>
    <w:rsid w:val="002D0BE1"/>
    <w:rsid w:val="002D3890"/>
    <w:rsid w:val="002D640C"/>
    <w:rsid w:val="002E47DA"/>
    <w:rsid w:val="002E4F08"/>
    <w:rsid w:val="002F452D"/>
    <w:rsid w:val="00303102"/>
    <w:rsid w:val="00334A48"/>
    <w:rsid w:val="0035538F"/>
    <w:rsid w:val="003706BE"/>
    <w:rsid w:val="0037077A"/>
    <w:rsid w:val="00371772"/>
    <w:rsid w:val="00377D60"/>
    <w:rsid w:val="003933CE"/>
    <w:rsid w:val="00396182"/>
    <w:rsid w:val="00397B8A"/>
    <w:rsid w:val="003B6E6A"/>
    <w:rsid w:val="003D267B"/>
    <w:rsid w:val="003D343B"/>
    <w:rsid w:val="003D5FF3"/>
    <w:rsid w:val="003E0E47"/>
    <w:rsid w:val="003F4EB2"/>
    <w:rsid w:val="00406408"/>
    <w:rsid w:val="004070AD"/>
    <w:rsid w:val="00416FCD"/>
    <w:rsid w:val="00423944"/>
    <w:rsid w:val="00444629"/>
    <w:rsid w:val="00444B76"/>
    <w:rsid w:val="00462E2A"/>
    <w:rsid w:val="00465BEA"/>
    <w:rsid w:val="004A05AD"/>
    <w:rsid w:val="004A73C9"/>
    <w:rsid w:val="004C4695"/>
    <w:rsid w:val="004D0421"/>
    <w:rsid w:val="004D3071"/>
    <w:rsid w:val="004D67EA"/>
    <w:rsid w:val="004D748A"/>
    <w:rsid w:val="004E251A"/>
    <w:rsid w:val="004E63DA"/>
    <w:rsid w:val="00506CF6"/>
    <w:rsid w:val="00517C7B"/>
    <w:rsid w:val="00540538"/>
    <w:rsid w:val="00557FC3"/>
    <w:rsid w:val="005621CE"/>
    <w:rsid w:val="00564A36"/>
    <w:rsid w:val="00567D87"/>
    <w:rsid w:val="00582FD5"/>
    <w:rsid w:val="005A3728"/>
    <w:rsid w:val="005B0528"/>
    <w:rsid w:val="005C1A5E"/>
    <w:rsid w:val="005C26DF"/>
    <w:rsid w:val="005C777C"/>
    <w:rsid w:val="0060159D"/>
    <w:rsid w:val="00602850"/>
    <w:rsid w:val="006059FA"/>
    <w:rsid w:val="0061488A"/>
    <w:rsid w:val="00623D0D"/>
    <w:rsid w:val="006252B1"/>
    <w:rsid w:val="00626A5A"/>
    <w:rsid w:val="006403EA"/>
    <w:rsid w:val="00640A6F"/>
    <w:rsid w:val="00644851"/>
    <w:rsid w:val="006632F3"/>
    <w:rsid w:val="00665EEF"/>
    <w:rsid w:val="00666C4E"/>
    <w:rsid w:val="0067049C"/>
    <w:rsid w:val="006750AE"/>
    <w:rsid w:val="00676F4B"/>
    <w:rsid w:val="006A0948"/>
    <w:rsid w:val="006A23CB"/>
    <w:rsid w:val="006B4037"/>
    <w:rsid w:val="006C16DC"/>
    <w:rsid w:val="006D1ABF"/>
    <w:rsid w:val="006E1603"/>
    <w:rsid w:val="00704DA4"/>
    <w:rsid w:val="00717EBD"/>
    <w:rsid w:val="0072364D"/>
    <w:rsid w:val="00733C3A"/>
    <w:rsid w:val="0073564C"/>
    <w:rsid w:val="00752040"/>
    <w:rsid w:val="00755EFF"/>
    <w:rsid w:val="00774991"/>
    <w:rsid w:val="007779F7"/>
    <w:rsid w:val="00780EB6"/>
    <w:rsid w:val="00784E15"/>
    <w:rsid w:val="00785A53"/>
    <w:rsid w:val="00795BFA"/>
    <w:rsid w:val="007A3240"/>
    <w:rsid w:val="007A6A5F"/>
    <w:rsid w:val="007C5768"/>
    <w:rsid w:val="007D6DA6"/>
    <w:rsid w:val="007E1A84"/>
    <w:rsid w:val="007E56F5"/>
    <w:rsid w:val="007E6BF1"/>
    <w:rsid w:val="008255F9"/>
    <w:rsid w:val="0083616B"/>
    <w:rsid w:val="008455A0"/>
    <w:rsid w:val="008548CA"/>
    <w:rsid w:val="00866EA4"/>
    <w:rsid w:val="00872B25"/>
    <w:rsid w:val="00872D3C"/>
    <w:rsid w:val="008933EB"/>
    <w:rsid w:val="00893E62"/>
    <w:rsid w:val="008A1039"/>
    <w:rsid w:val="008B5633"/>
    <w:rsid w:val="008C4F09"/>
    <w:rsid w:val="008C5708"/>
    <w:rsid w:val="008C61B4"/>
    <w:rsid w:val="008D1805"/>
    <w:rsid w:val="008E5B46"/>
    <w:rsid w:val="00900D87"/>
    <w:rsid w:val="00903AD1"/>
    <w:rsid w:val="009409B3"/>
    <w:rsid w:val="00952A71"/>
    <w:rsid w:val="0095318C"/>
    <w:rsid w:val="00965FE2"/>
    <w:rsid w:val="00966413"/>
    <w:rsid w:val="00966941"/>
    <w:rsid w:val="00980FFB"/>
    <w:rsid w:val="00997DCB"/>
    <w:rsid w:val="009C0C73"/>
    <w:rsid w:val="009C182A"/>
    <w:rsid w:val="009D3B41"/>
    <w:rsid w:val="009E7F88"/>
    <w:rsid w:val="009F7634"/>
    <w:rsid w:val="00A358FD"/>
    <w:rsid w:val="00A37526"/>
    <w:rsid w:val="00A7362F"/>
    <w:rsid w:val="00A73D3E"/>
    <w:rsid w:val="00A861C5"/>
    <w:rsid w:val="00AD2C4F"/>
    <w:rsid w:val="00AD6B77"/>
    <w:rsid w:val="00AE08F7"/>
    <w:rsid w:val="00AF5E8A"/>
    <w:rsid w:val="00AF7093"/>
    <w:rsid w:val="00AF7261"/>
    <w:rsid w:val="00B13D1E"/>
    <w:rsid w:val="00B16FD6"/>
    <w:rsid w:val="00B173A2"/>
    <w:rsid w:val="00B20928"/>
    <w:rsid w:val="00B33F8B"/>
    <w:rsid w:val="00B3438F"/>
    <w:rsid w:val="00B51FF1"/>
    <w:rsid w:val="00B54510"/>
    <w:rsid w:val="00B62FFE"/>
    <w:rsid w:val="00B63A31"/>
    <w:rsid w:val="00B97CF3"/>
    <w:rsid w:val="00BB6962"/>
    <w:rsid w:val="00BD3E8C"/>
    <w:rsid w:val="00BE273C"/>
    <w:rsid w:val="00BF1AC8"/>
    <w:rsid w:val="00C11608"/>
    <w:rsid w:val="00C129C0"/>
    <w:rsid w:val="00C15B05"/>
    <w:rsid w:val="00C16C17"/>
    <w:rsid w:val="00C26F74"/>
    <w:rsid w:val="00C4266E"/>
    <w:rsid w:val="00C51CE8"/>
    <w:rsid w:val="00C53FF0"/>
    <w:rsid w:val="00C60E25"/>
    <w:rsid w:val="00C90BEB"/>
    <w:rsid w:val="00CA4198"/>
    <w:rsid w:val="00CA4691"/>
    <w:rsid w:val="00CA478B"/>
    <w:rsid w:val="00CA5DA1"/>
    <w:rsid w:val="00CB2580"/>
    <w:rsid w:val="00CF40BA"/>
    <w:rsid w:val="00D016ED"/>
    <w:rsid w:val="00D172F5"/>
    <w:rsid w:val="00D1766E"/>
    <w:rsid w:val="00D2279C"/>
    <w:rsid w:val="00D30B55"/>
    <w:rsid w:val="00D32312"/>
    <w:rsid w:val="00D34EB4"/>
    <w:rsid w:val="00D54D35"/>
    <w:rsid w:val="00D71B33"/>
    <w:rsid w:val="00D760A3"/>
    <w:rsid w:val="00D82A92"/>
    <w:rsid w:val="00DB506A"/>
    <w:rsid w:val="00DF6500"/>
    <w:rsid w:val="00E0053D"/>
    <w:rsid w:val="00E01129"/>
    <w:rsid w:val="00E12D7E"/>
    <w:rsid w:val="00E14FE9"/>
    <w:rsid w:val="00E25808"/>
    <w:rsid w:val="00E273A6"/>
    <w:rsid w:val="00E30EB0"/>
    <w:rsid w:val="00E37B43"/>
    <w:rsid w:val="00E41106"/>
    <w:rsid w:val="00E420BD"/>
    <w:rsid w:val="00E425D7"/>
    <w:rsid w:val="00E5672D"/>
    <w:rsid w:val="00E6095A"/>
    <w:rsid w:val="00E65735"/>
    <w:rsid w:val="00E85F64"/>
    <w:rsid w:val="00EA6F3C"/>
    <w:rsid w:val="00EB15C0"/>
    <w:rsid w:val="00EB4B4E"/>
    <w:rsid w:val="00ED0407"/>
    <w:rsid w:val="00EE2341"/>
    <w:rsid w:val="00F05687"/>
    <w:rsid w:val="00F24A65"/>
    <w:rsid w:val="00F3474D"/>
    <w:rsid w:val="00F555F3"/>
    <w:rsid w:val="00F55BBB"/>
    <w:rsid w:val="00F74CDC"/>
    <w:rsid w:val="00F76128"/>
    <w:rsid w:val="00F86789"/>
    <w:rsid w:val="00F9405B"/>
    <w:rsid w:val="00F956D1"/>
    <w:rsid w:val="00FA49AA"/>
    <w:rsid w:val="00FA72F5"/>
    <w:rsid w:val="00FA738E"/>
    <w:rsid w:val="00FB4787"/>
    <w:rsid w:val="00FE3004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3D1E"/>
    <w:p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a4">
    <w:name w:val="Название Знак"/>
    <w:basedOn w:val="a0"/>
    <w:link w:val="a3"/>
    <w:rsid w:val="00B13D1E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B13D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0C733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C7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69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940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940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3D1E"/>
    <w:p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a4">
    <w:name w:val="Название Знак"/>
    <w:basedOn w:val="a0"/>
    <w:link w:val="a3"/>
    <w:rsid w:val="00B13D1E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B13D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0C733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C7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69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940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940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AEFAEF1D5B763039DA4AB5354A32F930C3298B3518BC69B3DDE9FC70DE0A49D01DH" TargetMode="External"/><Relationship Id="rId13" Type="http://schemas.openxmlformats.org/officeDocument/2006/relationships/hyperlink" Target="consultantplus://offline/ref=0CAEFAEF1D5B763039DA4AB5354A32F930C3298B3519B365B7DDE9FC70DE0A490D3F4137C4D554B133DE36DA14H" TargetMode="External"/><Relationship Id="rId18" Type="http://schemas.openxmlformats.org/officeDocument/2006/relationships/hyperlink" Target="consultantplus://offline/ref=0CAEFAEF1D5B763039DA54B823266DFC30CC7F8F391CB036EF82B2A127D7001E4A701872D81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CAEFAEF1D5B763039DA4AB5354A32F930C3298B351DBB66B3DDE9FC70DE0A49D01DH" TargetMode="External"/><Relationship Id="rId12" Type="http://schemas.openxmlformats.org/officeDocument/2006/relationships/hyperlink" Target="consultantplus://offline/ref=0CAEFAEF1D5B763039DA4AB5354A32F930C3298B3519B365B7DDE9FC70DE0A490D3F4137C4D554B133DF32DA1AH" TargetMode="External"/><Relationship Id="rId17" Type="http://schemas.openxmlformats.org/officeDocument/2006/relationships/hyperlink" Target="consultantplus://offline/ref=0CAEFAEF1D5B763039DA4AB5354A32F930C3298B3519B365B7DDE9FC70DE0A490D3F4137C4D554B131DB33DA16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AEFAEF1D5B763039DA4AB5354A32F930C3298B3519B365B7DDE9FC70DE0A490D3F4137C4D554B131DB32DA12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AEFAEF1D5B763039DA54B823266DFC30CC7E8E3314B036EF82B2A127DD17H" TargetMode="External"/><Relationship Id="rId11" Type="http://schemas.openxmlformats.org/officeDocument/2006/relationships/hyperlink" Target="consultantplus://offline/ref=0CAEFAEF1D5B763039DA4AB5354A32F930C3298B3519B365B7DDE9FC70DE0A490D3F4137C4D554B133DC3ADA1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AEFAEF1D5B763039DA4AB5354A32F930C3298B3519B365B7DDE9FC70DE0A490D3F4137C4D554B131D937DA12H" TargetMode="External"/><Relationship Id="rId10" Type="http://schemas.openxmlformats.org/officeDocument/2006/relationships/hyperlink" Target="consultantplus://offline/ref=0CAEFAEF1D5B763039DA4AB5354A32F930C3298B3519B365B7DDE9FC70DE0A490D3F4137C4D554B030DC3BDA12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AEFAEF1D5B763039DA4AB5354A32F930C3298B3519B365B7DDE9FC70DE0A490D3F4137C4D554B030DC3BDA12H" TargetMode="External"/><Relationship Id="rId14" Type="http://schemas.openxmlformats.org/officeDocument/2006/relationships/hyperlink" Target="consultantplus://offline/ref=0CAEFAEF1D5B763039DA4AB5354A32F930C3298B3519B365B7DDE9FC70DE0A490D3F4137C4D554B13BD536DA1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95F0C-E6FA-4861-B816-6DF0C186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20543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I.Safonova</dc:creator>
  <cp:lastModifiedBy>enshulgina</cp:lastModifiedBy>
  <cp:revision>2</cp:revision>
  <cp:lastPrinted>2018-11-27T07:25:00Z</cp:lastPrinted>
  <dcterms:created xsi:type="dcterms:W3CDTF">2018-11-28T08:03:00Z</dcterms:created>
  <dcterms:modified xsi:type="dcterms:W3CDTF">2018-11-28T08:03:00Z</dcterms:modified>
</cp:coreProperties>
</file>