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E7" w:rsidRPr="004425E7" w:rsidRDefault="004425E7" w:rsidP="00CB22F3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4425E7" w:rsidRDefault="004425E7" w:rsidP="00CB22F3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ПОЛОЖЕНИЕ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 конкурсе на присуждение Премии общественно-государственного признания «Добронежец» 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Конкурс </w:t>
      </w:r>
      <w:r w:rsidRPr="004425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Премия общественно-государственного признания «Добронежец» (далее Конкурс)  направлен на обеспечение общественного и государственного признания заслуг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граждан, местных сообществ, организаций и предприятий всех форм собственности, органов власти и СМИ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внесших позитивный вклад в социальную жизнь Воронежской области. 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Конкурс учреждается координационным комитетом регионального сообщества  «Большой совет НКО Воронежской области».</w:t>
      </w:r>
    </w:p>
    <w:p w:rsidR="00CB22F3" w:rsidRPr="004B32B1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Конкурс проводится в рамках ежегодного Гражданского форума Большого совета НКО Воронежской области.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F7B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442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Задачами конкурса являются: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признание заслуг граждан, местных сообществ, организаций и предприятий всех форм собственности, органов власти и СМИ, внесших позитивный вклад в социальную 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>жизнь Воронежской области;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поддержка социальных инициатив и распространение успешного 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опыта гражданского неравнодушия;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популяризация  деловых сообществ, участвующих в развитии с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оциально ответственного бизнеса;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информирование жителей региона о работе 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территории Воронежской области;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пропаганда эффективной формы общественной и социальной деятельности граждан, возрождение традиций ме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ценатства и благотворительности;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общественное признание руководителей наиболее значимых и актуальных проектов, реализуемых в регионе и направленных 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hAnsi="Times New Roman" w:cs="Times New Roman"/>
          <w:b/>
          <w:sz w:val="20"/>
          <w:szCs w:val="20"/>
        </w:rPr>
        <w:t xml:space="preserve"> 3.</w:t>
      </w:r>
      <w:r w:rsidR="009F7B0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425E7">
        <w:rPr>
          <w:rFonts w:ascii="Times New Roman" w:hAnsi="Times New Roman" w:cs="Times New Roman"/>
          <w:b/>
          <w:sz w:val="20"/>
          <w:szCs w:val="20"/>
        </w:rPr>
        <w:t>Руководство Конкурса.</w:t>
      </w:r>
    </w:p>
    <w:p w:rsidR="00CB22F3" w:rsidRPr="004425E7" w:rsidRDefault="00CB22F3" w:rsidP="00CB22F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425E7">
        <w:rPr>
          <w:rFonts w:ascii="Times New Roman" w:hAnsi="Times New Roman" w:cs="Times New Roman"/>
          <w:sz w:val="20"/>
          <w:szCs w:val="20"/>
        </w:rPr>
        <w:t>3.1. Конкурс организуется и проводится Большим советом НКО Воронежской области при поддержке Правительства Воронежской области.</w:t>
      </w:r>
    </w:p>
    <w:p w:rsidR="00CB22F3" w:rsidRPr="004425E7" w:rsidRDefault="00CB22F3" w:rsidP="00CB22F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5E7">
        <w:rPr>
          <w:rFonts w:ascii="Times New Roman" w:hAnsi="Times New Roman" w:cs="Times New Roman"/>
          <w:sz w:val="20"/>
          <w:szCs w:val="20"/>
        </w:rPr>
        <w:t>3.2.Руководство Конкурса осуществляет организационный комитет Конкурса (далее - Оргкомитет) (Приложение №1).</w:t>
      </w:r>
    </w:p>
    <w:p w:rsidR="00CB22F3" w:rsidRPr="004425E7" w:rsidRDefault="00CB22F3" w:rsidP="00CB22F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5E7">
        <w:rPr>
          <w:rFonts w:ascii="Times New Roman" w:hAnsi="Times New Roman" w:cs="Times New Roman"/>
          <w:sz w:val="20"/>
          <w:szCs w:val="20"/>
        </w:rPr>
        <w:t>3.3. Оргкомитет формируется учредителями Конкурса.</w:t>
      </w:r>
    </w:p>
    <w:p w:rsidR="00CB22F3" w:rsidRPr="004425E7" w:rsidRDefault="00CB22F3" w:rsidP="00CB22F3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5E7">
        <w:rPr>
          <w:rFonts w:ascii="Times New Roman" w:hAnsi="Times New Roman" w:cs="Times New Roman"/>
          <w:sz w:val="20"/>
          <w:szCs w:val="20"/>
        </w:rPr>
        <w:lastRenderedPageBreak/>
        <w:t xml:space="preserve">3.4.Состав Оргкомитета формируется из  представителей  органов власти, Большого совета НКО Воронежской области и СМИ. </w:t>
      </w:r>
    </w:p>
    <w:p w:rsidR="00CB22F3" w:rsidRPr="004425E7" w:rsidRDefault="00CB22F3" w:rsidP="00CB22F3">
      <w:pPr>
        <w:jc w:val="both"/>
        <w:rPr>
          <w:rFonts w:ascii="Times New Roman" w:hAnsi="Times New Roman" w:cs="Times New Roman"/>
          <w:sz w:val="20"/>
          <w:szCs w:val="20"/>
        </w:rPr>
      </w:pPr>
      <w:r w:rsidRPr="004425E7">
        <w:rPr>
          <w:rFonts w:ascii="Times New Roman" w:hAnsi="Times New Roman" w:cs="Times New Roman"/>
          <w:sz w:val="20"/>
          <w:szCs w:val="20"/>
        </w:rPr>
        <w:t>3.5. Оргкомитет:</w:t>
      </w:r>
    </w:p>
    <w:p w:rsidR="00CB22F3" w:rsidRPr="004425E7" w:rsidRDefault="00CB22F3" w:rsidP="00CB22F3">
      <w:pPr>
        <w:tabs>
          <w:tab w:val="num" w:pos="1080"/>
        </w:tabs>
        <w:spacing w:line="360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25E7">
        <w:rPr>
          <w:rFonts w:ascii="Times New Roman" w:hAnsi="Times New Roman" w:cs="Times New Roman"/>
          <w:bCs/>
          <w:sz w:val="20"/>
          <w:szCs w:val="20"/>
        </w:rPr>
        <w:t xml:space="preserve">- утверждает состав Экспертного совета Конкурса, систему оценки  Конкурса; </w:t>
      </w:r>
    </w:p>
    <w:p w:rsidR="00CB22F3" w:rsidRPr="004425E7" w:rsidRDefault="00CB22F3" w:rsidP="00CB22F3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25E7">
        <w:rPr>
          <w:rFonts w:ascii="Times New Roman" w:hAnsi="Times New Roman" w:cs="Times New Roman"/>
          <w:bCs/>
          <w:sz w:val="20"/>
          <w:szCs w:val="20"/>
        </w:rPr>
        <w:t xml:space="preserve">  - утверждает календарный план (программу) проведения Конкурса;</w:t>
      </w:r>
    </w:p>
    <w:p w:rsidR="00CB22F3" w:rsidRPr="004425E7" w:rsidRDefault="00CB22F3" w:rsidP="00CB22F3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25E7">
        <w:rPr>
          <w:rFonts w:ascii="Times New Roman" w:hAnsi="Times New Roman" w:cs="Times New Roman"/>
          <w:bCs/>
          <w:sz w:val="20"/>
          <w:szCs w:val="20"/>
        </w:rPr>
        <w:t xml:space="preserve">  - утверждает перечень  номинаций;</w:t>
      </w:r>
    </w:p>
    <w:p w:rsidR="00CB22F3" w:rsidRPr="004425E7" w:rsidRDefault="00CB22F3" w:rsidP="00CB22F3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25E7">
        <w:rPr>
          <w:rFonts w:ascii="Times New Roman" w:hAnsi="Times New Roman" w:cs="Times New Roman"/>
          <w:bCs/>
          <w:sz w:val="20"/>
          <w:szCs w:val="20"/>
        </w:rPr>
        <w:t xml:space="preserve">  - утверждает список участников финала  Конкурса;</w:t>
      </w:r>
    </w:p>
    <w:p w:rsidR="00CB22F3" w:rsidRPr="004425E7" w:rsidRDefault="00CB22F3" w:rsidP="00CB22F3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25E7">
        <w:rPr>
          <w:rFonts w:ascii="Times New Roman" w:hAnsi="Times New Roman" w:cs="Times New Roman"/>
          <w:bCs/>
          <w:sz w:val="20"/>
          <w:szCs w:val="20"/>
        </w:rPr>
        <w:t xml:space="preserve">  - утверждает порядок проведения финальных процедур Конкурса.</w:t>
      </w:r>
    </w:p>
    <w:p w:rsidR="00CB22F3" w:rsidRPr="009F7B0C" w:rsidRDefault="00CB22F3" w:rsidP="009F7B0C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425E7">
        <w:rPr>
          <w:rFonts w:ascii="Times New Roman" w:hAnsi="Times New Roman" w:cs="Times New Roman"/>
          <w:b/>
          <w:sz w:val="20"/>
          <w:szCs w:val="20"/>
        </w:rPr>
        <w:t>4.</w:t>
      </w:r>
      <w:r w:rsidRPr="004425E7">
        <w:rPr>
          <w:rFonts w:ascii="Times New Roman" w:hAnsi="Times New Roman" w:cs="Times New Roman"/>
          <w:b/>
          <w:sz w:val="20"/>
          <w:szCs w:val="20"/>
        </w:rPr>
        <w:tab/>
        <w:t>Участники конкурса.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Участниками конкурса могут стать руководители, коллективы и работники предприятий и организаций всех форм собственности, представители органов власти, некоммерческих организаций и местных сообществ, деловой и общественной элиты, жители Воронежской области.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Основные требования к заявкам соискателей: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социальная значимость реализованных проектов и местных инициатив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425E7">
        <w:rPr>
          <w:rFonts w:ascii="Times New Roman" w:hAnsi="Times New Roman" w:cs="Times New Roman"/>
          <w:sz w:val="20"/>
          <w:szCs w:val="20"/>
          <w:shd w:val="clear" w:color="auto" w:fill="FFFFFF"/>
        </w:rPr>
        <w:t>направленных на улучшение жизни общества;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результативность проектов, мероприятий</w:t>
      </w:r>
      <w:r w:rsidR="00E71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E71D9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инициатв</w:t>
      </w:r>
      <w:proofErr w:type="spellEnd"/>
      <w:r w:rsidR="00E71D9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представленных на конкурс.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Документы от соискателей принимаются организационным комитетом по </w:t>
      </w:r>
      <w:r w:rsidR="00CA03B1" w:rsidRPr="00CA03B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</w:t>
      </w:r>
      <w:r w:rsidR="00CA0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Воронеж                ул. Кольцовская д. №58а,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0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оф.202 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могут быть направлены на электронную почту: </w:t>
      </w:r>
      <w:hyperlink r:id="rId5" w:history="1">
        <w:r w:rsidRPr="004425E7">
          <w:rPr>
            <w:rStyle w:val="a3"/>
            <w:rFonts w:ascii="Times New Roman" w:eastAsia="Times New Roman" w:hAnsi="Times New Roman" w:cs="Times New Roman"/>
            <w:color w:val="0070C0"/>
            <w:sz w:val="20"/>
            <w:szCs w:val="20"/>
            <w:lang w:val="en-US" w:eastAsia="ru-RU"/>
          </w:rPr>
          <w:t>dobronegec</w:t>
        </w:r>
        <w:r w:rsidRPr="004425E7">
          <w:rPr>
            <w:rStyle w:val="a3"/>
            <w:rFonts w:ascii="Times New Roman" w:eastAsia="Times New Roman" w:hAnsi="Times New Roman" w:cs="Times New Roman"/>
            <w:color w:val="0070C0"/>
            <w:sz w:val="20"/>
            <w:szCs w:val="20"/>
            <w:lang w:eastAsia="ru-RU"/>
          </w:rPr>
          <w:t>@</w:t>
        </w:r>
        <w:r w:rsidRPr="004425E7">
          <w:rPr>
            <w:rStyle w:val="a3"/>
            <w:rFonts w:ascii="Times New Roman" w:eastAsia="Times New Roman" w:hAnsi="Times New Roman" w:cs="Times New Roman"/>
            <w:color w:val="0070C0"/>
            <w:sz w:val="20"/>
            <w:szCs w:val="20"/>
            <w:lang w:val="en-US" w:eastAsia="ru-RU"/>
          </w:rPr>
          <w:t>mail</w:t>
        </w:r>
        <w:r w:rsidRPr="004425E7">
          <w:rPr>
            <w:rStyle w:val="a3"/>
            <w:rFonts w:ascii="Times New Roman" w:eastAsia="Times New Roman" w:hAnsi="Times New Roman" w:cs="Times New Roman"/>
            <w:color w:val="0070C0"/>
            <w:sz w:val="20"/>
            <w:szCs w:val="20"/>
            <w:lang w:eastAsia="ru-RU"/>
          </w:rPr>
          <w:t>.</w:t>
        </w:r>
        <w:r w:rsidRPr="004425E7">
          <w:rPr>
            <w:rStyle w:val="a3"/>
            <w:rFonts w:ascii="Times New Roman" w:eastAsia="Times New Roman" w:hAnsi="Times New Roman" w:cs="Times New Roman"/>
            <w:color w:val="0070C0"/>
            <w:sz w:val="20"/>
            <w:szCs w:val="20"/>
            <w:lang w:val="en-US" w:eastAsia="ru-RU"/>
          </w:rPr>
          <w:t>ru</w:t>
        </w:r>
      </w:hyperlink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1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A03B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="002C1D6D" w:rsidRPr="00CA0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справок</w:t>
      </w:r>
      <w:r w:rsidR="00CA0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8-915-540-01-92 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Организация конкурса.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Для проведения конкурса образуются Организационный комитет и Экспертный совет.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Организационный комитет проводит следующую работу: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утверждает PR-стратегию сопровождения премии общественно-государственного признания «Добронежец» по информированию широкого круга общественности, деловых кругов, населения в целом, в том числе через средства массовой информации о проведении конкурса;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формирует Экспертный и Попечительский совет премии общественно-государственного признания «Добронежец»;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в соответствии с критериями конкурса рассматривает поступившие заявки и определяет их соответствие требованиям, предъявляемым к соискателям;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готовит проекты итоговых документов конкурса, а также церемонию вручения премии общественного признания «Добронежец».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4.3. Экспертный совет премии общественного признания «Добронежец» формируется из представителей НКО и лидеров общественного мнения региона и определяет номинантов и лауреатов премии в каждой номинации. Члены Экспертного совета не могут принимать участие в конкурсе.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Попечительский совет формируется из представителей органов власти, бизнеса и средств массовой информации.</w:t>
      </w:r>
    </w:p>
    <w:p w:rsidR="009F7B0C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орядок выдвижения кандидатов на соискание Премии 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Выдвижение кандидатов на соискание премии производится на основе поданных в организационный комитет заявок. 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Соискатель премии может выдвигаться как самостоятельно, так и третьими лицами (при согласии на это соискателя), представляющими заявку по установленной форме.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5.3. Соискателями премии 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Повторное награждение премией </w:t>
      </w:r>
      <w:r w:rsidR="001E64B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 не ранее, чем через  год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5.5. Соискатель премии представляет в организационный комитет следующий пакет документов: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заявку на выдвижение по установленной форме</w:t>
      </w:r>
      <w:r w:rsidR="009803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отправке заявки в электронном виде для юридических лиц необходимо представить подписанную заявку с печатью в</w:t>
      </w:r>
      <w:r w:rsidR="009803BF" w:rsidRPr="009803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03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PDF</w:t>
      </w:r>
      <w:r w:rsidR="009803BF" w:rsidRPr="009803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03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без подписи в </w:t>
      </w:r>
      <w:r w:rsidR="009803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Word</w:t>
      </w:r>
      <w:r w:rsidR="009803B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для физических лиц соответственно без печати, если выдвигает не юридическое лицо</w:t>
      </w:r>
      <w:r w:rsidR="009803BF" w:rsidRPr="009803B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· для юридических лиц и общественных орган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изаций (Приложение 2</w:t>
      </w:r>
      <w:r w:rsid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· д</w:t>
      </w:r>
      <w:r w:rsidR="003A33A9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физических лиц  (Приложение 3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приложение к заявке в виде дополнительного </w:t>
      </w:r>
      <w:r w:rsid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материала с описанием реализованного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проекта</w:t>
      </w:r>
      <w:r w:rsidR="00C73E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реализованной инициативы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</w:t>
      </w:r>
      <w:r w:rsid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трех машинописных страниц;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- видеоролик или презентацию, продолжительностью не более 3 минут о проекте соискателя (необходимо указать ссылку на размещение материала в сети Интернет).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Организационный 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</w:p>
    <w:p w:rsidR="00CB22F3" w:rsidRPr="004425E7" w:rsidRDefault="009F7B0C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Порядок проведения</w:t>
      </w:r>
      <w:r w:rsidR="00CB22F3"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 проводится в 4 этапа:</w:t>
      </w:r>
    </w:p>
    <w:p w:rsidR="00CB22F3" w:rsidRPr="004425E7" w:rsidRDefault="005F643D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1-й этап:</w:t>
      </w:r>
      <w:r w:rsid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>20.01.2015 по 20</w:t>
      </w:r>
      <w:r w:rsidR="00CB22F3"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.02.2015 г. г. – информирование потенциальных участников и сбор заявок на участие в конкурсе;</w:t>
      </w:r>
    </w:p>
    <w:p w:rsidR="00CB22F3" w:rsidRPr="004425E7" w:rsidRDefault="00A423B6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2-й этап (заочный): с  20.02.2015 по  25</w:t>
      </w:r>
      <w:r w:rsidR="00CB22F3"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.02.2015 г.г. – работа с заявками соискателей и определение номинантов (финалистов конкурса);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3-й этап (очный): третья декада февраля 2015 г. – публичная презентация проектов, определение лауреатов;</w:t>
      </w:r>
    </w:p>
    <w:p w:rsidR="00CB22F3" w:rsidRPr="004425E7" w:rsidRDefault="004311DF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4-й этап: март 2015</w:t>
      </w:r>
      <w:r w:rsidR="00CB22F3"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– подведение итогов конкурса, проведение церемонии награждения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7. Ц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еремония награждения.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Церемония награждения проводитс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я на Гражданском форуме Большого совета НКО Воронежской области.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Награды вручают видные общественные деятели, представители органов власти, бизнеса и средств массовой информации. </w:t>
      </w:r>
    </w:p>
    <w:p w:rsidR="00CB22F3" w:rsidRPr="004425E7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Н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оминации.</w:t>
      </w:r>
    </w:p>
    <w:p w:rsidR="00CB22F3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8.1. Общие номинации (</w:t>
      </w:r>
      <w:r w:rsidR="009F7B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юридических лиц)</w:t>
      </w: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«Служение»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социальную поддержку и защиту </w:t>
      </w:r>
      <w:r w:rsidR="003E36FE">
        <w:rPr>
          <w:rFonts w:ascii="Times New Roman" w:hAnsi="Times New Roman"/>
          <w:sz w:val="20"/>
          <w:szCs w:val="20"/>
        </w:rPr>
        <w:t>граждан, профилактику сиротства.</w:t>
      </w:r>
    </w:p>
    <w:p w:rsidR="003E36FE" w:rsidRPr="009943D9" w:rsidRDefault="003E36FE" w:rsidP="0099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>Мир дому твоему»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оказание помощи беже</w:t>
      </w:r>
      <w:r w:rsidR="003E36FE">
        <w:rPr>
          <w:rFonts w:ascii="Times New Roman" w:hAnsi="Times New Roman"/>
          <w:sz w:val="20"/>
          <w:szCs w:val="20"/>
        </w:rPr>
        <w:t>нцам и вынужденным переселенцам.</w:t>
      </w:r>
    </w:p>
    <w:p w:rsidR="003E36FE" w:rsidRPr="009943D9" w:rsidRDefault="003E36FE" w:rsidP="0099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43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>Завтра будет» - 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охрану окружающей среды и защиту</w:t>
      </w:r>
      <w:r w:rsidR="003E36FE">
        <w:rPr>
          <w:rFonts w:ascii="Times New Roman" w:hAnsi="Times New Roman"/>
          <w:sz w:val="20"/>
          <w:szCs w:val="20"/>
        </w:rPr>
        <w:t xml:space="preserve"> животных.</w:t>
      </w:r>
    </w:p>
    <w:p w:rsidR="003E36FE" w:rsidRPr="009943D9" w:rsidRDefault="003E36FE" w:rsidP="001E6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Лепта</w:t>
      </w:r>
      <w:r>
        <w:rPr>
          <w:rFonts w:ascii="Times New Roman" w:hAnsi="Times New Roman"/>
          <w:b/>
          <w:sz w:val="20"/>
          <w:szCs w:val="20"/>
        </w:rPr>
        <w:t xml:space="preserve">» - </w:t>
      </w:r>
      <w:r>
        <w:rPr>
          <w:rFonts w:ascii="Times New Roman" w:hAnsi="Times New Roman"/>
          <w:sz w:val="20"/>
          <w:szCs w:val="20"/>
        </w:rPr>
        <w:t xml:space="preserve"> 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1E64B1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способствующие развитию меценатства и благотворительности</w:t>
      </w:r>
      <w:r w:rsidR="003E36FE">
        <w:rPr>
          <w:rFonts w:ascii="Times New Roman" w:hAnsi="Times New Roman"/>
          <w:sz w:val="20"/>
          <w:szCs w:val="20"/>
        </w:rPr>
        <w:t>.</w:t>
      </w:r>
    </w:p>
    <w:p w:rsidR="003E36FE" w:rsidRPr="009943D9" w:rsidRDefault="003E36FE" w:rsidP="0099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Доброволец</w:t>
      </w:r>
      <w:r>
        <w:rPr>
          <w:rFonts w:ascii="Times New Roman" w:hAnsi="Times New Roman"/>
          <w:b/>
          <w:sz w:val="20"/>
          <w:szCs w:val="20"/>
        </w:rPr>
        <w:t>» -</w:t>
      </w:r>
      <w:r>
        <w:rPr>
          <w:rFonts w:ascii="Times New Roman" w:hAnsi="Times New Roman"/>
          <w:sz w:val="20"/>
          <w:szCs w:val="20"/>
        </w:rPr>
        <w:t xml:space="preserve"> 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1E64B1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реализованные волонтерск</w:t>
      </w:r>
      <w:r w:rsidR="003E36FE">
        <w:rPr>
          <w:rFonts w:ascii="Times New Roman" w:hAnsi="Times New Roman"/>
          <w:sz w:val="20"/>
          <w:szCs w:val="20"/>
        </w:rPr>
        <w:t>ими и добровольческими группами.</w:t>
      </w:r>
      <w:r w:rsidRPr="009943D9">
        <w:rPr>
          <w:rFonts w:ascii="Times New Roman" w:hAnsi="Times New Roman"/>
          <w:sz w:val="20"/>
          <w:szCs w:val="20"/>
        </w:rPr>
        <w:t xml:space="preserve"> </w:t>
      </w:r>
    </w:p>
    <w:p w:rsidR="003E36FE" w:rsidRPr="009943D9" w:rsidRDefault="003E36FE" w:rsidP="0099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«Открой свой мир»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развитие образования, науки и поддержку талантливых детей и молодежи.</w:t>
      </w:r>
    </w:p>
    <w:p w:rsidR="003E36FE" w:rsidRPr="009943D9" w:rsidRDefault="003E36FE" w:rsidP="0099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Циви</w:t>
      </w:r>
      <w:r>
        <w:rPr>
          <w:rFonts w:ascii="Times New Roman" w:hAnsi="Times New Roman"/>
          <w:b/>
          <w:sz w:val="20"/>
          <w:szCs w:val="20"/>
        </w:rPr>
        <w:t>лизация» - 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популяризацию российской культуры и искусства, сохранение к</w:t>
      </w:r>
      <w:r w:rsidR="003E36FE">
        <w:rPr>
          <w:rFonts w:ascii="Times New Roman" w:hAnsi="Times New Roman"/>
          <w:sz w:val="20"/>
          <w:szCs w:val="20"/>
        </w:rPr>
        <w:t>ультурно-исторического наследия.</w:t>
      </w:r>
    </w:p>
    <w:p w:rsidR="003E36FE" w:rsidRPr="009943D9" w:rsidRDefault="003E36FE" w:rsidP="00994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Pr="009943D9" w:rsidRDefault="009943D9" w:rsidP="003E36FE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43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>Здоровье нации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- </w:t>
      </w:r>
      <w:r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9943D9">
        <w:rPr>
          <w:rFonts w:ascii="Times New Roman" w:eastAsia="Times New Roman" w:hAnsi="Times New Roman"/>
          <w:sz w:val="20"/>
          <w:szCs w:val="20"/>
          <w:lang w:eastAsia="ru-RU"/>
        </w:rPr>
        <w:t>роекты и</w:t>
      </w:r>
      <w:r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943D9">
        <w:rPr>
          <w:rFonts w:ascii="Times New Roman" w:eastAsia="Times New Roman" w:hAnsi="Times New Roman"/>
          <w:sz w:val="20"/>
          <w:szCs w:val="20"/>
          <w:lang w:eastAsia="ru-RU"/>
        </w:rPr>
        <w:t xml:space="preserve">инициативы в сфере профилактики и охраны здоровья граждан, пропаганды спорта и здорового образа жизни. </w:t>
      </w: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Патриот</w:t>
      </w:r>
      <w:r>
        <w:rPr>
          <w:rFonts w:ascii="Times New Roman" w:hAnsi="Times New Roman"/>
          <w:b/>
          <w:sz w:val="20"/>
          <w:szCs w:val="20"/>
        </w:rPr>
        <w:t>» -</w:t>
      </w:r>
      <w:r w:rsidRPr="009943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патриотическое воспитание граждан.</w:t>
      </w:r>
    </w:p>
    <w:p w:rsidR="003E36FE" w:rsidRPr="009943D9" w:rsidRDefault="003E36FE" w:rsidP="003E36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«Общество»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 w:rsidRPr="009943D9">
        <w:rPr>
          <w:rFonts w:ascii="Times New Roman" w:hAnsi="Times New Roman"/>
          <w:sz w:val="20"/>
          <w:szCs w:val="20"/>
        </w:rPr>
        <w:t>развитие институтов гражданского общества</w:t>
      </w:r>
      <w:r w:rsidR="003E36FE">
        <w:rPr>
          <w:rFonts w:ascii="Times New Roman" w:hAnsi="Times New Roman"/>
          <w:sz w:val="20"/>
          <w:szCs w:val="20"/>
        </w:rPr>
        <w:t xml:space="preserve"> и общественного самоуправления.</w:t>
      </w:r>
    </w:p>
    <w:p w:rsidR="003E36FE" w:rsidRPr="009943D9" w:rsidRDefault="003E36FE" w:rsidP="003E36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3E3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43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Предприниматель</w:t>
      </w:r>
      <w:r>
        <w:rPr>
          <w:rFonts w:ascii="Times New Roman" w:hAnsi="Times New Roman"/>
          <w:b/>
          <w:sz w:val="20"/>
          <w:szCs w:val="20"/>
        </w:rPr>
        <w:t>» -</w:t>
      </w:r>
      <w:r>
        <w:rPr>
          <w:rFonts w:ascii="Times New Roman" w:hAnsi="Times New Roman"/>
          <w:sz w:val="20"/>
          <w:szCs w:val="20"/>
        </w:rPr>
        <w:t xml:space="preserve"> 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 w:rsidRPr="009943D9">
        <w:rPr>
          <w:rFonts w:ascii="Times New Roman" w:hAnsi="Times New Roman"/>
          <w:sz w:val="20"/>
          <w:szCs w:val="20"/>
        </w:rPr>
        <w:t>содействие развитию предпринимательства и туризма на</w:t>
      </w:r>
      <w:r w:rsidR="003E36FE">
        <w:rPr>
          <w:rFonts w:ascii="Times New Roman" w:hAnsi="Times New Roman"/>
          <w:sz w:val="20"/>
          <w:szCs w:val="20"/>
        </w:rPr>
        <w:t xml:space="preserve"> территории Воронежской области.</w:t>
      </w:r>
    </w:p>
    <w:p w:rsidR="003E36FE" w:rsidRPr="009943D9" w:rsidRDefault="003E36FE" w:rsidP="003E3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Будущее</w:t>
      </w:r>
      <w:r>
        <w:rPr>
          <w:rFonts w:ascii="Times New Roman" w:hAnsi="Times New Roman"/>
          <w:b/>
          <w:sz w:val="20"/>
          <w:szCs w:val="20"/>
        </w:rPr>
        <w:t>» -</w:t>
      </w:r>
      <w:r>
        <w:rPr>
          <w:rFonts w:ascii="Times New Roman" w:hAnsi="Times New Roman"/>
          <w:sz w:val="20"/>
          <w:szCs w:val="20"/>
        </w:rPr>
        <w:t xml:space="preserve"> 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Pr="009943D9">
        <w:rPr>
          <w:rFonts w:ascii="Times New Roman" w:hAnsi="Times New Roman"/>
          <w:sz w:val="20"/>
          <w:szCs w:val="20"/>
        </w:rPr>
        <w:t xml:space="preserve"> направленные на популяризацию и развитие детского и молодежного общественного движения, </w:t>
      </w:r>
      <w:r w:rsidR="003E36FE">
        <w:rPr>
          <w:rFonts w:ascii="Times New Roman" w:hAnsi="Times New Roman"/>
          <w:sz w:val="20"/>
          <w:szCs w:val="20"/>
        </w:rPr>
        <w:t>поддержку их инициатив.</w:t>
      </w:r>
    </w:p>
    <w:p w:rsidR="003E36FE" w:rsidRPr="009943D9" w:rsidRDefault="003E36FE" w:rsidP="003E36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«Согласие»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 направленные на укрепление межнациональных, межэтнических и межконфессиональных отношений, профилактику</w:t>
      </w:r>
      <w:r w:rsidR="003E36FE">
        <w:rPr>
          <w:rFonts w:ascii="Times New Roman" w:hAnsi="Times New Roman"/>
          <w:sz w:val="20"/>
          <w:szCs w:val="20"/>
        </w:rPr>
        <w:t xml:space="preserve"> экстремизма и ксенофобии.</w:t>
      </w:r>
    </w:p>
    <w:p w:rsidR="003E36FE" w:rsidRPr="009943D9" w:rsidRDefault="003E36FE" w:rsidP="003E36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Default="009943D9" w:rsidP="004B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Белое пер</w:t>
      </w:r>
      <w:r>
        <w:rPr>
          <w:rFonts w:ascii="Times New Roman" w:hAnsi="Times New Roman"/>
          <w:b/>
          <w:sz w:val="20"/>
          <w:szCs w:val="20"/>
        </w:rPr>
        <w:t>о»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 н</w:t>
      </w:r>
      <w:r w:rsidRPr="009943D9">
        <w:rPr>
          <w:rFonts w:ascii="Times New Roman" w:hAnsi="Times New Roman"/>
          <w:sz w:val="20"/>
          <w:szCs w:val="20"/>
        </w:rPr>
        <w:t>аправленные на освещение деятельности некоммерческих организаций, местных сообществ, примеров гражданского неравнодушия</w:t>
      </w:r>
      <w:r w:rsidR="003E36FE">
        <w:rPr>
          <w:rFonts w:ascii="Times New Roman" w:hAnsi="Times New Roman"/>
          <w:sz w:val="20"/>
          <w:szCs w:val="20"/>
        </w:rPr>
        <w:t>.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 w:rsidRPr="009943D9">
        <w:rPr>
          <w:rFonts w:ascii="Times New Roman" w:hAnsi="Times New Roman"/>
          <w:sz w:val="20"/>
          <w:szCs w:val="20"/>
        </w:rPr>
        <w:t xml:space="preserve"> </w:t>
      </w:r>
    </w:p>
    <w:p w:rsidR="003E36FE" w:rsidRPr="009943D9" w:rsidRDefault="003E36FE" w:rsidP="003E36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943D9" w:rsidRPr="009943D9" w:rsidRDefault="009943D9" w:rsidP="003E36FE">
      <w:pPr>
        <w:spacing w:line="240" w:lineRule="auto"/>
        <w:rPr>
          <w:rFonts w:ascii="Times New Roman" w:hAnsi="Times New Roman"/>
          <w:sz w:val="20"/>
          <w:szCs w:val="20"/>
        </w:rPr>
      </w:pP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«</w:t>
      </w:r>
      <w:r w:rsidRPr="009943D9">
        <w:rPr>
          <w:rFonts w:ascii="Times New Roman" w:hAnsi="Times New Roman"/>
          <w:b/>
          <w:sz w:val="20"/>
          <w:szCs w:val="20"/>
        </w:rPr>
        <w:t>Активная школа</w:t>
      </w:r>
      <w:r>
        <w:rPr>
          <w:rFonts w:ascii="Times New Roman" w:hAnsi="Times New Roman"/>
          <w:b/>
          <w:sz w:val="20"/>
          <w:szCs w:val="20"/>
        </w:rPr>
        <w:t>»</w:t>
      </w:r>
      <w:r w:rsidR="003E36FE">
        <w:rPr>
          <w:rFonts w:ascii="Times New Roman" w:hAnsi="Times New Roman"/>
          <w:b/>
          <w:sz w:val="20"/>
          <w:szCs w:val="20"/>
        </w:rPr>
        <w:t xml:space="preserve">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 w:rsidR="003E36FE">
        <w:rPr>
          <w:rFonts w:ascii="Times New Roman" w:hAnsi="Times New Roman"/>
          <w:sz w:val="20"/>
          <w:szCs w:val="20"/>
        </w:rPr>
        <w:t>с</w:t>
      </w:r>
      <w:r w:rsidR="001E64B1">
        <w:rPr>
          <w:rFonts w:ascii="Times New Roman" w:hAnsi="Times New Roman"/>
          <w:sz w:val="20"/>
          <w:szCs w:val="20"/>
        </w:rPr>
        <w:t xml:space="preserve">оциальные проекты и инициативы, </w:t>
      </w:r>
      <w:r w:rsidRPr="009943D9">
        <w:rPr>
          <w:rFonts w:ascii="Times New Roman" w:hAnsi="Times New Roman"/>
          <w:sz w:val="20"/>
          <w:szCs w:val="20"/>
        </w:rPr>
        <w:t>реализуемые образовательными учреждениями.</w:t>
      </w:r>
    </w:p>
    <w:p w:rsidR="009943D9" w:rsidRPr="009943D9" w:rsidRDefault="009943D9" w:rsidP="003E36FE">
      <w:pPr>
        <w:spacing w:line="240" w:lineRule="auto"/>
        <w:rPr>
          <w:rFonts w:ascii="Times New Roman" w:hAnsi="Times New Roman"/>
          <w:sz w:val="20"/>
          <w:szCs w:val="20"/>
        </w:rPr>
      </w:pPr>
      <w:r w:rsidRPr="009943D9">
        <w:rPr>
          <w:rFonts w:ascii="Times New Roman" w:hAnsi="Times New Roman"/>
          <w:sz w:val="20"/>
          <w:szCs w:val="20"/>
        </w:rPr>
        <w:t xml:space="preserve"> </w:t>
      </w:r>
      <w:r w:rsidR="003E36FE">
        <w:rPr>
          <w:rFonts w:ascii="Times New Roman" w:hAnsi="Times New Roman"/>
          <w:sz w:val="20"/>
          <w:szCs w:val="20"/>
        </w:rPr>
        <w:t>«</w:t>
      </w:r>
      <w:r w:rsidR="003E36FE">
        <w:rPr>
          <w:rFonts w:ascii="Times New Roman" w:hAnsi="Times New Roman"/>
          <w:b/>
          <w:sz w:val="20"/>
          <w:szCs w:val="20"/>
        </w:rPr>
        <w:t>Народный контроль» -</w:t>
      </w:r>
      <w:r w:rsidRPr="009943D9">
        <w:rPr>
          <w:rFonts w:ascii="Times New Roman" w:hAnsi="Times New Roman"/>
          <w:b/>
          <w:sz w:val="20"/>
          <w:szCs w:val="20"/>
        </w:rPr>
        <w:t xml:space="preserve"> </w:t>
      </w:r>
      <w:r w:rsidR="003E36FE">
        <w:rPr>
          <w:rFonts w:ascii="Times New Roman" w:hAnsi="Times New Roman"/>
          <w:sz w:val="20"/>
          <w:szCs w:val="20"/>
        </w:rPr>
        <w:t>п</w:t>
      </w:r>
      <w:r w:rsidR="00736479">
        <w:rPr>
          <w:rFonts w:ascii="Times New Roman" w:hAnsi="Times New Roman"/>
          <w:sz w:val="20"/>
          <w:szCs w:val="20"/>
        </w:rPr>
        <w:t xml:space="preserve">роекты и инициативы, </w:t>
      </w:r>
      <w:r w:rsidRPr="009943D9">
        <w:rPr>
          <w:rFonts w:ascii="Times New Roman" w:hAnsi="Times New Roman"/>
          <w:sz w:val="20"/>
          <w:szCs w:val="20"/>
        </w:rPr>
        <w:t>направленные на развитие института общественной экспертизы и контроля.</w:t>
      </w:r>
    </w:p>
    <w:p w:rsidR="009943D9" w:rsidRPr="009943D9" w:rsidRDefault="004B32B1" w:rsidP="003E36F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3E36FE">
        <w:rPr>
          <w:rFonts w:ascii="Times New Roman" w:hAnsi="Times New Roman"/>
          <w:sz w:val="20"/>
          <w:szCs w:val="20"/>
        </w:rPr>
        <w:t>«</w:t>
      </w:r>
      <w:r w:rsidR="009943D9" w:rsidRPr="009943D9">
        <w:rPr>
          <w:rFonts w:ascii="Times New Roman" w:hAnsi="Times New Roman"/>
          <w:b/>
          <w:sz w:val="20"/>
          <w:szCs w:val="20"/>
        </w:rPr>
        <w:t>Наш дом</w:t>
      </w:r>
      <w:r w:rsidR="003E36FE">
        <w:rPr>
          <w:rFonts w:ascii="Times New Roman" w:hAnsi="Times New Roman"/>
          <w:b/>
          <w:sz w:val="20"/>
          <w:szCs w:val="20"/>
        </w:rPr>
        <w:t xml:space="preserve">» - </w:t>
      </w:r>
      <w:r w:rsidR="003E36FE">
        <w:rPr>
          <w:rFonts w:ascii="Times New Roman" w:hAnsi="Times New Roman"/>
          <w:sz w:val="20"/>
          <w:szCs w:val="20"/>
        </w:rPr>
        <w:t>п</w:t>
      </w:r>
      <w:r w:rsidR="009943D9" w:rsidRPr="009943D9">
        <w:rPr>
          <w:rFonts w:ascii="Times New Roman" w:hAnsi="Times New Roman"/>
          <w:sz w:val="20"/>
          <w:szCs w:val="20"/>
        </w:rPr>
        <w:t>роекты и инициативы</w:t>
      </w:r>
      <w:r w:rsidR="00736479">
        <w:rPr>
          <w:rFonts w:ascii="Times New Roman" w:hAnsi="Times New Roman"/>
          <w:sz w:val="20"/>
          <w:szCs w:val="20"/>
        </w:rPr>
        <w:t>,</w:t>
      </w:r>
      <w:r w:rsidR="009943D9" w:rsidRPr="009943D9">
        <w:rPr>
          <w:rFonts w:ascii="Times New Roman" w:hAnsi="Times New Roman"/>
          <w:sz w:val="20"/>
          <w:szCs w:val="20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9943D9" w:rsidRPr="009943D9" w:rsidRDefault="009943D9" w:rsidP="003E36FE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43D9">
        <w:rPr>
          <w:rFonts w:ascii="Times New Roman" w:hAnsi="Times New Roman"/>
          <w:sz w:val="20"/>
          <w:szCs w:val="20"/>
        </w:rPr>
        <w:t xml:space="preserve"> </w:t>
      </w:r>
      <w:r w:rsidR="003E36FE">
        <w:rPr>
          <w:rFonts w:ascii="Times New Roman" w:hAnsi="Times New Roman"/>
          <w:sz w:val="20"/>
          <w:szCs w:val="20"/>
        </w:rPr>
        <w:t>«</w:t>
      </w:r>
      <w:r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>Возможности без границ</w:t>
      </w:r>
      <w:r w:rsidR="003E36F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- </w:t>
      </w:r>
      <w:r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3E36FE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9943D9">
        <w:rPr>
          <w:rFonts w:ascii="Times New Roman" w:eastAsia="Times New Roman" w:hAnsi="Times New Roman"/>
          <w:sz w:val="20"/>
          <w:szCs w:val="20"/>
          <w:lang w:eastAsia="ru-RU"/>
        </w:rPr>
        <w:t>роекты и инициативы</w:t>
      </w:r>
      <w:r w:rsidR="0073647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943D9">
        <w:rPr>
          <w:rFonts w:ascii="Times New Roman" w:eastAsia="Times New Roman" w:hAnsi="Times New Roman"/>
          <w:sz w:val="20"/>
          <w:szCs w:val="20"/>
          <w:lang w:eastAsia="ru-RU"/>
        </w:rPr>
        <w:t>направленные на интеграцию инвалидов в общество.</w:t>
      </w:r>
    </w:p>
    <w:p w:rsidR="009943D9" w:rsidRPr="009943D9" w:rsidRDefault="004B32B1" w:rsidP="003E36FE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</w:t>
      </w:r>
      <w:r w:rsidR="003E36FE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9943D9" w:rsidRPr="009943D9">
        <w:rPr>
          <w:rFonts w:ascii="Times New Roman" w:eastAsia="Times New Roman" w:hAnsi="Times New Roman"/>
          <w:b/>
          <w:sz w:val="20"/>
          <w:szCs w:val="20"/>
          <w:lang w:eastAsia="ru-RU"/>
        </w:rPr>
        <w:t>Взаимодействие</w:t>
      </w:r>
      <w:r w:rsidR="003E36FE">
        <w:rPr>
          <w:rFonts w:ascii="Times New Roman" w:eastAsia="Times New Roman" w:hAnsi="Times New Roman"/>
          <w:b/>
          <w:sz w:val="20"/>
          <w:szCs w:val="20"/>
          <w:lang w:eastAsia="ru-RU"/>
        </w:rPr>
        <w:t>» -</w:t>
      </w:r>
      <w:r w:rsidR="003E36FE">
        <w:rPr>
          <w:rFonts w:ascii="Times New Roman" w:eastAsia="Times New Roman" w:hAnsi="Times New Roman"/>
          <w:sz w:val="20"/>
          <w:szCs w:val="20"/>
          <w:lang w:eastAsia="ru-RU"/>
        </w:rPr>
        <w:t xml:space="preserve"> п</w:t>
      </w:r>
      <w:r w:rsidR="009943D9" w:rsidRPr="009943D9">
        <w:rPr>
          <w:rFonts w:ascii="Times New Roman" w:eastAsia="Times New Roman" w:hAnsi="Times New Roman"/>
          <w:sz w:val="20"/>
          <w:szCs w:val="20"/>
          <w:lang w:eastAsia="ru-RU"/>
        </w:rPr>
        <w:t>роекты и инициативы в реализации</w:t>
      </w:r>
      <w:r w:rsidR="001E64B1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9943D9" w:rsidRPr="009943D9">
        <w:rPr>
          <w:rFonts w:ascii="Times New Roman" w:eastAsia="Times New Roman" w:hAnsi="Times New Roman"/>
          <w:sz w:val="20"/>
          <w:szCs w:val="20"/>
          <w:lang w:eastAsia="ru-RU"/>
        </w:rPr>
        <w:t xml:space="preserve"> которых задействованы ресурсы власти, бизнеса и общества.</w:t>
      </w:r>
    </w:p>
    <w:p w:rsidR="009943D9" w:rsidRPr="004B32B1" w:rsidRDefault="004B32B1" w:rsidP="004B32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43D9" w:rsidRPr="009943D9">
        <w:rPr>
          <w:rFonts w:ascii="Times New Roman" w:hAnsi="Times New Roman" w:cs="Times New Roman"/>
          <w:b/>
          <w:sz w:val="20"/>
          <w:szCs w:val="20"/>
        </w:rPr>
        <w:t xml:space="preserve">«Социально активная территория» </w:t>
      </w:r>
      <w:r w:rsidR="003E36F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3E36FE">
        <w:rPr>
          <w:rFonts w:ascii="Times New Roman" w:hAnsi="Times New Roman" w:cs="Times New Roman"/>
          <w:sz w:val="20"/>
          <w:szCs w:val="20"/>
        </w:rPr>
        <w:t>м</w:t>
      </w:r>
      <w:r w:rsidR="009943D9" w:rsidRPr="009943D9">
        <w:rPr>
          <w:rFonts w:ascii="Times New Roman" w:hAnsi="Times New Roman" w:cs="Times New Roman"/>
          <w:sz w:val="20"/>
          <w:szCs w:val="20"/>
        </w:rPr>
        <w:t xml:space="preserve">униципальные образования,  поселения, реализовавшие наибольшее количество социальных проектов в 2014 году. Победитель определяется исходя из количества и качества проектов, представленных на конкурс. </w:t>
      </w:r>
    </w:p>
    <w:p w:rsidR="00CB22F3" w:rsidRPr="004B32B1" w:rsidRDefault="00CB22F3" w:rsidP="00CB22F3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B32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8.2. Пе</w:t>
      </w:r>
      <w:r w:rsidR="004B32B1" w:rsidRPr="004B32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рсональные номинации (для физических лиц)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Возможности без границ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- 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с ограниченными физическими возможностями, занимающих активную гражданскую позицию.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Всегда в строю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- 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hAnsi="Times New Roman" w:cs="Times New Roman"/>
          <w:sz w:val="20"/>
          <w:szCs w:val="20"/>
        </w:rPr>
        <w:t>для ветеранов</w:t>
      </w:r>
      <w:r w:rsidR="00736479">
        <w:rPr>
          <w:rFonts w:ascii="Times New Roman" w:hAnsi="Times New Roman" w:cs="Times New Roman"/>
          <w:sz w:val="20"/>
          <w:szCs w:val="20"/>
        </w:rPr>
        <w:t>,</w:t>
      </w:r>
      <w:r w:rsidRPr="004B32B1">
        <w:rPr>
          <w:rFonts w:ascii="Times New Roman" w:hAnsi="Times New Roman" w:cs="Times New Roman"/>
          <w:sz w:val="20"/>
          <w:szCs w:val="20"/>
        </w:rPr>
        <w:t xml:space="preserve"> активно участвующих в общественной жизни  поселения, города, региона.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Белое перо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-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представителей средств массовой информации, рассказывающих о примерах гражданского неравнодушия.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Моя территория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- 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Горячее сердце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- 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Служение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- 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Лепта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-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граждан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внесших значительный вклад в развитие меценатства и благотворительности.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Доброволец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 -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для организаторов добровольческих и волонтерских групп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реализующих социально значимые проекты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-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граждан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занимающихся просветительской деятельностью в сфере культуры, образования, здорового образа жизни, экологии.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- 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чья деятельность направлена на сохранение межнациональных и межконфессиональных отношений.</w:t>
      </w:r>
    </w:p>
    <w:p w:rsidR="004B32B1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Новое поколение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- 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молодых граждан</w:t>
      </w:r>
      <w:r w:rsidR="001E64B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реализующих социально значимые проекты.</w:t>
      </w:r>
    </w:p>
    <w:p w:rsidR="00CB22F3" w:rsidRPr="004B32B1" w:rsidRDefault="004B32B1" w:rsidP="004B32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B32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Серебряный возраст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-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пожилых людей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активно участвующих в общественной жизни.</w:t>
      </w:r>
    </w:p>
    <w:p w:rsidR="00CB22F3" w:rsidRPr="004425E7" w:rsidRDefault="00CB22F3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Н</w:t>
      </w:r>
      <w:r w:rsidR="004B32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аграды конкурса.</w:t>
      </w:r>
    </w:p>
    <w:p w:rsidR="00CB22F3" w:rsidRPr="00A423B6" w:rsidRDefault="00A423B6" w:rsidP="00A423B6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9.1. </w:t>
      </w:r>
      <w:r w:rsidRP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Главная награда конкурса </w:t>
      </w:r>
      <w:r w:rsidR="007364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B22F3" w:rsidRPr="00A4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статуэтка </w:t>
      </w:r>
      <w:r w:rsidRPr="00A423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Премии общественно-государ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ственного признания «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7364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CB22F3"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нагрудный знак и диплом.</w:t>
      </w:r>
    </w:p>
    <w:p w:rsidR="00CB22F3" w:rsidRPr="004425E7" w:rsidRDefault="00CB22F3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Номинанты  премии  получают  благодарственные письма и нагрудный знак «Добронежец».</w:t>
      </w:r>
    </w:p>
    <w:p w:rsidR="00CB22F3" w:rsidRPr="004425E7" w:rsidRDefault="00CB22F3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9.3. Лаур</w:t>
      </w:r>
      <w:r w:rsidR="00B74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еаты премии </w:t>
      </w:r>
      <w:r w:rsidR="001E64B1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определяются по 32</w:t>
      </w:r>
      <w:r w:rsidR="004B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64B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номинациям</w:t>
      </w: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22F3" w:rsidRPr="004425E7" w:rsidRDefault="00CB22F3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9.4. Экспертный Совет конкурса имеет право присуждать специальные призы для юридических и физических лиц.</w:t>
      </w:r>
    </w:p>
    <w:p w:rsidR="00445116" w:rsidRDefault="00CB22F3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5E7">
        <w:rPr>
          <w:rFonts w:ascii="Times New Roman" w:eastAsia="Times New Roman" w:hAnsi="Times New Roman" w:cs="Times New Roman"/>
          <w:sz w:val="20"/>
          <w:szCs w:val="20"/>
          <w:lang w:eastAsia="ru-RU"/>
        </w:rPr>
        <w:t>9.5. Награда имеет общественно-государственный  статус и не имеет денежного выражения.</w:t>
      </w: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Default="00997CAC" w:rsidP="00997CAC">
      <w:pPr>
        <w:shd w:val="clear" w:color="auto" w:fill="FFFFFF"/>
        <w:spacing w:before="120" w:after="312" w:line="162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97CAC" w:rsidRPr="00997CAC" w:rsidRDefault="00997CAC" w:rsidP="00997CAC">
      <w:pPr>
        <w:shd w:val="clear" w:color="auto" w:fill="FFFFFF"/>
        <w:spacing w:before="120" w:after="312" w:line="162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Pr="00997CAC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997CAC" w:rsidRDefault="00997CAC" w:rsidP="00997CAC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19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Pr="00A63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конкурса на присуждение Премии общественно-государственного признания «Добронежец» </w:t>
      </w:r>
    </w:p>
    <w:p w:rsidR="00997CAC" w:rsidRPr="00A63619" w:rsidRDefault="00997CAC" w:rsidP="00997CAC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 xml:space="preserve">1. </w:t>
      </w:r>
      <w:r w:rsidRPr="00A63619">
        <w:rPr>
          <w:rFonts w:ascii="Times New Roman" w:hAnsi="Times New Roman" w:cs="Times New Roman"/>
          <w:b/>
          <w:sz w:val="24"/>
          <w:szCs w:val="24"/>
        </w:rPr>
        <w:t>Черников Валерий Викторович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комитета, </w:t>
      </w:r>
      <w:r w:rsidRPr="00BC4E2F">
        <w:rPr>
          <w:rFonts w:ascii="Times New Roman" w:hAnsi="Times New Roman" w:cs="Times New Roman"/>
          <w:sz w:val="24"/>
          <w:szCs w:val="24"/>
        </w:rPr>
        <w:t>руководитель координационного комитета Большого</w:t>
      </w:r>
      <w:r>
        <w:rPr>
          <w:rFonts w:ascii="Times New Roman" w:hAnsi="Times New Roman" w:cs="Times New Roman"/>
          <w:sz w:val="24"/>
          <w:szCs w:val="24"/>
        </w:rPr>
        <w:t xml:space="preserve"> совета НКО Воронежской области;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 xml:space="preserve">2. </w:t>
      </w:r>
      <w:r w:rsidRPr="00A63619">
        <w:rPr>
          <w:rFonts w:ascii="Times New Roman" w:hAnsi="Times New Roman" w:cs="Times New Roman"/>
          <w:b/>
          <w:sz w:val="24"/>
          <w:szCs w:val="24"/>
        </w:rPr>
        <w:t xml:space="preserve">Кириченкова Наталья </w:t>
      </w:r>
      <w:r w:rsidR="001E64B1">
        <w:rPr>
          <w:rFonts w:ascii="Times New Roman" w:hAnsi="Times New Roman" w:cs="Times New Roman"/>
          <w:b/>
          <w:sz w:val="24"/>
          <w:szCs w:val="24"/>
        </w:rPr>
        <w:t>Серг</w:t>
      </w:r>
      <w:r w:rsidR="001E64B1" w:rsidRPr="00A63619">
        <w:rPr>
          <w:rFonts w:ascii="Times New Roman" w:hAnsi="Times New Roman" w:cs="Times New Roman"/>
          <w:b/>
          <w:sz w:val="24"/>
          <w:szCs w:val="24"/>
        </w:rPr>
        <w:t>еевна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руководитель проектной комиссии Большого</w:t>
      </w:r>
      <w:r>
        <w:rPr>
          <w:rFonts w:ascii="Times New Roman" w:hAnsi="Times New Roman" w:cs="Times New Roman"/>
          <w:sz w:val="24"/>
          <w:szCs w:val="24"/>
        </w:rPr>
        <w:t xml:space="preserve"> совета НКО Воронежской области;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 xml:space="preserve">3. </w:t>
      </w:r>
      <w:r w:rsidRPr="00A63619">
        <w:rPr>
          <w:rFonts w:ascii="Times New Roman" w:hAnsi="Times New Roman" w:cs="Times New Roman"/>
          <w:b/>
          <w:sz w:val="24"/>
          <w:szCs w:val="24"/>
        </w:rPr>
        <w:t>Холод Александр Владимирович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начальник отдела общественно политических проектов управления региональной политики Правительства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>4.</w:t>
      </w:r>
      <w:r w:rsidRPr="00A63619">
        <w:rPr>
          <w:rFonts w:ascii="Times New Roman" w:hAnsi="Times New Roman" w:cs="Times New Roman"/>
          <w:b/>
          <w:sz w:val="24"/>
          <w:szCs w:val="24"/>
        </w:rPr>
        <w:t>Буздалин Виктор Иванович</w:t>
      </w:r>
      <w:r w:rsidRPr="00BC4E2F">
        <w:rPr>
          <w:rFonts w:ascii="Times New Roman" w:hAnsi="Times New Roman" w:cs="Times New Roman"/>
          <w:sz w:val="24"/>
          <w:szCs w:val="24"/>
        </w:rPr>
        <w:t xml:space="preserve"> - </w:t>
      </w:r>
      <w:r w:rsidRPr="00BC4E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C4E2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Воронежской областной общественной организации «Наше общее дело»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>5.</w:t>
      </w:r>
      <w:r w:rsidRPr="00A63619">
        <w:rPr>
          <w:rFonts w:ascii="Times New Roman" w:hAnsi="Times New Roman" w:cs="Times New Roman"/>
          <w:b/>
          <w:sz w:val="24"/>
          <w:szCs w:val="24"/>
        </w:rPr>
        <w:t>Черваков Андрей Александрович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начальник информационного отдела, заместитель руководителя управления региональной политики правительства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>6.</w:t>
      </w:r>
      <w:r w:rsidRPr="00A63619">
        <w:rPr>
          <w:rFonts w:ascii="Times New Roman" w:hAnsi="Times New Roman" w:cs="Times New Roman"/>
          <w:b/>
          <w:sz w:val="24"/>
          <w:szCs w:val="24"/>
        </w:rPr>
        <w:t>Подболотов Сергей Александрович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руководитель экспертной комиссии Большого совета НКО Воронежской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>7.</w:t>
      </w:r>
      <w:r w:rsidRPr="00A63619">
        <w:rPr>
          <w:rFonts w:ascii="Times New Roman" w:hAnsi="Times New Roman" w:cs="Times New Roman"/>
          <w:b/>
          <w:sz w:val="24"/>
          <w:szCs w:val="24"/>
        </w:rPr>
        <w:t>Перепелицина Галина Александровна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руководитель Центра гражданской взаимопощи Воронежской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>8.</w:t>
      </w:r>
      <w:r w:rsidRPr="00A63619">
        <w:rPr>
          <w:rFonts w:ascii="Times New Roman" w:hAnsi="Times New Roman" w:cs="Times New Roman"/>
          <w:b/>
          <w:sz w:val="24"/>
          <w:szCs w:val="24"/>
        </w:rPr>
        <w:t>Афанасьева Наталья Владимировна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комплексного социального обслуживания населения департамента социальной защиты Правительства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BC4E2F">
        <w:rPr>
          <w:rFonts w:ascii="Times New Roman" w:hAnsi="Times New Roman" w:cs="Times New Roman"/>
          <w:sz w:val="24"/>
          <w:szCs w:val="24"/>
        </w:rPr>
        <w:t>9.</w:t>
      </w:r>
      <w:r w:rsidRPr="00A63619">
        <w:rPr>
          <w:rFonts w:ascii="Times New Roman" w:hAnsi="Times New Roman" w:cs="Times New Roman"/>
          <w:b/>
          <w:sz w:val="24"/>
          <w:szCs w:val="24"/>
        </w:rPr>
        <w:t>Пименов Денис Николаевич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директор РИА «Воронеж»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C4E2F">
        <w:rPr>
          <w:rFonts w:ascii="Times New Roman" w:hAnsi="Times New Roman" w:cs="Times New Roman"/>
          <w:sz w:val="24"/>
          <w:szCs w:val="24"/>
        </w:rPr>
        <w:t>.</w:t>
      </w:r>
      <w:r w:rsidRPr="00A63619">
        <w:rPr>
          <w:rFonts w:ascii="Times New Roman" w:hAnsi="Times New Roman" w:cs="Times New Roman"/>
          <w:b/>
          <w:sz w:val="24"/>
          <w:szCs w:val="24"/>
        </w:rPr>
        <w:t>Гудкова Елена Геннадьевна</w:t>
      </w:r>
      <w:r w:rsidRPr="00BC4E2F">
        <w:rPr>
          <w:rFonts w:ascii="Times New Roman" w:hAnsi="Times New Roman" w:cs="Times New Roman"/>
          <w:sz w:val="24"/>
          <w:szCs w:val="24"/>
        </w:rPr>
        <w:t xml:space="preserve"> - </w:t>
      </w:r>
      <w:r w:rsidRPr="00BC4E2F">
        <w:rPr>
          <w:rFonts w:ascii="Times New Roman" w:hAnsi="Times New Roman" w:cs="Times New Roman"/>
          <w:iCs/>
          <w:sz w:val="24"/>
          <w:szCs w:val="24"/>
        </w:rPr>
        <w:t xml:space="preserve">руководитель управления по работе с административными органами и структурами гражданского общества администрации </w:t>
      </w:r>
      <w:r>
        <w:rPr>
          <w:rFonts w:ascii="Times New Roman" w:hAnsi="Times New Roman" w:cs="Times New Roman"/>
          <w:iCs/>
          <w:sz w:val="24"/>
          <w:szCs w:val="24"/>
        </w:rPr>
        <w:t>городского округа город Воронеж (по согласованию);</w:t>
      </w:r>
    </w:p>
    <w:p w:rsidR="00997CAC" w:rsidRDefault="00997CAC" w:rsidP="00997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C4E2F">
        <w:rPr>
          <w:rFonts w:ascii="Times New Roman" w:hAnsi="Times New Roman" w:cs="Times New Roman"/>
          <w:sz w:val="24"/>
          <w:szCs w:val="24"/>
        </w:rPr>
        <w:t>.</w:t>
      </w:r>
      <w:r w:rsidRPr="00A63619">
        <w:rPr>
          <w:rFonts w:ascii="Times New Roman" w:hAnsi="Times New Roman" w:cs="Times New Roman"/>
          <w:b/>
          <w:sz w:val="24"/>
          <w:szCs w:val="24"/>
        </w:rPr>
        <w:t>Куриленок Евгения Да</w:t>
      </w:r>
      <w:r w:rsidR="00592F9E">
        <w:rPr>
          <w:rFonts w:ascii="Times New Roman" w:hAnsi="Times New Roman" w:cs="Times New Roman"/>
          <w:b/>
          <w:sz w:val="24"/>
          <w:szCs w:val="24"/>
        </w:rPr>
        <w:t>ниловна</w:t>
      </w:r>
      <w:r w:rsidRPr="00BC4E2F">
        <w:rPr>
          <w:rFonts w:ascii="Times New Roman" w:hAnsi="Times New Roman" w:cs="Times New Roman"/>
          <w:sz w:val="24"/>
          <w:szCs w:val="24"/>
        </w:rPr>
        <w:t xml:space="preserve"> – руководитель портала 36</w:t>
      </w:r>
      <w:r w:rsidRPr="00BC4E2F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CAC" w:rsidRPr="00BC4E2F" w:rsidRDefault="00997CAC" w:rsidP="00997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A63619">
        <w:rPr>
          <w:rFonts w:ascii="Times New Roman" w:hAnsi="Times New Roman" w:cs="Times New Roman"/>
          <w:b/>
          <w:sz w:val="24"/>
          <w:szCs w:val="24"/>
        </w:rPr>
        <w:t>Азарова Наталья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Воронежской областной общественной организации </w:t>
      </w:r>
      <w:r w:rsidRPr="00A63619">
        <w:rPr>
          <w:rFonts w:ascii="Times New Roman" w:hAnsi="Times New Roman" w:cs="Times New Roman"/>
          <w:sz w:val="24"/>
          <w:szCs w:val="24"/>
        </w:rPr>
        <w:t>"Общие дети"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3DC6" w:rsidRDefault="00DA3DC6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Pr="000A5972" w:rsidRDefault="00997CAC" w:rsidP="00997CAC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</w:rPr>
      </w:pPr>
      <w:r w:rsidRPr="000A5972">
        <w:rPr>
          <w:rFonts w:ascii="Times New Roman" w:hAnsi="Times New Roman" w:cs="Times New Roman"/>
          <w:i/>
        </w:rPr>
        <w:lastRenderedPageBreak/>
        <w:t xml:space="preserve">Приложение №2                                                                                        </w:t>
      </w:r>
    </w:p>
    <w:p w:rsidR="00997CAC" w:rsidRPr="000A5972" w:rsidRDefault="00997CAC" w:rsidP="00997CAC">
      <w:pPr>
        <w:shd w:val="clear" w:color="auto" w:fill="FFFFFF"/>
        <w:spacing w:before="120" w:after="3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A5972">
        <w:rPr>
          <w:rFonts w:ascii="Times New Roman" w:hAnsi="Times New Roman" w:cs="Times New Roman"/>
          <w:b/>
          <w:sz w:val="28"/>
          <w:szCs w:val="28"/>
        </w:rPr>
        <w:t>В организационный комитет</w:t>
      </w:r>
    </w:p>
    <w:p w:rsidR="00997CAC" w:rsidRDefault="00997CAC" w:rsidP="00997CAC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Pr="000A5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на присуждение</w:t>
      </w:r>
    </w:p>
    <w:p w:rsidR="00997CAC" w:rsidRDefault="00997CAC" w:rsidP="00997CAC">
      <w:pPr>
        <w:shd w:val="clear" w:color="auto" w:fill="FFFFFF"/>
        <w:spacing w:before="120" w:after="312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Pr="000A5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ии общественно-государственного </w:t>
      </w:r>
    </w:p>
    <w:p w:rsidR="00997CAC" w:rsidRPr="000A5972" w:rsidRDefault="00997CAC" w:rsidP="00997CAC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0A5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признания «Добронежец»</w:t>
      </w:r>
    </w:p>
    <w:p w:rsidR="00997CAC" w:rsidRDefault="00997CAC" w:rsidP="00997CAC">
      <w:pPr>
        <w:shd w:val="clear" w:color="auto" w:fill="FFFFFF"/>
        <w:tabs>
          <w:tab w:val="left" w:pos="5856"/>
          <w:tab w:val="right" w:pos="9355"/>
        </w:tabs>
        <w:spacing w:before="120" w:after="312" w:line="16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7CAC" w:rsidRPr="000A5972" w:rsidRDefault="00997CAC" w:rsidP="00997CAC">
      <w:pPr>
        <w:shd w:val="clear" w:color="auto" w:fill="FFFFFF"/>
        <w:tabs>
          <w:tab w:val="left" w:pos="5856"/>
          <w:tab w:val="right" w:pos="9355"/>
        </w:tabs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997CAC" w:rsidRPr="004B0800" w:rsidRDefault="00997CAC" w:rsidP="00997CAC">
      <w:pPr>
        <w:shd w:val="clear" w:color="auto" w:fill="FFFFFF"/>
        <w:tabs>
          <w:tab w:val="left" w:pos="5856"/>
          <w:tab w:val="right" w:pos="9355"/>
        </w:tabs>
        <w:spacing w:before="120" w:after="312" w:line="162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085"/>
        <w:gridCol w:w="6486"/>
      </w:tblGrid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Ф.И.О., должность лица</w:t>
            </w:r>
            <w:r w:rsidR="00EC139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представляющего проект (инициативу)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электронный адрес, контактное лицо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(проекта или инициативы)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проекта или инициативы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Краткие результаты по итогам реализации проекта</w:t>
            </w:r>
          </w:p>
        </w:tc>
        <w:tc>
          <w:tcPr>
            <w:tcW w:w="6486" w:type="dxa"/>
          </w:tcPr>
          <w:p w:rsidR="00997CAC" w:rsidRDefault="00997CAC" w:rsidP="004D2016"/>
        </w:tc>
      </w:tr>
      <w:tr w:rsidR="00997CAC" w:rsidTr="004D2016">
        <w:tc>
          <w:tcPr>
            <w:tcW w:w="3085" w:type="dxa"/>
          </w:tcPr>
          <w:p w:rsidR="00997CAC" w:rsidRPr="000A5972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72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приложений</w:t>
            </w:r>
          </w:p>
        </w:tc>
        <w:tc>
          <w:tcPr>
            <w:tcW w:w="6486" w:type="dxa"/>
          </w:tcPr>
          <w:p w:rsidR="00997CAC" w:rsidRDefault="00997CAC" w:rsidP="004D2016"/>
        </w:tc>
      </w:tr>
    </w:tbl>
    <w:p w:rsidR="00997CAC" w:rsidRDefault="00997CAC" w:rsidP="00997CAC"/>
    <w:p w:rsidR="00997CAC" w:rsidRPr="000A5972" w:rsidRDefault="00997CAC" w:rsidP="00997CAC">
      <w:pPr>
        <w:rPr>
          <w:rFonts w:ascii="Times New Roman" w:hAnsi="Times New Roman" w:cs="Times New Roman"/>
        </w:rPr>
      </w:pPr>
      <w:r w:rsidRPr="000A5972">
        <w:rPr>
          <w:rFonts w:ascii="Times New Roman" w:hAnsi="Times New Roman" w:cs="Times New Roman"/>
        </w:rPr>
        <w:t>Дата</w:t>
      </w:r>
    </w:p>
    <w:p w:rsidR="00997CAC" w:rsidRPr="000A5972" w:rsidRDefault="00997CAC" w:rsidP="00997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A5972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A5972">
        <w:rPr>
          <w:rFonts w:ascii="Times New Roman" w:hAnsi="Times New Roman" w:cs="Times New Roman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A5972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7CAC" w:rsidRPr="000A5972" w:rsidRDefault="00997CAC" w:rsidP="00997CAC">
      <w:pPr>
        <w:rPr>
          <w:rFonts w:ascii="Times New Roman" w:hAnsi="Times New Roman" w:cs="Times New Roman"/>
          <w:sz w:val="24"/>
          <w:szCs w:val="24"/>
        </w:rPr>
      </w:pPr>
      <w:r w:rsidRPr="000A5972">
        <w:rPr>
          <w:rFonts w:ascii="Times New Roman" w:hAnsi="Times New Roman" w:cs="Times New Roman"/>
          <w:sz w:val="24"/>
          <w:szCs w:val="24"/>
        </w:rPr>
        <w:t>(печать)</w:t>
      </w: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CAC" w:rsidRDefault="00997CAC" w:rsidP="00997CAC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</w:rPr>
      </w:pPr>
    </w:p>
    <w:p w:rsidR="00997CAC" w:rsidRDefault="00997CAC" w:rsidP="00997CAC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Приложение №3(для физических лиц)                                                                                       </w:t>
      </w:r>
    </w:p>
    <w:p w:rsidR="00997CAC" w:rsidRDefault="00997CAC" w:rsidP="00997CAC">
      <w:pPr>
        <w:shd w:val="clear" w:color="auto" w:fill="FFFFFF"/>
        <w:spacing w:before="120" w:after="3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В организационный комитет</w:t>
      </w:r>
    </w:p>
    <w:p w:rsidR="00997CAC" w:rsidRDefault="00997CAC" w:rsidP="00997CAC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конкурса на присуждение</w:t>
      </w:r>
    </w:p>
    <w:p w:rsidR="00997CAC" w:rsidRDefault="00997CAC" w:rsidP="00997CAC">
      <w:pPr>
        <w:shd w:val="clear" w:color="auto" w:fill="FFFFFF"/>
        <w:spacing w:before="120" w:after="312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Премии общественно-государственного </w:t>
      </w:r>
    </w:p>
    <w:p w:rsidR="00997CAC" w:rsidRDefault="00997CAC" w:rsidP="00997CAC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признания «Добронежец»</w:t>
      </w:r>
    </w:p>
    <w:p w:rsidR="00997CAC" w:rsidRDefault="00997CAC" w:rsidP="00997CAC">
      <w:pPr>
        <w:shd w:val="clear" w:color="auto" w:fill="FFFFFF"/>
        <w:tabs>
          <w:tab w:val="left" w:pos="5856"/>
          <w:tab w:val="right" w:pos="9355"/>
        </w:tabs>
        <w:spacing w:before="120" w:after="312" w:line="16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7CAC" w:rsidRPr="00161B3C" w:rsidRDefault="00997CAC" w:rsidP="00997CAC">
      <w:pPr>
        <w:shd w:val="clear" w:color="auto" w:fill="FFFFFF"/>
        <w:tabs>
          <w:tab w:val="left" w:pos="5856"/>
          <w:tab w:val="right" w:pos="9355"/>
        </w:tabs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997CAC" w:rsidRDefault="00997CAC" w:rsidP="00997CAC">
      <w:pPr>
        <w:shd w:val="clear" w:color="auto" w:fill="FFFFFF"/>
        <w:tabs>
          <w:tab w:val="left" w:pos="5856"/>
          <w:tab w:val="right" w:pos="9355"/>
        </w:tabs>
        <w:spacing w:before="120" w:after="312" w:line="162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085"/>
        <w:gridCol w:w="6486"/>
      </w:tblGrid>
      <w:tr w:rsidR="00997CAC" w:rsidTr="004D2016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CAC" w:rsidRDefault="00997CAC" w:rsidP="004D2016"/>
        </w:tc>
      </w:tr>
      <w:tr w:rsidR="00997CAC" w:rsidTr="004D2016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соискателя</w:t>
            </w:r>
          </w:p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CAC" w:rsidRDefault="00997CAC" w:rsidP="004D2016"/>
        </w:tc>
      </w:tr>
      <w:tr w:rsidR="00997CAC" w:rsidTr="004D2016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 или сообщества</w:t>
            </w:r>
            <w:r w:rsidR="00EC139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представляющего соискателя </w:t>
            </w:r>
            <w:r w:rsidRPr="00283214">
              <w:rPr>
                <w:rFonts w:ascii="Times New Roman" w:hAnsi="Times New Roman" w:cs="Times New Roman"/>
                <w:sz w:val="20"/>
                <w:szCs w:val="20"/>
              </w:rPr>
              <w:t>(заполняется</w:t>
            </w:r>
            <w:r w:rsidR="001E6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3214">
              <w:rPr>
                <w:rFonts w:ascii="Times New Roman" w:hAnsi="Times New Roman" w:cs="Times New Roman"/>
                <w:sz w:val="20"/>
                <w:szCs w:val="20"/>
              </w:rPr>
              <w:t xml:space="preserve"> если нет самовыдвижения)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CAC" w:rsidRDefault="00997CAC" w:rsidP="004D2016"/>
        </w:tc>
      </w:tr>
      <w:tr w:rsidR="00997CAC" w:rsidTr="004D2016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электронный адрес, контактное лицо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CAC" w:rsidRDefault="00997CAC" w:rsidP="004D2016"/>
        </w:tc>
      </w:tr>
      <w:tr w:rsidR="00997CAC" w:rsidTr="004D2016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представление соискателя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CAC" w:rsidRDefault="00997CAC" w:rsidP="004D2016"/>
        </w:tc>
      </w:tr>
      <w:tr w:rsidR="00997CAC" w:rsidTr="004D2016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CA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B3C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приложений</w:t>
            </w:r>
          </w:p>
          <w:p w:rsidR="00997CAC" w:rsidRPr="00161B3C" w:rsidRDefault="00997CAC" w:rsidP="004D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CAC" w:rsidRPr="00161B3C" w:rsidRDefault="00997CAC" w:rsidP="004D2016"/>
        </w:tc>
      </w:tr>
    </w:tbl>
    <w:p w:rsidR="00997CAC" w:rsidRDefault="00997CAC" w:rsidP="00997CAC"/>
    <w:p w:rsidR="00997CAC" w:rsidRDefault="00997CAC" w:rsidP="00997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997CAC" w:rsidRDefault="00997CAC" w:rsidP="00997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(Должность)_____________________ (Ф.И.О.)</w:t>
      </w:r>
    </w:p>
    <w:p w:rsidR="00997CAC" w:rsidRDefault="00997CAC" w:rsidP="00997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(печать)</w:t>
      </w:r>
    </w:p>
    <w:p w:rsidR="00997CAC" w:rsidRPr="004B32B1" w:rsidRDefault="00997CAC" w:rsidP="004B32B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97CAC" w:rsidRPr="004B32B1" w:rsidSect="009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6B2A"/>
    <w:multiLevelType w:val="multilevel"/>
    <w:tmpl w:val="FFE6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6F2A"/>
    <w:multiLevelType w:val="multilevel"/>
    <w:tmpl w:val="9A0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22F3"/>
    <w:rsid w:val="000227D1"/>
    <w:rsid w:val="0002772E"/>
    <w:rsid w:val="001E64B1"/>
    <w:rsid w:val="001E77BA"/>
    <w:rsid w:val="002A1E83"/>
    <w:rsid w:val="002C1D6D"/>
    <w:rsid w:val="002C23AC"/>
    <w:rsid w:val="003A33A9"/>
    <w:rsid w:val="003B417B"/>
    <w:rsid w:val="003E36FE"/>
    <w:rsid w:val="004311DF"/>
    <w:rsid w:val="004425E7"/>
    <w:rsid w:val="00445116"/>
    <w:rsid w:val="004829D3"/>
    <w:rsid w:val="004B32B1"/>
    <w:rsid w:val="004C3C65"/>
    <w:rsid w:val="00592F9E"/>
    <w:rsid w:val="005F643D"/>
    <w:rsid w:val="006168F2"/>
    <w:rsid w:val="00646821"/>
    <w:rsid w:val="00682FF5"/>
    <w:rsid w:val="006B42CB"/>
    <w:rsid w:val="00736479"/>
    <w:rsid w:val="00757BB5"/>
    <w:rsid w:val="007E3121"/>
    <w:rsid w:val="007E327B"/>
    <w:rsid w:val="00830F2E"/>
    <w:rsid w:val="008570AD"/>
    <w:rsid w:val="009803BF"/>
    <w:rsid w:val="009943D9"/>
    <w:rsid w:val="00995E87"/>
    <w:rsid w:val="00997CAC"/>
    <w:rsid w:val="009C3BFE"/>
    <w:rsid w:val="009F7B0C"/>
    <w:rsid w:val="00A03A10"/>
    <w:rsid w:val="00A423B6"/>
    <w:rsid w:val="00A805E5"/>
    <w:rsid w:val="00B740A9"/>
    <w:rsid w:val="00C579CB"/>
    <w:rsid w:val="00C73E9D"/>
    <w:rsid w:val="00CA03B1"/>
    <w:rsid w:val="00CB22F3"/>
    <w:rsid w:val="00D3159E"/>
    <w:rsid w:val="00D33DA6"/>
    <w:rsid w:val="00DA3DC6"/>
    <w:rsid w:val="00DC2396"/>
    <w:rsid w:val="00DE1389"/>
    <w:rsid w:val="00E604ED"/>
    <w:rsid w:val="00E71D95"/>
    <w:rsid w:val="00EC139F"/>
    <w:rsid w:val="00F308FA"/>
    <w:rsid w:val="00F50764"/>
    <w:rsid w:val="00FF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F3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2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643D"/>
    <w:rPr>
      <w:b/>
      <w:bCs/>
    </w:rPr>
  </w:style>
  <w:style w:type="character" w:customStyle="1" w:styleId="apple-converted-space">
    <w:name w:val="apple-converted-space"/>
    <w:basedOn w:val="a0"/>
    <w:rsid w:val="005F643D"/>
  </w:style>
  <w:style w:type="character" w:styleId="a6">
    <w:name w:val="Emphasis"/>
    <w:basedOn w:val="a0"/>
    <w:uiPriority w:val="20"/>
    <w:qFormat/>
    <w:rsid w:val="005F643D"/>
    <w:rPr>
      <w:i/>
      <w:iCs/>
    </w:rPr>
  </w:style>
  <w:style w:type="table" w:styleId="a7">
    <w:name w:val="Table Grid"/>
    <w:basedOn w:val="a1"/>
    <w:uiPriority w:val="59"/>
    <w:rsid w:val="00997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nege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Katya</cp:lastModifiedBy>
  <cp:revision>24</cp:revision>
  <cp:lastPrinted>2014-12-14T16:42:00Z</cp:lastPrinted>
  <dcterms:created xsi:type="dcterms:W3CDTF">2014-12-14T14:17:00Z</dcterms:created>
  <dcterms:modified xsi:type="dcterms:W3CDTF">2015-01-19T12:17:00Z</dcterms:modified>
</cp:coreProperties>
</file>