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86" w:rsidRPr="00E83986" w:rsidRDefault="00E83986" w:rsidP="00E83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83986">
        <w:rPr>
          <w:rFonts w:ascii="Times New Roman" w:hAnsi="Times New Roman" w:cs="Times New Roman"/>
          <w:b/>
          <w:sz w:val="28"/>
          <w:szCs w:val="28"/>
        </w:rPr>
        <w:t xml:space="preserve">Перечень вопросов для проведения конкурса </w:t>
      </w:r>
    </w:p>
    <w:p w:rsidR="00E83986" w:rsidRDefault="00E83986" w:rsidP="00E83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986">
        <w:rPr>
          <w:rFonts w:ascii="Times New Roman" w:hAnsi="Times New Roman" w:cs="Times New Roman"/>
          <w:b/>
          <w:sz w:val="28"/>
          <w:szCs w:val="28"/>
        </w:rPr>
        <w:t>на включение в кадровый резерв на должности муниципальной службы</w:t>
      </w:r>
    </w:p>
    <w:p w:rsidR="00E83986" w:rsidRDefault="00E83986" w:rsidP="008C413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C00" w:rsidRPr="0060344F" w:rsidRDefault="00D11C00" w:rsidP="008C413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44F">
        <w:rPr>
          <w:rFonts w:ascii="Times New Roman" w:hAnsi="Times New Roman" w:cs="Times New Roman"/>
          <w:b/>
          <w:sz w:val="28"/>
          <w:szCs w:val="28"/>
        </w:rPr>
        <w:t>Отдел планирования и мониторинга</w:t>
      </w:r>
    </w:p>
    <w:p w:rsidR="0050293D" w:rsidRDefault="0050293D" w:rsidP="008C413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E406F" w:rsidRPr="008446CD" w:rsidRDefault="007377B2" w:rsidP="00EE406F">
      <w:pPr>
        <w:pStyle w:val="a3"/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Начальник</w:t>
      </w:r>
      <w:r w:rsidR="00EE406F" w:rsidRPr="008446CD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отдела:</w:t>
      </w:r>
    </w:p>
    <w:p w:rsidR="00AC049D" w:rsidRPr="006727CE" w:rsidRDefault="00EE406F" w:rsidP="006727CE">
      <w:pPr>
        <w:pStyle w:val="a3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Механизмы реализации принципа гласности и прозрачности в сфере </w:t>
      </w:r>
      <w:r w:rsidR="006727CE">
        <w:rPr>
          <w:rFonts w:ascii="Times New Roman" w:hAnsi="Times New Roman" w:cs="Times New Roman"/>
          <w:sz w:val="28"/>
          <w:szCs w:val="28"/>
        </w:rPr>
        <w:t>государственных (</w:t>
      </w:r>
      <w:r w:rsidR="006727CE" w:rsidRPr="006727CE">
        <w:rPr>
          <w:rFonts w:ascii="Times New Roman" w:hAnsi="Times New Roman" w:cs="Times New Roman"/>
          <w:sz w:val="28"/>
          <w:szCs w:val="28"/>
        </w:rPr>
        <w:t>муниципальных</w:t>
      </w:r>
      <w:r w:rsidR="006727CE">
        <w:rPr>
          <w:rFonts w:ascii="Times New Roman" w:hAnsi="Times New Roman" w:cs="Times New Roman"/>
          <w:sz w:val="28"/>
          <w:szCs w:val="28"/>
        </w:rPr>
        <w:t>)</w:t>
      </w:r>
      <w:r w:rsidR="006727CE" w:rsidRPr="006727CE">
        <w:rPr>
          <w:rFonts w:ascii="Times New Roman" w:hAnsi="Times New Roman" w:cs="Times New Roman"/>
          <w:sz w:val="28"/>
          <w:szCs w:val="28"/>
        </w:rPr>
        <w:t xml:space="preserve"> </w:t>
      </w:r>
      <w:r w:rsidR="006727CE">
        <w:rPr>
          <w:rFonts w:ascii="Times New Roman" w:hAnsi="Times New Roman" w:cs="Times New Roman"/>
          <w:sz w:val="28"/>
          <w:szCs w:val="28"/>
        </w:rPr>
        <w:t>закупок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6727CE">
        <w:rPr>
          <w:rFonts w:ascii="Times New Roman" w:hAnsi="Times New Roman" w:cs="Times New Roman"/>
          <w:sz w:val="28"/>
          <w:szCs w:val="28"/>
        </w:rPr>
        <w:t xml:space="preserve"> </w:t>
      </w:r>
      <w:r w:rsidR="00AC049D" w:rsidRPr="006727CE">
        <w:rPr>
          <w:rFonts w:ascii="Times New Roman" w:hAnsi="Times New Roman" w:cs="Times New Roman"/>
          <w:sz w:val="28"/>
          <w:szCs w:val="28"/>
        </w:rPr>
        <w:t xml:space="preserve">Инструменты </w:t>
      </w:r>
      <w:r w:rsidR="006727CE">
        <w:rPr>
          <w:rFonts w:ascii="Times New Roman" w:hAnsi="Times New Roman" w:cs="Times New Roman"/>
          <w:sz w:val="28"/>
          <w:szCs w:val="28"/>
        </w:rPr>
        <w:t xml:space="preserve">развития и </w:t>
      </w:r>
      <w:r w:rsidR="00AC049D" w:rsidRPr="006727CE">
        <w:rPr>
          <w:rFonts w:ascii="Times New Roman" w:hAnsi="Times New Roman" w:cs="Times New Roman"/>
          <w:sz w:val="28"/>
          <w:szCs w:val="28"/>
        </w:rPr>
        <w:t>обеспечения добросовестной конкур</w:t>
      </w:r>
      <w:r w:rsidR="006727CE">
        <w:rPr>
          <w:rFonts w:ascii="Times New Roman" w:hAnsi="Times New Roman" w:cs="Times New Roman"/>
          <w:sz w:val="28"/>
          <w:szCs w:val="28"/>
        </w:rPr>
        <w:t>енции в сфере государственных (</w:t>
      </w:r>
      <w:r w:rsidR="00AC049D" w:rsidRPr="006727CE">
        <w:rPr>
          <w:rFonts w:ascii="Times New Roman" w:hAnsi="Times New Roman" w:cs="Times New Roman"/>
          <w:sz w:val="28"/>
          <w:szCs w:val="28"/>
        </w:rPr>
        <w:t>муниципальных</w:t>
      </w:r>
      <w:r w:rsidR="006727CE">
        <w:rPr>
          <w:rFonts w:ascii="Times New Roman" w:hAnsi="Times New Roman" w:cs="Times New Roman"/>
          <w:sz w:val="28"/>
          <w:szCs w:val="28"/>
        </w:rPr>
        <w:t>)</w:t>
      </w:r>
      <w:r w:rsidR="00AC049D" w:rsidRPr="006727CE">
        <w:rPr>
          <w:rFonts w:ascii="Times New Roman" w:hAnsi="Times New Roman" w:cs="Times New Roman"/>
          <w:sz w:val="28"/>
          <w:szCs w:val="28"/>
        </w:rPr>
        <w:t xml:space="preserve"> </w:t>
      </w:r>
      <w:r w:rsidR="006727CE">
        <w:rPr>
          <w:rFonts w:ascii="Times New Roman" w:hAnsi="Times New Roman" w:cs="Times New Roman"/>
          <w:sz w:val="28"/>
          <w:szCs w:val="28"/>
        </w:rPr>
        <w:t>закупок</w:t>
      </w:r>
      <w:r w:rsidR="00AC049D" w:rsidRPr="006727CE">
        <w:rPr>
          <w:rFonts w:ascii="Times New Roman" w:hAnsi="Times New Roman" w:cs="Times New Roman"/>
          <w:sz w:val="28"/>
          <w:szCs w:val="28"/>
        </w:rPr>
        <w:t>.</w:t>
      </w:r>
    </w:p>
    <w:p w:rsidR="004B5373" w:rsidRPr="007377B2" w:rsidRDefault="004B5373" w:rsidP="004B5373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нормирования закупок, нормативное регулирование на федеральном и муниципальном уровн</w:t>
      </w:r>
      <w:r w:rsidR="006727CE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, область применения положений нормирования закупок, механизм реализации в рамках </w:t>
      </w:r>
      <w:r w:rsidRPr="007377B2"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44-ФЗ).</w:t>
      </w:r>
    </w:p>
    <w:p w:rsidR="00EE406F" w:rsidRDefault="00EE406F" w:rsidP="00EE406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Нормативное регулирование планирования закупок для государственных и муниципальных нужд.</w:t>
      </w:r>
    </w:p>
    <w:p w:rsidR="00EE406F" w:rsidRPr="002877D8" w:rsidRDefault="00EE406F" w:rsidP="00EE406F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7D8">
        <w:rPr>
          <w:rFonts w:ascii="Times New Roman" w:hAnsi="Times New Roman" w:cs="Times New Roman"/>
          <w:sz w:val="28"/>
          <w:szCs w:val="28"/>
        </w:rPr>
        <w:t xml:space="preserve">Меры </w:t>
      </w:r>
      <w:r>
        <w:rPr>
          <w:rFonts w:ascii="Times New Roman" w:hAnsi="Times New Roman" w:cs="Times New Roman"/>
          <w:sz w:val="28"/>
          <w:szCs w:val="28"/>
        </w:rPr>
        <w:t xml:space="preserve">поддержки и </w:t>
      </w:r>
      <w:r w:rsidRPr="002877D8">
        <w:rPr>
          <w:rFonts w:ascii="Times New Roman" w:hAnsi="Times New Roman" w:cs="Times New Roman"/>
          <w:sz w:val="28"/>
          <w:szCs w:val="28"/>
        </w:rPr>
        <w:t>привлечени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7377B2" w:rsidRPr="00541E9B">
        <w:rPr>
          <w:rFonts w:ascii="Times New Roman" w:hAnsi="Times New Roman" w:cs="Times New Roman"/>
          <w:sz w:val="28"/>
          <w:szCs w:val="28"/>
        </w:rPr>
        <w:t>субъектов малого предпринимательства, социально ориентированных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к участию в закупках для государственных и муниципальных нужд</w:t>
      </w:r>
      <w:r w:rsidRPr="002877D8">
        <w:rPr>
          <w:rFonts w:ascii="Times New Roman" w:hAnsi="Times New Roman" w:cs="Times New Roman"/>
          <w:sz w:val="28"/>
          <w:szCs w:val="28"/>
        </w:rPr>
        <w:t>.</w:t>
      </w:r>
    </w:p>
    <w:p w:rsidR="00EE406F" w:rsidRDefault="00EE406F" w:rsidP="00EE406F">
      <w:pPr>
        <w:pStyle w:val="a3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административных взысканий за нарушения в сфере планирования</w:t>
      </w:r>
      <w:r w:rsidRPr="00206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закупок для государственных и муниципальных нужд.</w:t>
      </w:r>
    </w:p>
    <w:p w:rsidR="004B5373" w:rsidRPr="004B5373" w:rsidRDefault="004B5373" w:rsidP="004B5373">
      <w:pPr>
        <w:pStyle w:val="a3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Нормативное </w:t>
      </w:r>
      <w:r w:rsidR="00AC049D">
        <w:rPr>
          <w:rFonts w:ascii="Times New Roman" w:hAnsi="Times New Roman" w:cs="Times New Roman"/>
          <w:sz w:val="28"/>
          <w:szCs w:val="28"/>
        </w:rPr>
        <w:t xml:space="preserve">и правовое </w:t>
      </w:r>
      <w:r>
        <w:rPr>
          <w:rFonts w:ascii="Times New Roman" w:hAnsi="Times New Roman" w:cs="Times New Roman"/>
          <w:sz w:val="28"/>
          <w:szCs w:val="28"/>
        </w:rPr>
        <w:t xml:space="preserve">регулирование </w:t>
      </w:r>
      <w:r w:rsidRPr="004B5373">
        <w:rPr>
          <w:rFonts w:ascii="Times New Roman" w:hAnsi="Times New Roman" w:cs="Times New Roman"/>
          <w:sz w:val="28"/>
          <w:szCs w:val="28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суммы цен единиц товара, работы, услуги в рамках Федеральног</w:t>
      </w:r>
      <w:r>
        <w:rPr>
          <w:rFonts w:ascii="Times New Roman" w:hAnsi="Times New Roman" w:cs="Times New Roman"/>
          <w:sz w:val="28"/>
          <w:szCs w:val="28"/>
        </w:rPr>
        <w:t>о закона от 05.04.2013 № 44-ФЗ</w:t>
      </w:r>
      <w:r w:rsidRPr="004B5373">
        <w:rPr>
          <w:rFonts w:ascii="Times New Roman" w:hAnsi="Times New Roman" w:cs="Times New Roman"/>
          <w:sz w:val="28"/>
          <w:szCs w:val="28"/>
        </w:rPr>
        <w:t>.</w:t>
      </w:r>
    </w:p>
    <w:p w:rsidR="00AC049D" w:rsidRPr="00AC049D" w:rsidRDefault="00EE406F" w:rsidP="00AC049D">
      <w:pPr>
        <w:pStyle w:val="a3"/>
        <w:numPr>
          <w:ilvl w:val="0"/>
          <w:numId w:val="8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373">
        <w:rPr>
          <w:rFonts w:ascii="Times New Roman" w:hAnsi="Times New Roman" w:cs="Times New Roman"/>
          <w:sz w:val="28"/>
          <w:szCs w:val="28"/>
        </w:rPr>
        <w:t xml:space="preserve">Особенности обоснования начальной (максимальной) цены договора для отдельных видов юридических лиц в рамках Федерального закона </w:t>
      </w:r>
      <w:r w:rsidR="00AC049D" w:rsidRPr="00AC049D">
        <w:rPr>
          <w:rFonts w:ascii="Times New Roman" w:hAnsi="Times New Roman" w:cs="Times New Roman"/>
          <w:sz w:val="28"/>
          <w:szCs w:val="28"/>
        </w:rPr>
        <w:t xml:space="preserve">от 18.07.2011 </w:t>
      </w:r>
      <w:r w:rsidR="00AC049D">
        <w:rPr>
          <w:rFonts w:ascii="Times New Roman" w:hAnsi="Times New Roman" w:cs="Times New Roman"/>
          <w:sz w:val="28"/>
          <w:szCs w:val="28"/>
        </w:rPr>
        <w:t>№</w:t>
      </w:r>
      <w:r w:rsidR="00AC049D" w:rsidRPr="00AC049D">
        <w:rPr>
          <w:rFonts w:ascii="Times New Roman" w:hAnsi="Times New Roman" w:cs="Times New Roman"/>
          <w:sz w:val="28"/>
          <w:szCs w:val="28"/>
        </w:rPr>
        <w:t xml:space="preserve"> 223-ФЗ </w:t>
      </w:r>
      <w:r w:rsidR="00AC049D">
        <w:rPr>
          <w:rFonts w:ascii="Times New Roman" w:hAnsi="Times New Roman" w:cs="Times New Roman"/>
          <w:sz w:val="28"/>
          <w:szCs w:val="28"/>
        </w:rPr>
        <w:t>«</w:t>
      </w:r>
      <w:r w:rsidR="00AC049D" w:rsidRPr="00AC049D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 w:rsidR="00AC049D">
        <w:rPr>
          <w:rFonts w:ascii="Times New Roman" w:hAnsi="Times New Roman" w:cs="Times New Roman"/>
          <w:sz w:val="28"/>
          <w:szCs w:val="28"/>
        </w:rPr>
        <w:t>».</w:t>
      </w:r>
    </w:p>
    <w:sectPr w:rsidR="00AC049D" w:rsidRPr="00AC049D" w:rsidSect="00F642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2CA"/>
    <w:multiLevelType w:val="hybridMultilevel"/>
    <w:tmpl w:val="CBB20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56BB5"/>
    <w:multiLevelType w:val="hybridMultilevel"/>
    <w:tmpl w:val="CBB20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23F43"/>
    <w:multiLevelType w:val="hybridMultilevel"/>
    <w:tmpl w:val="1FFED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23E23"/>
    <w:multiLevelType w:val="hybridMultilevel"/>
    <w:tmpl w:val="CC5C6054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C46413A"/>
    <w:multiLevelType w:val="hybridMultilevel"/>
    <w:tmpl w:val="4754E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3DA556E"/>
    <w:multiLevelType w:val="hybridMultilevel"/>
    <w:tmpl w:val="5A48E678"/>
    <w:lvl w:ilvl="0" w:tplc="C380883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610067D"/>
    <w:multiLevelType w:val="hybridMultilevel"/>
    <w:tmpl w:val="74C89316"/>
    <w:lvl w:ilvl="0" w:tplc="C3808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2334B5"/>
    <w:multiLevelType w:val="hybridMultilevel"/>
    <w:tmpl w:val="4754E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10"/>
    <w:rsid w:val="00115A6D"/>
    <w:rsid w:val="00166E5B"/>
    <w:rsid w:val="001673CE"/>
    <w:rsid w:val="0017124B"/>
    <w:rsid w:val="001F3392"/>
    <w:rsid w:val="001F62B7"/>
    <w:rsid w:val="002062BF"/>
    <w:rsid w:val="00206BCB"/>
    <w:rsid w:val="00237579"/>
    <w:rsid w:val="002877D8"/>
    <w:rsid w:val="002B2B10"/>
    <w:rsid w:val="003770E8"/>
    <w:rsid w:val="003A680D"/>
    <w:rsid w:val="003C16F8"/>
    <w:rsid w:val="00401B22"/>
    <w:rsid w:val="00455972"/>
    <w:rsid w:val="004B5373"/>
    <w:rsid w:val="0050293D"/>
    <w:rsid w:val="005139A5"/>
    <w:rsid w:val="0060344F"/>
    <w:rsid w:val="00607784"/>
    <w:rsid w:val="00630590"/>
    <w:rsid w:val="006727CE"/>
    <w:rsid w:val="00694B0C"/>
    <w:rsid w:val="007377B2"/>
    <w:rsid w:val="00740165"/>
    <w:rsid w:val="008446CD"/>
    <w:rsid w:val="008C413C"/>
    <w:rsid w:val="008D585E"/>
    <w:rsid w:val="009C14BF"/>
    <w:rsid w:val="00A02294"/>
    <w:rsid w:val="00A27F71"/>
    <w:rsid w:val="00AC049D"/>
    <w:rsid w:val="00BE1473"/>
    <w:rsid w:val="00CE6C4A"/>
    <w:rsid w:val="00D11C00"/>
    <w:rsid w:val="00D16BDA"/>
    <w:rsid w:val="00D45FDF"/>
    <w:rsid w:val="00D530D6"/>
    <w:rsid w:val="00E428E9"/>
    <w:rsid w:val="00E83986"/>
    <w:rsid w:val="00E90763"/>
    <w:rsid w:val="00EE406F"/>
    <w:rsid w:val="00F52DB5"/>
    <w:rsid w:val="00F642DF"/>
    <w:rsid w:val="00F7675E"/>
    <w:rsid w:val="00FA2E0E"/>
    <w:rsid w:val="00F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B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Чушкина Ю.А.</dc:creator>
  <cp:lastModifiedBy>Вайс А.А.</cp:lastModifiedBy>
  <cp:revision>2</cp:revision>
  <cp:lastPrinted>2018-09-27T14:32:00Z</cp:lastPrinted>
  <dcterms:created xsi:type="dcterms:W3CDTF">2021-01-13T12:41:00Z</dcterms:created>
  <dcterms:modified xsi:type="dcterms:W3CDTF">2021-01-13T12:41:00Z</dcterms:modified>
</cp:coreProperties>
</file>