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4C" w:rsidRPr="00EC2930" w:rsidRDefault="00EA734C" w:rsidP="00EA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>ПРОЕКТ</w:t>
      </w:r>
    </w:p>
    <w:p w:rsidR="00EA734C" w:rsidRPr="00EC2930" w:rsidRDefault="00EA734C" w:rsidP="00EA7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</w:p>
    <w:p w:rsidR="00EA734C" w:rsidRPr="00EC2930" w:rsidRDefault="00EA734C" w:rsidP="00EA7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A734C" w:rsidRPr="00EC2930" w:rsidRDefault="00EA734C" w:rsidP="00EA7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34C" w:rsidRPr="00EC2930" w:rsidRDefault="00EA734C" w:rsidP="00EA7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734C" w:rsidRPr="00EC2930" w:rsidRDefault="00EA734C" w:rsidP="00EA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34C" w:rsidRPr="00EC2930" w:rsidRDefault="00EA734C" w:rsidP="00EA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>от____________№ __________</w:t>
      </w:r>
      <w:r w:rsidR="001974A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C2930">
        <w:rPr>
          <w:rFonts w:ascii="Times New Roman" w:hAnsi="Times New Roman" w:cs="Times New Roman"/>
          <w:sz w:val="28"/>
          <w:szCs w:val="28"/>
        </w:rPr>
        <w:t xml:space="preserve">                     г. Воронеж</w:t>
      </w:r>
    </w:p>
    <w:p w:rsidR="00EA734C" w:rsidRPr="00EC2930" w:rsidRDefault="00EA734C" w:rsidP="00EA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36" w:rsidRDefault="003E3C36" w:rsidP="001974A7">
      <w:pPr>
        <w:spacing w:after="0" w:line="240" w:lineRule="auto"/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1974A7" w:rsidRDefault="00EA734C" w:rsidP="001974A7">
      <w:pPr>
        <w:spacing w:after="0" w:line="240" w:lineRule="auto"/>
        <w:ind w:right="5386"/>
        <w:rPr>
          <w:rFonts w:ascii="Times New Roman" w:hAnsi="Times New Roman" w:cs="Times New Roman"/>
          <w:b/>
          <w:sz w:val="28"/>
          <w:szCs w:val="28"/>
        </w:rPr>
      </w:pPr>
      <w:r w:rsidRPr="00EC293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5295A" w:rsidRPr="0045295A">
        <w:rPr>
          <w:rFonts w:ascii="Times New Roman" w:hAnsi="Times New Roman" w:cs="Times New Roman"/>
          <w:b/>
          <w:sz w:val="28"/>
          <w:szCs w:val="28"/>
        </w:rPr>
        <w:t>Правил организации и осуществления туризма на особо охраняемых природных территориях местного значения</w:t>
      </w:r>
    </w:p>
    <w:p w:rsidR="001974A7" w:rsidRDefault="001974A7" w:rsidP="001974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B8C" w:rsidRDefault="00DB0B8C" w:rsidP="00DB0B8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0B8C" w:rsidRDefault="00234BE7" w:rsidP="00DB0B8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>В соответствии с</w:t>
      </w:r>
      <w:r w:rsidR="00956FF7">
        <w:rPr>
          <w:rFonts w:ascii="Times New Roman" w:hAnsi="Times New Roman" w:cs="Times New Roman"/>
          <w:sz w:val="28"/>
          <w:szCs w:val="28"/>
        </w:rPr>
        <w:t>о</w:t>
      </w:r>
      <w:r w:rsidRPr="00EC2930">
        <w:rPr>
          <w:rFonts w:ascii="Times New Roman" w:hAnsi="Times New Roman" w:cs="Times New Roman"/>
          <w:sz w:val="28"/>
          <w:szCs w:val="28"/>
        </w:rPr>
        <w:t xml:space="preserve"> </w:t>
      </w:r>
      <w:r w:rsidR="00956FF7" w:rsidRPr="00956FF7">
        <w:rPr>
          <w:rFonts w:ascii="Times New Roman" w:hAnsi="Times New Roman" w:cs="Times New Roman"/>
          <w:sz w:val="28"/>
          <w:szCs w:val="28"/>
        </w:rPr>
        <w:t xml:space="preserve">статьей 5.2 Федерального закона </w:t>
      </w:r>
      <w:r w:rsidR="00956FF7">
        <w:rPr>
          <w:rFonts w:ascii="Times New Roman" w:hAnsi="Times New Roman" w:cs="Times New Roman"/>
          <w:sz w:val="28"/>
          <w:szCs w:val="28"/>
        </w:rPr>
        <w:t>«</w:t>
      </w:r>
      <w:r w:rsidR="00956FF7" w:rsidRPr="00956FF7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956FF7">
        <w:rPr>
          <w:rFonts w:ascii="Times New Roman" w:hAnsi="Times New Roman" w:cs="Times New Roman"/>
          <w:sz w:val="28"/>
          <w:szCs w:val="28"/>
        </w:rPr>
        <w:t xml:space="preserve">» от </w:t>
      </w:r>
      <w:r w:rsidR="00956FF7" w:rsidRPr="00956FF7">
        <w:rPr>
          <w:rFonts w:ascii="Times New Roman" w:hAnsi="Times New Roman" w:cs="Times New Roman"/>
          <w:sz w:val="28"/>
          <w:szCs w:val="28"/>
        </w:rPr>
        <w:t>14</w:t>
      </w:r>
      <w:r w:rsidR="00457836">
        <w:rPr>
          <w:rFonts w:ascii="Times New Roman" w:hAnsi="Times New Roman" w:cs="Times New Roman"/>
          <w:sz w:val="28"/>
          <w:szCs w:val="28"/>
        </w:rPr>
        <w:t>.03.</w:t>
      </w:r>
      <w:r w:rsidR="00956FF7" w:rsidRPr="00956FF7">
        <w:rPr>
          <w:rFonts w:ascii="Times New Roman" w:hAnsi="Times New Roman" w:cs="Times New Roman"/>
          <w:sz w:val="28"/>
          <w:szCs w:val="28"/>
        </w:rPr>
        <w:t>1995</w:t>
      </w:r>
      <w:r w:rsidR="00956FF7">
        <w:rPr>
          <w:rFonts w:ascii="Times New Roman" w:hAnsi="Times New Roman" w:cs="Times New Roman"/>
          <w:sz w:val="28"/>
          <w:szCs w:val="28"/>
        </w:rPr>
        <w:t xml:space="preserve"> №</w:t>
      </w:r>
      <w:r w:rsidR="00956FF7" w:rsidRPr="00956FF7">
        <w:rPr>
          <w:rFonts w:ascii="Times New Roman" w:hAnsi="Times New Roman" w:cs="Times New Roman"/>
          <w:sz w:val="28"/>
          <w:szCs w:val="28"/>
        </w:rPr>
        <w:t xml:space="preserve"> 33-ФЗ</w:t>
      </w:r>
      <w:r w:rsidRPr="00956FF7">
        <w:rPr>
          <w:rFonts w:ascii="Times New Roman" w:hAnsi="Times New Roman" w:cs="Times New Roman"/>
          <w:sz w:val="28"/>
          <w:szCs w:val="28"/>
        </w:rPr>
        <w:t>,</w:t>
      </w:r>
      <w:r w:rsidRPr="00EC293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>
        <w:r w:rsidRPr="00EC29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2930">
        <w:rPr>
          <w:rFonts w:ascii="Times New Roman" w:hAnsi="Times New Roman" w:cs="Times New Roman"/>
          <w:sz w:val="28"/>
          <w:szCs w:val="28"/>
        </w:rPr>
        <w:t xml:space="preserve"> от</w:t>
      </w:r>
      <w:r w:rsidR="00EC2930">
        <w:rPr>
          <w:rFonts w:ascii="Times New Roman" w:hAnsi="Times New Roman" w:cs="Times New Roman"/>
          <w:sz w:val="28"/>
          <w:szCs w:val="28"/>
        </w:rPr>
        <w:t xml:space="preserve"> </w:t>
      </w:r>
      <w:r w:rsidR="00457836">
        <w:rPr>
          <w:rFonts w:ascii="Times New Roman" w:hAnsi="Times New Roman" w:cs="Times New Roman"/>
          <w:sz w:val="28"/>
          <w:szCs w:val="28"/>
        </w:rPr>
        <w:t>0</w:t>
      </w:r>
      <w:r w:rsidRPr="00EC2930">
        <w:rPr>
          <w:rFonts w:ascii="Times New Roman" w:hAnsi="Times New Roman" w:cs="Times New Roman"/>
          <w:sz w:val="28"/>
          <w:szCs w:val="28"/>
        </w:rPr>
        <w:t>6</w:t>
      </w:r>
      <w:r w:rsidR="00457836">
        <w:rPr>
          <w:rFonts w:ascii="Times New Roman" w:hAnsi="Times New Roman" w:cs="Times New Roman"/>
          <w:sz w:val="28"/>
          <w:szCs w:val="28"/>
        </w:rPr>
        <w:t>.10.</w:t>
      </w:r>
      <w:r w:rsidRPr="00EC2930">
        <w:rPr>
          <w:rFonts w:ascii="Times New Roman" w:hAnsi="Times New Roman" w:cs="Times New Roman"/>
          <w:sz w:val="28"/>
          <w:szCs w:val="28"/>
        </w:rPr>
        <w:t xml:space="preserve">2003 </w:t>
      </w:r>
      <w:r w:rsidR="00EC2930">
        <w:rPr>
          <w:rFonts w:ascii="Times New Roman" w:hAnsi="Times New Roman" w:cs="Times New Roman"/>
          <w:sz w:val="28"/>
          <w:szCs w:val="28"/>
        </w:rPr>
        <w:t>№ 131-ФЗ «</w:t>
      </w:r>
      <w:r w:rsidRPr="00EC2930"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r w:rsidR="00EC2930">
        <w:rPr>
          <w:rFonts w:ascii="Times New Roman" w:hAnsi="Times New Roman" w:cs="Times New Roman"/>
          <w:sz w:val="28"/>
          <w:szCs w:val="28"/>
        </w:rPr>
        <w:t xml:space="preserve"> </w:t>
      </w:r>
      <w:r w:rsidRPr="00EC2930">
        <w:rPr>
          <w:rFonts w:ascii="Times New Roman" w:hAnsi="Times New Roman" w:cs="Times New Roman"/>
          <w:sz w:val="28"/>
          <w:szCs w:val="28"/>
        </w:rPr>
        <w:t>местного</w:t>
      </w:r>
      <w:r w:rsidR="00EC2930">
        <w:rPr>
          <w:rFonts w:ascii="Times New Roman" w:hAnsi="Times New Roman" w:cs="Times New Roman"/>
          <w:sz w:val="28"/>
          <w:szCs w:val="28"/>
        </w:rPr>
        <w:t xml:space="preserve"> </w:t>
      </w:r>
      <w:r w:rsidRPr="00EC2930">
        <w:rPr>
          <w:rFonts w:ascii="Times New Roman" w:hAnsi="Times New Roman" w:cs="Times New Roman"/>
          <w:sz w:val="28"/>
          <w:szCs w:val="28"/>
        </w:rPr>
        <w:t>самоуправления</w:t>
      </w:r>
      <w:r w:rsidR="00EC2930">
        <w:rPr>
          <w:rFonts w:ascii="Times New Roman" w:hAnsi="Times New Roman" w:cs="Times New Roman"/>
          <w:sz w:val="28"/>
          <w:szCs w:val="28"/>
        </w:rPr>
        <w:t xml:space="preserve"> </w:t>
      </w:r>
      <w:r w:rsidRPr="00EC2930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EC2930">
        <w:rPr>
          <w:rFonts w:ascii="Times New Roman" w:hAnsi="Times New Roman" w:cs="Times New Roman"/>
          <w:sz w:val="28"/>
          <w:szCs w:val="28"/>
        </w:rPr>
        <w:t>»</w:t>
      </w:r>
      <w:r w:rsidRPr="00EC2930">
        <w:rPr>
          <w:rFonts w:ascii="Times New Roman" w:hAnsi="Times New Roman" w:cs="Times New Roman"/>
          <w:sz w:val="28"/>
          <w:szCs w:val="28"/>
        </w:rPr>
        <w:t>, администрация город</w:t>
      </w:r>
      <w:r w:rsidR="00EC2930"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="00457836">
        <w:rPr>
          <w:rFonts w:ascii="Times New Roman" w:hAnsi="Times New Roman" w:cs="Times New Roman"/>
          <w:sz w:val="28"/>
          <w:szCs w:val="28"/>
        </w:rPr>
        <w:t>,</w:t>
      </w:r>
    </w:p>
    <w:p w:rsidR="00EC2930" w:rsidRDefault="00EC2930" w:rsidP="00DB0B8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76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B0B8C" w:rsidRPr="001B7616" w:rsidRDefault="00DB0B8C" w:rsidP="00DB0B8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B0B8C" w:rsidRDefault="00234BE7" w:rsidP="00EC29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3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5295A" w:rsidRPr="0045295A">
        <w:rPr>
          <w:rFonts w:ascii="Times New Roman" w:hAnsi="Times New Roman" w:cs="Times New Roman"/>
          <w:sz w:val="28"/>
          <w:szCs w:val="28"/>
        </w:rPr>
        <w:t>Правил</w:t>
      </w:r>
      <w:r w:rsidR="00474934">
        <w:rPr>
          <w:rFonts w:ascii="Times New Roman" w:hAnsi="Times New Roman" w:cs="Times New Roman"/>
          <w:sz w:val="28"/>
          <w:szCs w:val="28"/>
        </w:rPr>
        <w:t>а</w:t>
      </w:r>
      <w:r w:rsidR="0045295A" w:rsidRPr="0045295A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туризма на особо охраняемых природных территориях местного значения</w:t>
      </w:r>
      <w:r w:rsidR="00DB0B8C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3E3C36">
        <w:rPr>
          <w:rFonts w:ascii="Times New Roman" w:hAnsi="Times New Roman" w:cs="Times New Roman"/>
          <w:sz w:val="28"/>
          <w:szCs w:val="28"/>
        </w:rPr>
        <w:t>1</w:t>
      </w:r>
      <w:r w:rsidR="00DB0B8C">
        <w:rPr>
          <w:rFonts w:ascii="Times New Roman" w:hAnsi="Times New Roman" w:cs="Times New Roman"/>
          <w:sz w:val="28"/>
          <w:szCs w:val="28"/>
        </w:rPr>
        <w:t>.</w:t>
      </w:r>
    </w:p>
    <w:p w:rsidR="009A2C6C" w:rsidRDefault="00234BE7" w:rsidP="00EC29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8C">
        <w:rPr>
          <w:rFonts w:ascii="Times New Roman" w:hAnsi="Times New Roman" w:cs="Times New Roman"/>
          <w:sz w:val="28"/>
          <w:szCs w:val="28"/>
        </w:rPr>
        <w:t>2.</w:t>
      </w:r>
      <w:r w:rsidR="0071126A">
        <w:rPr>
          <w:rFonts w:ascii="Times New Roman" w:hAnsi="Times New Roman" w:cs="Times New Roman"/>
          <w:sz w:val="28"/>
          <w:szCs w:val="28"/>
        </w:rPr>
        <w:t xml:space="preserve"> </w:t>
      </w:r>
      <w:r w:rsidR="009A2C6C" w:rsidRPr="009A2C6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9A2C6C">
        <w:rPr>
          <w:rFonts w:ascii="Times New Roman" w:hAnsi="Times New Roman" w:cs="Times New Roman"/>
          <w:sz w:val="28"/>
          <w:szCs w:val="28"/>
        </w:rPr>
        <w:t>марта</w:t>
      </w:r>
      <w:r w:rsidR="009A2C6C" w:rsidRPr="009A2C6C">
        <w:rPr>
          <w:rFonts w:ascii="Times New Roman" w:hAnsi="Times New Roman" w:cs="Times New Roman"/>
          <w:sz w:val="28"/>
          <w:szCs w:val="28"/>
        </w:rPr>
        <w:t xml:space="preserve"> 202</w:t>
      </w:r>
      <w:r w:rsidR="009A2C6C">
        <w:rPr>
          <w:rFonts w:ascii="Times New Roman" w:hAnsi="Times New Roman" w:cs="Times New Roman"/>
          <w:sz w:val="28"/>
          <w:szCs w:val="28"/>
        </w:rPr>
        <w:t>6</w:t>
      </w:r>
      <w:r w:rsidR="009A2C6C" w:rsidRPr="009A2C6C">
        <w:rPr>
          <w:rFonts w:ascii="Times New Roman" w:hAnsi="Times New Roman" w:cs="Times New Roman"/>
          <w:sz w:val="28"/>
          <w:szCs w:val="28"/>
        </w:rPr>
        <w:t xml:space="preserve"> года и действует до </w:t>
      </w:r>
      <w:r w:rsidR="00377DFA">
        <w:rPr>
          <w:rFonts w:ascii="Times New Roman" w:hAnsi="Times New Roman" w:cs="Times New Roman"/>
          <w:sz w:val="28"/>
          <w:szCs w:val="28"/>
        </w:rPr>
        <w:t xml:space="preserve">1 </w:t>
      </w:r>
      <w:r w:rsidR="009A2C6C">
        <w:rPr>
          <w:rFonts w:ascii="Times New Roman" w:hAnsi="Times New Roman" w:cs="Times New Roman"/>
          <w:sz w:val="28"/>
          <w:szCs w:val="28"/>
        </w:rPr>
        <w:t>сентября</w:t>
      </w:r>
      <w:r w:rsidR="009A2C6C" w:rsidRPr="009A2C6C">
        <w:rPr>
          <w:rFonts w:ascii="Times New Roman" w:hAnsi="Times New Roman" w:cs="Times New Roman"/>
          <w:sz w:val="28"/>
          <w:szCs w:val="28"/>
        </w:rPr>
        <w:t xml:space="preserve"> 2030 года.</w:t>
      </w:r>
    </w:p>
    <w:p w:rsidR="00413137" w:rsidRDefault="009A2C6C" w:rsidP="00EC29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3C36" w:rsidRPr="003E3C3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 его опубликования</w:t>
      </w:r>
      <w:r w:rsidR="00457836">
        <w:rPr>
          <w:rFonts w:ascii="Times New Roman" w:hAnsi="Times New Roman" w:cs="Times New Roman"/>
          <w:sz w:val="28"/>
          <w:szCs w:val="28"/>
        </w:rPr>
        <w:t xml:space="preserve"> </w:t>
      </w:r>
      <w:r w:rsidR="00457836" w:rsidRPr="00457836">
        <w:rPr>
          <w:rFonts w:ascii="Times New Roman" w:hAnsi="Times New Roman" w:cs="Times New Roman"/>
          <w:sz w:val="28"/>
          <w:szCs w:val="28"/>
        </w:rPr>
        <w:t>в сетевом издании «Берег-Воронеж» (www.beregvrn.ru)</w:t>
      </w:r>
      <w:r w:rsidR="00413137">
        <w:rPr>
          <w:rFonts w:ascii="Times New Roman" w:hAnsi="Times New Roman" w:cs="Times New Roman"/>
          <w:sz w:val="28"/>
          <w:szCs w:val="28"/>
        </w:rPr>
        <w:t>.</w:t>
      </w:r>
    </w:p>
    <w:p w:rsidR="00234BE7" w:rsidRPr="00EC2930" w:rsidRDefault="009A2C6C" w:rsidP="00EC29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137">
        <w:rPr>
          <w:rFonts w:ascii="Times New Roman" w:hAnsi="Times New Roman" w:cs="Times New Roman"/>
          <w:sz w:val="28"/>
          <w:szCs w:val="28"/>
        </w:rPr>
        <w:t>.</w:t>
      </w:r>
      <w:r w:rsidR="00EC2930" w:rsidRPr="00EC2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BE7" w:rsidRPr="00EC29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4BE7" w:rsidRPr="00EC293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57836">
        <w:rPr>
          <w:rFonts w:ascii="Times New Roman" w:hAnsi="Times New Roman" w:cs="Times New Roman"/>
          <w:sz w:val="28"/>
          <w:szCs w:val="28"/>
        </w:rPr>
        <w:t>п</w:t>
      </w:r>
      <w:r w:rsidR="00234BE7" w:rsidRPr="00EC2930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 w:rsidR="00EC2930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234BE7" w:rsidRPr="00EC2930">
        <w:rPr>
          <w:rFonts w:ascii="Times New Roman" w:hAnsi="Times New Roman" w:cs="Times New Roman"/>
          <w:sz w:val="28"/>
          <w:szCs w:val="28"/>
        </w:rPr>
        <w:t>.</w:t>
      </w:r>
    </w:p>
    <w:p w:rsidR="00EC2930" w:rsidRDefault="00EC2930" w:rsidP="00EC293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B8C" w:rsidRDefault="00DB0B8C" w:rsidP="00EC293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B0B8C" w:rsidRDefault="00EC2930" w:rsidP="00EC293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D16">
        <w:rPr>
          <w:rFonts w:ascii="Times New Roman" w:hAnsi="Times New Roman" w:cs="Times New Roman"/>
          <w:sz w:val="28"/>
          <w:szCs w:val="28"/>
        </w:rPr>
        <w:t>Глава городского округа</w:t>
      </w:r>
    </w:p>
    <w:p w:rsidR="00EC2930" w:rsidRDefault="00EC2930" w:rsidP="00EC293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D16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D56D1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="00DB0B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6D16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D56D16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5B5584" w:rsidRDefault="005B5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5584" w:rsidRPr="00CC6C84" w:rsidRDefault="005B5584" w:rsidP="005B5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C8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B5584" w:rsidRPr="00CC6C84" w:rsidRDefault="005B5584" w:rsidP="005B5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C8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5584" w:rsidRPr="00CC6C84" w:rsidRDefault="005B5584" w:rsidP="005B55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C8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B5584" w:rsidRPr="00CC6C84" w:rsidRDefault="005B5584" w:rsidP="005B558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6C84">
        <w:rPr>
          <w:rFonts w:ascii="Times New Roman" w:hAnsi="Times New Roman" w:cs="Times New Roman"/>
          <w:sz w:val="28"/>
          <w:szCs w:val="28"/>
        </w:rPr>
        <w:t>от___________№_______</w:t>
      </w:r>
    </w:p>
    <w:p w:rsidR="005B5584" w:rsidRPr="00AE5811" w:rsidRDefault="005B5584" w:rsidP="005B558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584" w:rsidRDefault="005B5584" w:rsidP="005B558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584" w:rsidRPr="00AE5811" w:rsidRDefault="005B5584" w:rsidP="005B558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584" w:rsidRPr="00AE5811" w:rsidRDefault="005B5584" w:rsidP="005B558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584" w:rsidRPr="00AE5811" w:rsidRDefault="005B5584" w:rsidP="005B55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AE5811">
        <w:rPr>
          <w:rFonts w:ascii="Times New Roman" w:hAnsi="Times New Roman" w:cs="Times New Roman"/>
          <w:sz w:val="28"/>
          <w:szCs w:val="28"/>
        </w:rPr>
        <w:t>ПРАВИЛА</w:t>
      </w:r>
    </w:p>
    <w:p w:rsidR="005B5584" w:rsidRPr="00AE5811" w:rsidRDefault="005B5584" w:rsidP="005B55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ОРГАНИЗАЦИИ И ОСУЩЕСТВЛЕНИЯ ТУРИЗМА, В ТОМ ЧИСЛЕ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11">
        <w:rPr>
          <w:rFonts w:ascii="Times New Roman" w:hAnsi="Times New Roman" w:cs="Times New Roman"/>
          <w:sz w:val="28"/>
          <w:szCs w:val="28"/>
        </w:rPr>
        <w:t>БЕЗОПАСНОСТИ ТУРИЗМА НА ОСОБО ОХРАНЯЕМЫХ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11">
        <w:rPr>
          <w:rFonts w:ascii="Times New Roman" w:hAnsi="Times New Roman" w:cs="Times New Roman"/>
          <w:sz w:val="28"/>
          <w:szCs w:val="28"/>
        </w:rPr>
        <w:t>ТЕРРИТОРИЯХ МЕСТНОГО ЗНАЧЕНИЯ</w:t>
      </w:r>
    </w:p>
    <w:p w:rsidR="005B5584" w:rsidRPr="00AE5811" w:rsidRDefault="005B5584" w:rsidP="005B55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организации и осуществления туризма, в том числе обеспечения безопасности туризма на особо охраняемых природных территориях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AE5811">
        <w:rPr>
          <w:rFonts w:ascii="Times New Roman" w:hAnsi="Times New Roman" w:cs="Times New Roman"/>
          <w:sz w:val="28"/>
          <w:szCs w:val="28"/>
        </w:rPr>
        <w:t>.</w:t>
      </w:r>
    </w:p>
    <w:p w:rsidR="005B5584" w:rsidRPr="00875A53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2. Организация туризма на особо охраняемых природных территориях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AE5811">
        <w:rPr>
          <w:rFonts w:ascii="Times New Roman" w:hAnsi="Times New Roman" w:cs="Times New Roman"/>
          <w:sz w:val="28"/>
          <w:szCs w:val="28"/>
        </w:rPr>
        <w:t xml:space="preserve"> значения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</w:t>
      </w:r>
      <w:r w:rsidRPr="00875A53">
        <w:rPr>
          <w:rFonts w:ascii="Times New Roman" w:hAnsi="Times New Roman" w:cs="Times New Roman"/>
          <w:sz w:val="28"/>
          <w:szCs w:val="28"/>
        </w:rPr>
        <w:t>Воронеж в лице управления экологии администрации городского округа город Воронеж (далее - организаторы туризма).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3. Под организацией туризма в настоящих правилах понимается осуществляемый организаторами туризма комплекс мероприятий, направленный на обеспечение оказания услуг в сфере туризма в границах особо охраняемых природных территорий местного значения на специально оборудованных для этого местах и маршрутах.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4. При организации и осуществлении туризма на особо охраняемых природных территориях местного значения учитываются основные критерии и особенности, установленные </w:t>
      </w:r>
      <w:hyperlink r:id="rId7">
        <w:r w:rsidRPr="00AE5811">
          <w:rPr>
            <w:rFonts w:ascii="Times New Roman" w:hAnsi="Times New Roman" w:cs="Times New Roman"/>
            <w:sz w:val="28"/>
            <w:szCs w:val="28"/>
          </w:rPr>
          <w:t>пунктом 2 статьи 5.2</w:t>
        </w:r>
      </w:hyperlink>
      <w:r w:rsidRPr="00AE581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581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5811">
        <w:rPr>
          <w:rFonts w:ascii="Times New Roman" w:hAnsi="Times New Roman" w:cs="Times New Roman"/>
          <w:sz w:val="28"/>
          <w:szCs w:val="28"/>
        </w:rPr>
        <w:t xml:space="preserve"> от 14.03.1995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5811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E5811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>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5.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турист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экскурсант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экскурсовод (гид)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гид-переводчик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инструктор-проводник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 xml:space="preserve">, используемые в настоящих правилах, </w:t>
      </w:r>
      <w:r w:rsidRPr="00AE5811">
        <w:rPr>
          <w:rFonts w:ascii="Times New Roman" w:hAnsi="Times New Roman" w:cs="Times New Roman"/>
          <w:sz w:val="28"/>
          <w:szCs w:val="28"/>
        </w:rPr>
        <w:lastRenderedPageBreak/>
        <w:t xml:space="preserve">имеют значения, определенные </w:t>
      </w:r>
      <w:r w:rsidRPr="005C3C5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Pr="005C3C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5811">
        <w:rPr>
          <w:rFonts w:ascii="Times New Roman" w:hAnsi="Times New Roman" w:cs="Times New Roman"/>
          <w:sz w:val="28"/>
          <w:szCs w:val="28"/>
        </w:rPr>
        <w:t xml:space="preserve"> от 24.11.1996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5811">
        <w:rPr>
          <w:rFonts w:ascii="Times New Roman" w:hAnsi="Times New Roman" w:cs="Times New Roman"/>
          <w:sz w:val="28"/>
          <w:szCs w:val="28"/>
        </w:rPr>
        <w:t xml:space="preserve"> 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>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811">
        <w:rPr>
          <w:rFonts w:ascii="Times New Roman" w:hAnsi="Times New Roman" w:cs="Times New Roman"/>
          <w:sz w:val="28"/>
          <w:szCs w:val="28"/>
        </w:rPr>
        <w:t>рекреационная нагрузка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5811">
        <w:rPr>
          <w:rFonts w:ascii="Times New Roman" w:hAnsi="Times New Roman" w:cs="Times New Roman"/>
          <w:sz w:val="28"/>
          <w:szCs w:val="28"/>
        </w:rPr>
        <w:t>, используемое в настоящих правилах, означает фактическое количество человек, которое находится на особо охраняемой природной территории либо в ее отдельной части в единицу времени.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6. Услуги в сфере организации туризма могут оказывать: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E5811">
        <w:rPr>
          <w:rFonts w:ascii="Times New Roman" w:hAnsi="Times New Roman" w:cs="Times New Roman"/>
          <w:sz w:val="28"/>
          <w:szCs w:val="28"/>
        </w:rPr>
        <w:t>) органы местного самоуправления - в отношении особо охраняемых природных территорий местного значения, находящихся в их ведении;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AE5811">
        <w:rPr>
          <w:rFonts w:ascii="Times New Roman" w:hAnsi="Times New Roman" w:cs="Times New Roman"/>
          <w:sz w:val="28"/>
          <w:szCs w:val="28"/>
        </w:rPr>
        <w:t xml:space="preserve">) физические и юридические лица, осуществляющие туроператорскую и иную деятельность в соответствии с </w:t>
      </w:r>
      <w:r w:rsidRPr="00E9286D">
        <w:rPr>
          <w:rFonts w:ascii="Times New Roman" w:hAnsi="Times New Roman" w:cs="Times New Roman"/>
          <w:sz w:val="28"/>
          <w:szCs w:val="28"/>
        </w:rPr>
        <w:t>Федеральным законом от 24.11.1996 № 132-ФЗ «Об основах туристской деятельности в Российской Федерации»</w:t>
      </w:r>
      <w:r w:rsidRPr="00AE5811">
        <w:rPr>
          <w:rFonts w:ascii="Times New Roman" w:hAnsi="Times New Roman" w:cs="Times New Roman"/>
          <w:sz w:val="28"/>
          <w:szCs w:val="28"/>
        </w:rPr>
        <w:t>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</w:t>
      </w:r>
      <w:proofErr w:type="gramEnd"/>
      <w:r w:rsidRPr="00AE5811">
        <w:rPr>
          <w:rFonts w:ascii="Times New Roman" w:hAnsi="Times New Roman" w:cs="Times New Roman"/>
          <w:sz w:val="28"/>
          <w:szCs w:val="28"/>
        </w:rPr>
        <w:t>) с органами местного самоуправления, в ведении которых находятся особо охраняемые природные территории местного значения.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E5811">
        <w:rPr>
          <w:rFonts w:ascii="Times New Roman" w:hAnsi="Times New Roman" w:cs="Times New Roman"/>
          <w:sz w:val="28"/>
          <w:szCs w:val="28"/>
        </w:rPr>
        <w:t>При организации и осуществлении туризма на особо охраняемых природных территориях местного значения органы местного самоуправления, в ведении которых находятся особо охраняемые природные территории местного значения, юридические лица, физические лица, оказывающие услуги в сфере организации туризма, а также туристы, экскурсанты обязаны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</w:t>
      </w:r>
      <w:proofErr w:type="gramEnd"/>
      <w:r w:rsidRPr="00AE5811">
        <w:rPr>
          <w:rFonts w:ascii="Times New Roman" w:hAnsi="Times New Roman" w:cs="Times New Roman"/>
          <w:sz w:val="28"/>
          <w:szCs w:val="28"/>
        </w:rPr>
        <w:t xml:space="preserve">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Российской Федерации об особо охраняемых </w:t>
      </w:r>
      <w:r w:rsidRPr="00AE5811">
        <w:rPr>
          <w:rFonts w:ascii="Times New Roman" w:hAnsi="Times New Roman" w:cs="Times New Roman"/>
          <w:sz w:val="28"/>
          <w:szCs w:val="28"/>
        </w:rPr>
        <w:lastRenderedPageBreak/>
        <w:t>природных территориях и требования настоящих правил.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8. В целях обеспечения безопасности туризма время, сроки, </w:t>
      </w:r>
      <w:proofErr w:type="gramStart"/>
      <w:r w:rsidRPr="00AE5811">
        <w:rPr>
          <w:rFonts w:ascii="Times New Roman" w:hAnsi="Times New Roman" w:cs="Times New Roman"/>
          <w:sz w:val="28"/>
          <w:szCs w:val="28"/>
        </w:rPr>
        <w:t>условия посещения, специально оборудованные для туризма места и маршруты определяются</w:t>
      </w:r>
      <w:proofErr w:type="gramEnd"/>
      <w:r w:rsidRPr="00AE5811">
        <w:rPr>
          <w:rFonts w:ascii="Times New Roman" w:hAnsi="Times New Roman" w:cs="Times New Roman"/>
          <w:sz w:val="28"/>
          <w:szCs w:val="28"/>
        </w:rPr>
        <w:t xml:space="preserve"> организаторами туризма с учетом погодных условий, ландшафта местности и иных факторов, а также равномерного распределения рекреационной нагрузки.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9. Транспортные средства и специальное оборудование для передвижения туристов, экскурсантов при осуществлении туризма должны использоваться таким образом, чтобы это не составляло угроз сохранению биологического и ландшафтного разнообразия, отдельных экологических систем.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E5811">
        <w:rPr>
          <w:rFonts w:ascii="Times New Roman" w:hAnsi="Times New Roman" w:cs="Times New Roman"/>
          <w:sz w:val="28"/>
          <w:szCs w:val="28"/>
        </w:rPr>
        <w:t>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  <w:proofErr w:type="gramEnd"/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Кино-, видео- и фотосъемки не должны препятствовать деятельности органов местного самоуправления, в ведении которых находятся особо охраняемые природные территории местного значения.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Кино-, видео- и фотосъемки с использованием дополнительного навесного оборудования, </w:t>
      </w:r>
      <w:proofErr w:type="spellStart"/>
      <w:r w:rsidRPr="00AE5811">
        <w:rPr>
          <w:rFonts w:ascii="Times New Roman" w:hAnsi="Times New Roman" w:cs="Times New Roman"/>
          <w:sz w:val="28"/>
          <w:szCs w:val="28"/>
        </w:rPr>
        <w:t>квадрокоптеров-дронов</w:t>
      </w:r>
      <w:proofErr w:type="spellEnd"/>
      <w:r w:rsidRPr="00AE5811">
        <w:rPr>
          <w:rFonts w:ascii="Times New Roman" w:hAnsi="Times New Roman" w:cs="Times New Roman"/>
          <w:sz w:val="28"/>
          <w:szCs w:val="28"/>
        </w:rPr>
        <w:t xml:space="preserve">, софитов, световых экранов, другого оборудования и специального реквизита на особо охраняемых природных территориях местного значения </w:t>
      </w:r>
      <w:r>
        <w:rPr>
          <w:rFonts w:ascii="Times New Roman" w:hAnsi="Times New Roman" w:cs="Times New Roman"/>
          <w:sz w:val="28"/>
          <w:szCs w:val="28"/>
        </w:rPr>
        <w:t>осуществляются</w:t>
      </w:r>
      <w:r w:rsidRPr="00AE5811">
        <w:rPr>
          <w:rFonts w:ascii="Times New Roman" w:hAnsi="Times New Roman" w:cs="Times New Roman"/>
          <w:sz w:val="28"/>
          <w:szCs w:val="28"/>
        </w:rPr>
        <w:t xml:space="preserve"> по согласованию с органами местного самоуправления, в ведении которых находятся такие территории.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E5811">
        <w:rPr>
          <w:rFonts w:ascii="Times New Roman" w:hAnsi="Times New Roman" w:cs="Times New Roman"/>
          <w:sz w:val="28"/>
          <w:szCs w:val="28"/>
        </w:rPr>
        <w:t xml:space="preserve">Особенности посещения особо охраняемой природной территории местного значения определяют совокупность требований к нахождению на особо охраняемой природной территории местного значения, предъявляемых </w:t>
      </w:r>
      <w:r w:rsidRPr="00AE5811">
        <w:rPr>
          <w:rFonts w:ascii="Times New Roman" w:hAnsi="Times New Roman" w:cs="Times New Roman"/>
          <w:sz w:val="28"/>
          <w:szCs w:val="28"/>
        </w:rPr>
        <w:lastRenderedPageBreak/>
        <w:t>к туристам, экскурсантам, в соответствии с установленным для таких особо охраняемых природных территорий режимом их особой охраны.</w:t>
      </w:r>
      <w:proofErr w:type="gramEnd"/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5811">
        <w:rPr>
          <w:rFonts w:ascii="Times New Roman" w:hAnsi="Times New Roman" w:cs="Times New Roman"/>
          <w:sz w:val="28"/>
          <w:szCs w:val="28"/>
        </w:rPr>
        <w:t>рганы местного самоуправления, в ведении которых находятся особо охраняемые природные территории местного значения, юридические лица, физические лица, оказывающие услуги в сфере организации туризма на особо охраняемой природной территории местного значения, должны довести до сведения туристов, экскурсантов особенности посещения особо охраняемой природной территории местного значения.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13. Основными видами услуг в сфере организации туризма на особо охраняемых природных территориях местного значения являются: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а) организация посещения музеев природы, </w:t>
      </w:r>
      <w:proofErr w:type="gramStart"/>
      <w:r w:rsidRPr="00AE5811">
        <w:rPr>
          <w:rFonts w:ascii="Times New Roman" w:hAnsi="Times New Roman" w:cs="Times New Roman"/>
          <w:sz w:val="28"/>
          <w:szCs w:val="28"/>
        </w:rPr>
        <w:t>визит-центров</w:t>
      </w:r>
      <w:proofErr w:type="gramEnd"/>
      <w:r w:rsidRPr="00AE5811">
        <w:rPr>
          <w:rFonts w:ascii="Times New Roman" w:hAnsi="Times New Roman" w:cs="Times New Roman"/>
          <w:sz w:val="28"/>
          <w:szCs w:val="28"/>
        </w:rPr>
        <w:t>, смотровых площадок, вольерных комплексов, оборудованных мест отдыха посетителей;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б) организация и проведение экскурсий;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в) услуги по предоставлению экскурсантам аттестованных экскурсоводов (гидов), гидов-переводчиков и инструкторов-проводников;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г) услуги по организации проживания туристов, экскурсантов в средствах размещения различных видов, в том числе в гостиницах, домах отдыха, палаточных лагерях, в кемпингах, на туристских базах, в горных приютах и других средствах размещения;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д) услуги по осуществлению кино-, видео- и фотосъемки;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е) услуги по благоустройству и уборке мест отдыха и размещения туристов, экскурсантов;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ж) услуги по организации питания, в том числе по производству и реализации продуктов питания (в том числе местного производства), организации объектов общественного питания, приготовлению пищи;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з) услуги по перевозке туристов, экскурсантов транспортом различных видов, оборудованным для перевозки людей;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и) услуги по производству и реализации сувенирной продукции, в том числе изделий народных промыслов;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 xml:space="preserve">к) информационные, образовательные и консультационные услуги, в том </w:t>
      </w:r>
      <w:r w:rsidRPr="00AE5811">
        <w:rPr>
          <w:rFonts w:ascii="Times New Roman" w:hAnsi="Times New Roman" w:cs="Times New Roman"/>
          <w:sz w:val="28"/>
          <w:szCs w:val="28"/>
        </w:rPr>
        <w:lastRenderedPageBreak/>
        <w:t>числе по экологическому просвещению;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л) проведение событийных и массовых мероприятий, акций (ярмарок, фестивалей, конкурсов, выставок и прочих мероприятий);</w:t>
      </w:r>
    </w:p>
    <w:p w:rsidR="005B5584" w:rsidRPr="00AE5811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м) прокат туристского снаряжения, спортивного инвентаря.</w:t>
      </w:r>
    </w:p>
    <w:p w:rsidR="005B5584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811">
        <w:rPr>
          <w:rFonts w:ascii="Times New Roman" w:hAnsi="Times New Roman" w:cs="Times New Roman"/>
          <w:sz w:val="28"/>
          <w:szCs w:val="28"/>
        </w:rPr>
        <w:t>14. В целях обеспечения безопасности туризма на особо охраняемых природных территориях местного значения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особо охраняемых природных территорий регионального и местного значения.</w:t>
      </w:r>
    </w:p>
    <w:p w:rsidR="005B5584" w:rsidRPr="005C3C59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C59">
        <w:rPr>
          <w:rFonts w:ascii="Times New Roman" w:hAnsi="Times New Roman" w:cs="Times New Roman"/>
          <w:sz w:val="28"/>
          <w:szCs w:val="28"/>
        </w:rPr>
        <w:t>15. Экологические тропы и экологические туры должны проходить преимущественно по экологически благоприятным природным и культурным ландшафтам.</w:t>
      </w:r>
    </w:p>
    <w:p w:rsidR="005B5584" w:rsidRPr="00E54F0A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54F0A">
        <w:rPr>
          <w:rFonts w:ascii="Times New Roman" w:hAnsi="Times New Roman" w:cs="Times New Roman"/>
          <w:sz w:val="28"/>
          <w:szCs w:val="28"/>
        </w:rPr>
        <w:t xml:space="preserve">. В качестве дополнительной меры обеспечения </w:t>
      </w:r>
      <w:proofErr w:type="gramStart"/>
      <w:r w:rsidRPr="00E54F0A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E54F0A">
        <w:rPr>
          <w:rFonts w:ascii="Times New Roman" w:hAnsi="Times New Roman" w:cs="Times New Roman"/>
          <w:sz w:val="28"/>
          <w:szCs w:val="28"/>
        </w:rPr>
        <w:t xml:space="preserve"> возможно разработать ряд альтернативных маршрутов, посещение которых можно регулировать, сокращая чрезмерную нагрузку на особо популярных направлениях, временно закрывая их и предлагая туристам другие маршруты по выбору.</w:t>
      </w:r>
    </w:p>
    <w:p w:rsidR="005B5584" w:rsidRDefault="005B5584" w:rsidP="005B55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E54F0A">
        <w:rPr>
          <w:rFonts w:ascii="Times New Roman" w:hAnsi="Times New Roman" w:cs="Times New Roman"/>
          <w:sz w:val="28"/>
          <w:szCs w:val="28"/>
        </w:rPr>
        <w:t>. Начало экологической тропы необходимо преимущественно располагать недалеко от входного (въездного) центра ООПТ или таким образом, чтобы к нему вели обустроенные подъездные пути.</w:t>
      </w:r>
    </w:p>
    <w:p w:rsidR="005B5584" w:rsidRDefault="005B5584" w:rsidP="005B55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584" w:rsidRDefault="005B5584" w:rsidP="005B55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584" w:rsidRPr="00E54F0A" w:rsidRDefault="005B5584" w:rsidP="005B55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экологии                                              Г.Л. Воробьева</w:t>
      </w:r>
    </w:p>
    <w:p w:rsidR="005B5584" w:rsidRPr="00D56D16" w:rsidRDefault="005B5584" w:rsidP="00EC293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5B5584" w:rsidRPr="00D56D16" w:rsidSect="008A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E7"/>
    <w:rsid w:val="001974A7"/>
    <w:rsid w:val="0020075C"/>
    <w:rsid w:val="00234BE7"/>
    <w:rsid w:val="00240DB1"/>
    <w:rsid w:val="00265B08"/>
    <w:rsid w:val="00377DFA"/>
    <w:rsid w:val="003E3C36"/>
    <w:rsid w:val="00413137"/>
    <w:rsid w:val="00437217"/>
    <w:rsid w:val="0045295A"/>
    <w:rsid w:val="00452ACB"/>
    <w:rsid w:val="00457836"/>
    <w:rsid w:val="00474934"/>
    <w:rsid w:val="004E0ECB"/>
    <w:rsid w:val="00501A1D"/>
    <w:rsid w:val="005B5584"/>
    <w:rsid w:val="0062634D"/>
    <w:rsid w:val="0068106F"/>
    <w:rsid w:val="0071126A"/>
    <w:rsid w:val="00713355"/>
    <w:rsid w:val="00747773"/>
    <w:rsid w:val="007900F1"/>
    <w:rsid w:val="00791C6C"/>
    <w:rsid w:val="008367C6"/>
    <w:rsid w:val="00956FF7"/>
    <w:rsid w:val="009A2C6C"/>
    <w:rsid w:val="00AD6B24"/>
    <w:rsid w:val="00AF518E"/>
    <w:rsid w:val="00B0558E"/>
    <w:rsid w:val="00C96295"/>
    <w:rsid w:val="00D10DB1"/>
    <w:rsid w:val="00D53010"/>
    <w:rsid w:val="00DB0B8C"/>
    <w:rsid w:val="00E007B2"/>
    <w:rsid w:val="00E3654D"/>
    <w:rsid w:val="00E5010C"/>
    <w:rsid w:val="00E71A75"/>
    <w:rsid w:val="00E8420C"/>
    <w:rsid w:val="00E94F46"/>
    <w:rsid w:val="00EA734C"/>
    <w:rsid w:val="00EC2930"/>
    <w:rsid w:val="00F7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B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2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3C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B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2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3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4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1407&amp;dst=1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95B8-B472-48E9-8C3F-598574F0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</dc:creator>
  <cp:lastModifiedBy>Гомела Н.И.</cp:lastModifiedBy>
  <cp:revision>2</cp:revision>
  <cp:lastPrinted>2025-05-20T13:25:00Z</cp:lastPrinted>
  <dcterms:created xsi:type="dcterms:W3CDTF">2025-05-29T12:41:00Z</dcterms:created>
  <dcterms:modified xsi:type="dcterms:W3CDTF">2025-05-29T12:41:00Z</dcterms:modified>
</cp:coreProperties>
</file>