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6F" w:rsidRPr="005F52F3" w:rsidRDefault="00527EBE" w:rsidP="00906097">
      <w:pPr>
        <w:widowControl w:val="0"/>
        <w:autoSpaceDE w:val="0"/>
        <w:autoSpaceDN w:val="0"/>
        <w:adjustRightInd w:val="0"/>
        <w:spacing w:line="360" w:lineRule="auto"/>
        <w:ind w:firstLine="709"/>
        <w:jc w:val="right"/>
        <w:rPr>
          <w:sz w:val="28"/>
          <w:szCs w:val="28"/>
        </w:rPr>
      </w:pPr>
      <w:r w:rsidRPr="005F52F3">
        <w:rPr>
          <w:sz w:val="28"/>
          <w:szCs w:val="28"/>
        </w:rPr>
        <w:t>П</w:t>
      </w:r>
      <w:r w:rsidR="00906097" w:rsidRPr="005F52F3">
        <w:rPr>
          <w:sz w:val="28"/>
          <w:szCs w:val="28"/>
        </w:rPr>
        <w:t xml:space="preserve">роект </w:t>
      </w:r>
    </w:p>
    <w:p w:rsidR="00A00E5A" w:rsidRPr="005F52F3" w:rsidRDefault="00906097" w:rsidP="00A00E5A">
      <w:pPr>
        <w:widowControl w:val="0"/>
        <w:autoSpaceDE w:val="0"/>
        <w:autoSpaceDN w:val="0"/>
        <w:adjustRightInd w:val="0"/>
        <w:jc w:val="center"/>
        <w:rPr>
          <w:sz w:val="32"/>
          <w:szCs w:val="32"/>
        </w:rPr>
      </w:pPr>
      <w:r w:rsidRPr="005F52F3">
        <w:rPr>
          <w:sz w:val="32"/>
          <w:szCs w:val="32"/>
        </w:rPr>
        <w:t xml:space="preserve">АДМИНИСТРАЦИЯ ГОРОДСКОГО ОКРУГА </w:t>
      </w:r>
    </w:p>
    <w:p w:rsidR="00906097" w:rsidRPr="005F52F3" w:rsidRDefault="00906097" w:rsidP="00A00E5A">
      <w:pPr>
        <w:widowControl w:val="0"/>
        <w:autoSpaceDE w:val="0"/>
        <w:autoSpaceDN w:val="0"/>
        <w:adjustRightInd w:val="0"/>
        <w:jc w:val="center"/>
        <w:rPr>
          <w:sz w:val="32"/>
          <w:szCs w:val="32"/>
        </w:rPr>
      </w:pPr>
      <w:r w:rsidRPr="005F52F3">
        <w:rPr>
          <w:sz w:val="32"/>
          <w:szCs w:val="32"/>
        </w:rPr>
        <w:t xml:space="preserve">ГОРОД ВОРОНЕЖ </w:t>
      </w:r>
    </w:p>
    <w:p w:rsidR="00906097" w:rsidRPr="005F52F3" w:rsidRDefault="00AE6D1B" w:rsidP="00A00E5A">
      <w:pPr>
        <w:widowControl w:val="0"/>
        <w:autoSpaceDE w:val="0"/>
        <w:autoSpaceDN w:val="0"/>
        <w:adjustRightInd w:val="0"/>
        <w:jc w:val="center"/>
        <w:rPr>
          <w:b/>
          <w:sz w:val="32"/>
          <w:szCs w:val="32"/>
        </w:rPr>
      </w:pPr>
      <w:r w:rsidRPr="005F52F3">
        <w:rPr>
          <w:b/>
          <w:sz w:val="32"/>
          <w:szCs w:val="32"/>
        </w:rPr>
        <w:t xml:space="preserve">ПОСТАНОВЛЕНИЕ </w:t>
      </w:r>
    </w:p>
    <w:p w:rsidR="00A00E5A" w:rsidRPr="005F52F3" w:rsidRDefault="00A00E5A" w:rsidP="00FA292D">
      <w:pPr>
        <w:widowControl w:val="0"/>
        <w:tabs>
          <w:tab w:val="left" w:pos="993"/>
        </w:tabs>
        <w:autoSpaceDE w:val="0"/>
        <w:autoSpaceDN w:val="0"/>
        <w:adjustRightInd w:val="0"/>
        <w:jc w:val="both"/>
        <w:rPr>
          <w:b/>
          <w:sz w:val="28"/>
          <w:szCs w:val="28"/>
        </w:rPr>
      </w:pPr>
    </w:p>
    <w:p w:rsidR="00A00E5A" w:rsidRPr="005F52F3" w:rsidRDefault="00A00E5A" w:rsidP="00FA292D">
      <w:pPr>
        <w:widowControl w:val="0"/>
        <w:tabs>
          <w:tab w:val="left" w:pos="993"/>
        </w:tabs>
        <w:autoSpaceDE w:val="0"/>
        <w:autoSpaceDN w:val="0"/>
        <w:adjustRightInd w:val="0"/>
        <w:jc w:val="both"/>
        <w:rPr>
          <w:sz w:val="28"/>
          <w:szCs w:val="28"/>
        </w:rPr>
      </w:pPr>
      <w:r w:rsidRPr="005F52F3">
        <w:rPr>
          <w:sz w:val="28"/>
          <w:szCs w:val="28"/>
        </w:rPr>
        <w:t>от________________№________</w:t>
      </w:r>
    </w:p>
    <w:p w:rsidR="00A00E5A" w:rsidRPr="005F52F3" w:rsidRDefault="00A00E5A" w:rsidP="00FA292D">
      <w:pPr>
        <w:widowControl w:val="0"/>
        <w:tabs>
          <w:tab w:val="left" w:pos="993"/>
        </w:tabs>
        <w:autoSpaceDE w:val="0"/>
        <w:autoSpaceDN w:val="0"/>
        <w:adjustRightInd w:val="0"/>
        <w:jc w:val="both"/>
      </w:pPr>
      <w:r w:rsidRPr="005F52F3">
        <w:t xml:space="preserve">                        г.</w:t>
      </w:r>
      <w:r w:rsidR="00F966A2" w:rsidRPr="005F52F3">
        <w:t xml:space="preserve"> </w:t>
      </w:r>
      <w:r w:rsidRPr="005F52F3">
        <w:t>Воронеж</w:t>
      </w:r>
    </w:p>
    <w:p w:rsidR="00A00E5A" w:rsidRPr="005F52F3" w:rsidRDefault="00A00E5A" w:rsidP="00FA292D">
      <w:pPr>
        <w:widowControl w:val="0"/>
        <w:tabs>
          <w:tab w:val="left" w:pos="993"/>
        </w:tabs>
        <w:autoSpaceDE w:val="0"/>
        <w:autoSpaceDN w:val="0"/>
        <w:adjustRightInd w:val="0"/>
        <w:jc w:val="both"/>
        <w:rPr>
          <w:b/>
          <w:sz w:val="18"/>
          <w:szCs w:val="18"/>
        </w:rPr>
      </w:pPr>
    </w:p>
    <w:p w:rsidR="00BB0DAB" w:rsidRPr="005F52F3" w:rsidRDefault="00BB0DAB" w:rsidP="00BB0DAB">
      <w:pPr>
        <w:widowControl w:val="0"/>
        <w:autoSpaceDE w:val="0"/>
        <w:autoSpaceDN w:val="0"/>
        <w:adjustRightInd w:val="0"/>
        <w:jc w:val="both"/>
        <w:rPr>
          <w:b/>
          <w:sz w:val="28"/>
          <w:szCs w:val="28"/>
        </w:rPr>
      </w:pPr>
      <w:r w:rsidRPr="005F52F3">
        <w:rPr>
          <w:b/>
          <w:sz w:val="28"/>
          <w:szCs w:val="28"/>
        </w:rPr>
        <w:t xml:space="preserve">Об утверждении Положения </w:t>
      </w:r>
    </w:p>
    <w:p w:rsidR="000666F6" w:rsidRPr="005F52F3" w:rsidRDefault="00BB0DAB" w:rsidP="00BB0DAB">
      <w:pPr>
        <w:widowControl w:val="0"/>
        <w:autoSpaceDE w:val="0"/>
        <w:autoSpaceDN w:val="0"/>
        <w:adjustRightInd w:val="0"/>
        <w:jc w:val="both"/>
        <w:rPr>
          <w:b/>
          <w:sz w:val="28"/>
          <w:szCs w:val="28"/>
        </w:rPr>
      </w:pPr>
      <w:r w:rsidRPr="005F52F3">
        <w:rPr>
          <w:b/>
          <w:sz w:val="28"/>
          <w:szCs w:val="28"/>
        </w:rPr>
        <w:t xml:space="preserve">о порядке проведения </w:t>
      </w:r>
      <w:r w:rsidR="00CE3C80" w:rsidRPr="005F52F3">
        <w:rPr>
          <w:b/>
          <w:sz w:val="28"/>
          <w:szCs w:val="28"/>
        </w:rPr>
        <w:t xml:space="preserve">открытого </w:t>
      </w:r>
      <w:r w:rsidR="008C12B8" w:rsidRPr="005F52F3">
        <w:rPr>
          <w:b/>
          <w:sz w:val="28"/>
          <w:szCs w:val="28"/>
        </w:rPr>
        <w:t>аукциона</w:t>
      </w:r>
      <w:r w:rsidRPr="005F52F3">
        <w:rPr>
          <w:b/>
          <w:sz w:val="28"/>
          <w:szCs w:val="28"/>
        </w:rPr>
        <w:t xml:space="preserve"> </w:t>
      </w:r>
    </w:p>
    <w:p w:rsidR="000666F6" w:rsidRPr="005F52F3" w:rsidRDefault="00BB0DAB" w:rsidP="00BB0DAB">
      <w:pPr>
        <w:widowControl w:val="0"/>
        <w:autoSpaceDE w:val="0"/>
        <w:autoSpaceDN w:val="0"/>
        <w:adjustRightInd w:val="0"/>
        <w:jc w:val="both"/>
        <w:rPr>
          <w:b/>
          <w:sz w:val="28"/>
          <w:szCs w:val="28"/>
        </w:rPr>
      </w:pPr>
      <w:r w:rsidRPr="005F52F3">
        <w:rPr>
          <w:b/>
          <w:sz w:val="28"/>
          <w:szCs w:val="28"/>
        </w:rPr>
        <w:t>в электронной форме на право заключ</w:t>
      </w:r>
      <w:r w:rsidR="008C12B8" w:rsidRPr="005F52F3">
        <w:rPr>
          <w:b/>
          <w:sz w:val="28"/>
          <w:szCs w:val="28"/>
        </w:rPr>
        <w:t xml:space="preserve">ения </w:t>
      </w:r>
    </w:p>
    <w:p w:rsidR="008C12B8" w:rsidRPr="005F52F3" w:rsidRDefault="008C12B8" w:rsidP="00BB0DAB">
      <w:pPr>
        <w:widowControl w:val="0"/>
        <w:autoSpaceDE w:val="0"/>
        <w:autoSpaceDN w:val="0"/>
        <w:adjustRightInd w:val="0"/>
        <w:jc w:val="both"/>
        <w:rPr>
          <w:b/>
          <w:sz w:val="28"/>
          <w:szCs w:val="28"/>
        </w:rPr>
      </w:pPr>
      <w:r w:rsidRPr="005F52F3">
        <w:rPr>
          <w:b/>
          <w:sz w:val="28"/>
          <w:szCs w:val="28"/>
        </w:rPr>
        <w:t>договоров</w:t>
      </w:r>
      <w:r w:rsidR="00BB0DAB" w:rsidRPr="005F52F3">
        <w:rPr>
          <w:b/>
          <w:sz w:val="28"/>
          <w:szCs w:val="28"/>
        </w:rPr>
        <w:t xml:space="preserve"> </w:t>
      </w:r>
      <w:r w:rsidRPr="005F52F3">
        <w:rPr>
          <w:b/>
          <w:sz w:val="28"/>
          <w:szCs w:val="28"/>
        </w:rPr>
        <w:t xml:space="preserve">купли-продажи долей в праве </w:t>
      </w:r>
    </w:p>
    <w:p w:rsidR="008C12B8" w:rsidRPr="005F52F3" w:rsidRDefault="008C12B8" w:rsidP="00BB0DAB">
      <w:pPr>
        <w:widowControl w:val="0"/>
        <w:autoSpaceDE w:val="0"/>
        <w:autoSpaceDN w:val="0"/>
        <w:adjustRightInd w:val="0"/>
        <w:jc w:val="both"/>
        <w:rPr>
          <w:b/>
          <w:sz w:val="28"/>
          <w:szCs w:val="28"/>
        </w:rPr>
      </w:pPr>
      <w:r w:rsidRPr="005F52F3">
        <w:rPr>
          <w:b/>
          <w:sz w:val="28"/>
          <w:szCs w:val="28"/>
        </w:rPr>
        <w:t xml:space="preserve">общей долевой собственности </w:t>
      </w:r>
    </w:p>
    <w:p w:rsidR="008C12B8" w:rsidRPr="005F52F3" w:rsidRDefault="008C12B8" w:rsidP="00BB0DAB">
      <w:pPr>
        <w:widowControl w:val="0"/>
        <w:autoSpaceDE w:val="0"/>
        <w:autoSpaceDN w:val="0"/>
        <w:adjustRightInd w:val="0"/>
        <w:jc w:val="both"/>
        <w:rPr>
          <w:b/>
          <w:sz w:val="28"/>
          <w:szCs w:val="28"/>
        </w:rPr>
      </w:pPr>
      <w:r w:rsidRPr="005F52F3">
        <w:rPr>
          <w:b/>
          <w:sz w:val="28"/>
          <w:szCs w:val="28"/>
        </w:rPr>
        <w:t xml:space="preserve">на жилые помещения, находящиеся </w:t>
      </w:r>
      <w:proofErr w:type="gramStart"/>
      <w:r w:rsidRPr="005F52F3">
        <w:rPr>
          <w:b/>
          <w:sz w:val="28"/>
          <w:szCs w:val="28"/>
        </w:rPr>
        <w:t>в</w:t>
      </w:r>
      <w:proofErr w:type="gramEnd"/>
      <w:r w:rsidRPr="005F52F3">
        <w:rPr>
          <w:b/>
          <w:sz w:val="28"/>
          <w:szCs w:val="28"/>
        </w:rPr>
        <w:t xml:space="preserve"> </w:t>
      </w:r>
    </w:p>
    <w:p w:rsidR="00D54340" w:rsidRPr="005F52F3" w:rsidRDefault="008C12B8" w:rsidP="008C12B8">
      <w:pPr>
        <w:widowControl w:val="0"/>
        <w:autoSpaceDE w:val="0"/>
        <w:autoSpaceDN w:val="0"/>
        <w:adjustRightInd w:val="0"/>
        <w:jc w:val="both"/>
        <w:rPr>
          <w:b/>
          <w:sz w:val="28"/>
          <w:szCs w:val="28"/>
        </w:rPr>
      </w:pPr>
      <w:r w:rsidRPr="005F52F3">
        <w:rPr>
          <w:b/>
          <w:sz w:val="28"/>
          <w:szCs w:val="28"/>
        </w:rPr>
        <w:t xml:space="preserve">собственности городского округа город Воронеж </w:t>
      </w:r>
    </w:p>
    <w:p w:rsidR="00BB0DAB" w:rsidRPr="005F52F3" w:rsidRDefault="00BB0DAB" w:rsidP="00055A78">
      <w:pPr>
        <w:autoSpaceDE w:val="0"/>
        <w:autoSpaceDN w:val="0"/>
        <w:adjustRightInd w:val="0"/>
        <w:spacing w:line="360" w:lineRule="auto"/>
        <w:ind w:right="-285" w:firstLine="709"/>
        <w:jc w:val="both"/>
        <w:rPr>
          <w:sz w:val="16"/>
          <w:szCs w:val="16"/>
        </w:rPr>
      </w:pPr>
    </w:p>
    <w:p w:rsidR="00BB0DAB" w:rsidRPr="005F52F3" w:rsidRDefault="00BB0DAB" w:rsidP="00BB0DAB">
      <w:pPr>
        <w:autoSpaceDE w:val="0"/>
        <w:autoSpaceDN w:val="0"/>
        <w:adjustRightInd w:val="0"/>
        <w:spacing w:line="360" w:lineRule="auto"/>
        <w:ind w:right="-285" w:firstLine="709"/>
        <w:jc w:val="both"/>
        <w:rPr>
          <w:b/>
          <w:sz w:val="28"/>
          <w:szCs w:val="28"/>
        </w:rPr>
      </w:pPr>
      <w:proofErr w:type="gramStart"/>
      <w:r w:rsidRPr="005F52F3">
        <w:rPr>
          <w:rFonts w:eastAsia="Calibri"/>
          <w:sz w:val="28"/>
          <w:szCs w:val="28"/>
          <w:lang w:eastAsia="en-US"/>
        </w:rPr>
        <w:t>В соответс</w:t>
      </w:r>
      <w:r w:rsidR="008C12B8" w:rsidRPr="005F52F3">
        <w:rPr>
          <w:rFonts w:eastAsia="Calibri"/>
          <w:sz w:val="28"/>
          <w:szCs w:val="28"/>
          <w:lang w:eastAsia="en-US"/>
        </w:rPr>
        <w:t>твии с Федеральным законом от 20.03.2025 № 133</w:t>
      </w:r>
      <w:r w:rsidRPr="005F52F3">
        <w:rPr>
          <w:rFonts w:eastAsia="Calibri"/>
          <w:sz w:val="28"/>
          <w:szCs w:val="28"/>
          <w:lang w:eastAsia="en-US"/>
        </w:rPr>
        <w:t>-ФЗ «Об общих принципах организации местного самоуправления в</w:t>
      </w:r>
      <w:r w:rsidR="008C12B8" w:rsidRPr="005F52F3">
        <w:rPr>
          <w:rFonts w:eastAsia="Calibri"/>
          <w:sz w:val="28"/>
          <w:szCs w:val="28"/>
          <w:lang w:eastAsia="en-US"/>
        </w:rPr>
        <w:t xml:space="preserve"> единой системе публичной власти</w:t>
      </w:r>
      <w:r w:rsidRPr="005F52F3">
        <w:rPr>
          <w:rFonts w:eastAsia="Calibri"/>
          <w:sz w:val="28"/>
          <w:szCs w:val="28"/>
          <w:lang w:eastAsia="en-US"/>
        </w:rPr>
        <w:t xml:space="preserve">», </w:t>
      </w:r>
      <w:r w:rsidR="00797468" w:rsidRPr="005F52F3">
        <w:rPr>
          <w:rFonts w:eastAsia="Calibri"/>
          <w:sz w:val="28"/>
          <w:szCs w:val="28"/>
          <w:lang w:eastAsia="en-US"/>
        </w:rPr>
        <w:t>Федеральным законом от 26.07.2006 № 135-ФЗ «О защите конкуренции</w:t>
      </w:r>
      <w:r w:rsidRPr="005F52F3">
        <w:rPr>
          <w:rFonts w:eastAsia="Calibri"/>
          <w:sz w:val="28"/>
          <w:szCs w:val="28"/>
          <w:lang w:eastAsia="en-US"/>
        </w:rPr>
        <w:t xml:space="preserve">», решением </w:t>
      </w:r>
      <w:r w:rsidR="00B02ABE" w:rsidRPr="005F52F3">
        <w:rPr>
          <w:rFonts w:eastAsia="Calibri"/>
          <w:sz w:val="28"/>
          <w:szCs w:val="28"/>
          <w:lang w:eastAsia="en-US"/>
        </w:rPr>
        <w:t>Воронежской городской Думы от 08.06.2016</w:t>
      </w:r>
      <w:r w:rsidRPr="005F52F3">
        <w:rPr>
          <w:rFonts w:eastAsia="Calibri"/>
          <w:sz w:val="28"/>
          <w:szCs w:val="28"/>
          <w:lang w:eastAsia="en-US"/>
        </w:rPr>
        <w:t xml:space="preserve"> </w:t>
      </w:r>
      <w:r w:rsidRPr="005F52F3">
        <w:rPr>
          <w:rFonts w:eastAsia="Calibri"/>
          <w:sz w:val="28"/>
          <w:szCs w:val="28"/>
          <w:lang w:eastAsia="en-US"/>
        </w:rPr>
        <w:br/>
      </w:r>
      <w:r w:rsidR="00B02ABE" w:rsidRPr="005F52F3">
        <w:rPr>
          <w:rFonts w:eastAsia="Calibri"/>
          <w:sz w:val="28"/>
          <w:szCs w:val="28"/>
          <w:lang w:eastAsia="en-US"/>
        </w:rPr>
        <w:t>№ 248-I</w:t>
      </w:r>
      <w:r w:rsidR="00B02ABE" w:rsidRPr="005F52F3">
        <w:rPr>
          <w:rFonts w:eastAsia="Calibri"/>
          <w:sz w:val="28"/>
          <w:szCs w:val="28"/>
          <w:lang w:val="en-US" w:eastAsia="en-US"/>
        </w:rPr>
        <w:t>V</w:t>
      </w:r>
      <w:r w:rsidRPr="005F52F3">
        <w:rPr>
          <w:rFonts w:eastAsia="Calibri"/>
          <w:sz w:val="28"/>
          <w:szCs w:val="28"/>
          <w:lang w:eastAsia="en-US"/>
        </w:rPr>
        <w:t xml:space="preserve"> «Об утверждении Положения о </w:t>
      </w:r>
      <w:r w:rsidR="00B02ABE" w:rsidRPr="005F52F3">
        <w:rPr>
          <w:rFonts w:eastAsia="Calibri"/>
          <w:sz w:val="28"/>
          <w:szCs w:val="28"/>
          <w:lang w:eastAsia="en-US"/>
        </w:rPr>
        <w:t xml:space="preserve">продаже долей в праве общей долевой собственности на жилые помещения, находящиеся в собственности городского округа город Воронеж» </w:t>
      </w:r>
      <w:r w:rsidRPr="005F52F3">
        <w:rPr>
          <w:rFonts w:eastAsia="Calibri"/>
          <w:sz w:val="28"/>
          <w:szCs w:val="28"/>
          <w:lang w:eastAsia="en-US"/>
        </w:rPr>
        <w:t>администрация городского округа город Воронеж</w:t>
      </w:r>
      <w:proofErr w:type="gramEnd"/>
      <w:r w:rsidRPr="005F52F3">
        <w:rPr>
          <w:rFonts w:eastAsia="Calibri"/>
          <w:sz w:val="28"/>
          <w:szCs w:val="28"/>
          <w:lang w:eastAsia="en-US"/>
        </w:rPr>
        <w:t xml:space="preserve"> </w:t>
      </w:r>
      <w:proofErr w:type="gramStart"/>
      <w:r w:rsidR="00514C7A" w:rsidRPr="005F52F3">
        <w:rPr>
          <w:b/>
          <w:sz w:val="28"/>
          <w:szCs w:val="28"/>
        </w:rPr>
        <w:t>п</w:t>
      </w:r>
      <w:proofErr w:type="gramEnd"/>
      <w:r w:rsidR="00514C7A" w:rsidRPr="005F52F3">
        <w:rPr>
          <w:b/>
          <w:sz w:val="28"/>
          <w:szCs w:val="28"/>
        </w:rPr>
        <w:t xml:space="preserve"> о с т а н о в л я е т:</w:t>
      </w:r>
    </w:p>
    <w:p w:rsidR="00BB0DAB" w:rsidRPr="005F52F3" w:rsidRDefault="00BB0DAB" w:rsidP="000666F6">
      <w:pPr>
        <w:autoSpaceDE w:val="0"/>
        <w:autoSpaceDN w:val="0"/>
        <w:adjustRightInd w:val="0"/>
        <w:spacing w:line="360" w:lineRule="auto"/>
        <w:ind w:right="-284" w:firstLine="709"/>
        <w:jc w:val="both"/>
        <w:rPr>
          <w:rFonts w:eastAsia="Calibri"/>
          <w:sz w:val="28"/>
          <w:szCs w:val="28"/>
          <w:lang w:eastAsia="en-US"/>
        </w:rPr>
      </w:pPr>
      <w:r w:rsidRPr="005F52F3">
        <w:rPr>
          <w:rFonts w:eastAsia="Calibri"/>
          <w:sz w:val="28"/>
          <w:szCs w:val="28"/>
          <w:lang w:eastAsia="en-US"/>
        </w:rPr>
        <w:t>1. Утвердить П</w:t>
      </w:r>
      <w:r w:rsidR="003D2452" w:rsidRPr="005F52F3">
        <w:rPr>
          <w:rFonts w:eastAsia="Calibri"/>
          <w:sz w:val="28"/>
          <w:szCs w:val="28"/>
          <w:lang w:eastAsia="en-US"/>
        </w:rPr>
        <w:t xml:space="preserve">оложение </w:t>
      </w:r>
      <w:proofErr w:type="gramStart"/>
      <w:r w:rsidR="003D2452" w:rsidRPr="005F52F3">
        <w:rPr>
          <w:rFonts w:eastAsia="Calibri"/>
          <w:sz w:val="28"/>
          <w:szCs w:val="28"/>
          <w:lang w:eastAsia="en-US"/>
        </w:rPr>
        <w:t>о порядке</w:t>
      </w:r>
      <w:r w:rsidRPr="005F52F3">
        <w:rPr>
          <w:rFonts w:eastAsia="Calibri"/>
          <w:sz w:val="28"/>
          <w:szCs w:val="28"/>
          <w:lang w:eastAsia="en-US"/>
        </w:rPr>
        <w:t xml:space="preserve"> проведения </w:t>
      </w:r>
      <w:r w:rsidR="00CE3C80" w:rsidRPr="005F52F3">
        <w:rPr>
          <w:rFonts w:eastAsia="Calibri"/>
          <w:sz w:val="28"/>
          <w:szCs w:val="28"/>
          <w:lang w:eastAsia="en-US"/>
        </w:rPr>
        <w:t xml:space="preserve">открытого </w:t>
      </w:r>
      <w:r w:rsidRPr="005F52F3">
        <w:rPr>
          <w:rFonts w:eastAsia="Calibri"/>
          <w:sz w:val="28"/>
          <w:szCs w:val="28"/>
          <w:lang w:eastAsia="en-US"/>
        </w:rPr>
        <w:t>аукциона в электронной фо</w:t>
      </w:r>
      <w:r w:rsidR="005D4943" w:rsidRPr="005F52F3">
        <w:rPr>
          <w:rFonts w:eastAsia="Calibri"/>
          <w:sz w:val="28"/>
          <w:szCs w:val="28"/>
          <w:lang w:eastAsia="en-US"/>
        </w:rPr>
        <w:t>рме на право заключения договоров купли-продажи долей в праве общей долевой собственности на жилые помещения</w:t>
      </w:r>
      <w:proofErr w:type="gramEnd"/>
      <w:r w:rsidR="005D4943" w:rsidRPr="005F52F3">
        <w:rPr>
          <w:rFonts w:eastAsia="Calibri"/>
          <w:sz w:val="28"/>
          <w:szCs w:val="28"/>
          <w:lang w:eastAsia="en-US"/>
        </w:rPr>
        <w:t>, находящиеся в собственности городского округа город Воронеж</w:t>
      </w:r>
      <w:r w:rsidRPr="005F52F3">
        <w:rPr>
          <w:rFonts w:eastAsia="Calibri"/>
          <w:sz w:val="28"/>
          <w:szCs w:val="28"/>
          <w:lang w:eastAsia="en-US"/>
        </w:rPr>
        <w:t>.</w:t>
      </w:r>
    </w:p>
    <w:p w:rsidR="00BB0DAB" w:rsidRPr="005F52F3" w:rsidRDefault="00BB0DAB" w:rsidP="000666F6">
      <w:pPr>
        <w:autoSpaceDE w:val="0"/>
        <w:autoSpaceDN w:val="0"/>
        <w:adjustRightInd w:val="0"/>
        <w:spacing w:line="360" w:lineRule="auto"/>
        <w:ind w:right="-284" w:firstLine="709"/>
        <w:jc w:val="both"/>
        <w:rPr>
          <w:rFonts w:eastAsia="Calibri"/>
          <w:sz w:val="28"/>
          <w:szCs w:val="28"/>
          <w:lang w:eastAsia="en-US"/>
        </w:rPr>
      </w:pPr>
      <w:r w:rsidRPr="005F52F3">
        <w:rPr>
          <w:rFonts w:eastAsia="Calibri"/>
          <w:sz w:val="28"/>
          <w:szCs w:val="28"/>
          <w:lang w:eastAsia="en-US"/>
        </w:rPr>
        <w:t xml:space="preserve">2. </w:t>
      </w:r>
      <w:proofErr w:type="gramStart"/>
      <w:r w:rsidRPr="005F52F3">
        <w:rPr>
          <w:rFonts w:eastAsia="Calibri"/>
          <w:sz w:val="28"/>
          <w:szCs w:val="28"/>
          <w:lang w:eastAsia="en-US"/>
        </w:rPr>
        <w:t>Контроль за</w:t>
      </w:r>
      <w:proofErr w:type="gramEnd"/>
      <w:r w:rsidRPr="005F52F3">
        <w:rPr>
          <w:rFonts w:eastAsia="Calibri"/>
          <w:sz w:val="28"/>
          <w:szCs w:val="28"/>
          <w:lang w:eastAsia="en-US"/>
        </w:rPr>
        <w:t xml:space="preserve"> исполнением настоящего постановления возложить на </w:t>
      </w:r>
      <w:r w:rsidR="00797468" w:rsidRPr="005F52F3">
        <w:rPr>
          <w:rFonts w:eastAsia="Calibri"/>
          <w:sz w:val="28"/>
          <w:szCs w:val="28"/>
          <w:lang w:eastAsia="en-US"/>
        </w:rPr>
        <w:t xml:space="preserve">первого </w:t>
      </w:r>
      <w:r w:rsidRPr="005F52F3">
        <w:rPr>
          <w:rFonts w:eastAsia="Calibri"/>
          <w:sz w:val="28"/>
          <w:szCs w:val="28"/>
          <w:lang w:eastAsia="en-US"/>
        </w:rPr>
        <w:t>заместителя главы администрации</w:t>
      </w:r>
      <w:r w:rsidR="00797468" w:rsidRPr="005F52F3">
        <w:rPr>
          <w:rFonts w:eastAsia="Calibri"/>
          <w:sz w:val="28"/>
          <w:szCs w:val="28"/>
          <w:lang w:eastAsia="en-US"/>
        </w:rPr>
        <w:t xml:space="preserve"> по городскому хозяйству</w:t>
      </w:r>
      <w:r w:rsidRPr="005F52F3">
        <w:rPr>
          <w:rFonts w:eastAsia="Calibri"/>
          <w:sz w:val="28"/>
          <w:szCs w:val="28"/>
          <w:lang w:eastAsia="en-US"/>
        </w:rPr>
        <w:t>.</w:t>
      </w:r>
    </w:p>
    <w:p w:rsidR="000666F6" w:rsidRPr="005F52F3" w:rsidRDefault="00BB0DAB" w:rsidP="000666F6">
      <w:pPr>
        <w:autoSpaceDE w:val="0"/>
        <w:autoSpaceDN w:val="0"/>
        <w:adjustRightInd w:val="0"/>
        <w:spacing w:line="360" w:lineRule="auto"/>
        <w:ind w:right="-284" w:firstLine="709"/>
        <w:jc w:val="both"/>
        <w:rPr>
          <w:rFonts w:eastAsia="Calibri"/>
          <w:sz w:val="28"/>
          <w:szCs w:val="28"/>
          <w:lang w:eastAsia="en-US"/>
        </w:rPr>
      </w:pPr>
      <w:r w:rsidRPr="005F52F3">
        <w:rPr>
          <w:rFonts w:eastAsia="Calibri"/>
          <w:sz w:val="28"/>
          <w:szCs w:val="28"/>
          <w:lang w:eastAsia="en-US"/>
        </w:rPr>
        <w:t xml:space="preserve">3. </w:t>
      </w:r>
      <w:r w:rsidR="000666F6" w:rsidRPr="005F52F3">
        <w:rPr>
          <w:rFonts w:eastAsia="Calibri"/>
          <w:sz w:val="28"/>
          <w:szCs w:val="28"/>
          <w:lang w:eastAsia="en-US"/>
        </w:rPr>
        <w:t>Настоящее постановление вступает в силу в день его опубликования в сетевом издании "Берег-Воронеж" (www.beregvrn.ru).</w:t>
      </w:r>
    </w:p>
    <w:p w:rsidR="00055A78" w:rsidRPr="005F52F3" w:rsidRDefault="00055A78" w:rsidP="00055A78">
      <w:pPr>
        <w:autoSpaceDE w:val="0"/>
        <w:autoSpaceDN w:val="0"/>
        <w:adjustRightInd w:val="0"/>
        <w:spacing w:line="360" w:lineRule="auto"/>
        <w:ind w:right="-285" w:firstLine="709"/>
        <w:jc w:val="both"/>
        <w:rPr>
          <w:sz w:val="18"/>
          <w:szCs w:val="28"/>
        </w:rPr>
      </w:pPr>
    </w:p>
    <w:p w:rsidR="005211FD" w:rsidRPr="005F52F3" w:rsidRDefault="005211FD" w:rsidP="0004379E">
      <w:pPr>
        <w:widowControl w:val="0"/>
        <w:autoSpaceDE w:val="0"/>
        <w:autoSpaceDN w:val="0"/>
        <w:adjustRightInd w:val="0"/>
        <w:jc w:val="both"/>
        <w:rPr>
          <w:sz w:val="28"/>
          <w:szCs w:val="28"/>
        </w:rPr>
      </w:pPr>
      <w:r w:rsidRPr="005F52F3">
        <w:rPr>
          <w:sz w:val="28"/>
          <w:szCs w:val="28"/>
        </w:rPr>
        <w:t xml:space="preserve">         Г</w:t>
      </w:r>
      <w:r w:rsidR="0004379E" w:rsidRPr="005F52F3">
        <w:rPr>
          <w:sz w:val="28"/>
          <w:szCs w:val="28"/>
        </w:rPr>
        <w:t>лав</w:t>
      </w:r>
      <w:r w:rsidRPr="005F52F3">
        <w:rPr>
          <w:sz w:val="28"/>
          <w:szCs w:val="28"/>
        </w:rPr>
        <w:t>а</w:t>
      </w:r>
    </w:p>
    <w:p w:rsidR="005211FD" w:rsidRPr="005F52F3" w:rsidRDefault="0004379E" w:rsidP="0004379E">
      <w:pPr>
        <w:widowControl w:val="0"/>
        <w:autoSpaceDE w:val="0"/>
        <w:autoSpaceDN w:val="0"/>
        <w:adjustRightInd w:val="0"/>
        <w:jc w:val="both"/>
        <w:rPr>
          <w:sz w:val="28"/>
          <w:szCs w:val="28"/>
        </w:rPr>
      </w:pPr>
      <w:r w:rsidRPr="005F52F3">
        <w:rPr>
          <w:sz w:val="28"/>
          <w:szCs w:val="28"/>
        </w:rPr>
        <w:t>городского округа</w:t>
      </w:r>
    </w:p>
    <w:p w:rsidR="005F52F3" w:rsidRPr="005F52F3" w:rsidRDefault="005211FD" w:rsidP="00055A78">
      <w:pPr>
        <w:widowControl w:val="0"/>
        <w:autoSpaceDE w:val="0"/>
        <w:autoSpaceDN w:val="0"/>
        <w:adjustRightInd w:val="0"/>
        <w:ind w:right="-285"/>
        <w:jc w:val="both"/>
        <w:rPr>
          <w:sz w:val="28"/>
          <w:szCs w:val="28"/>
        </w:rPr>
      </w:pPr>
      <w:r w:rsidRPr="005F52F3">
        <w:rPr>
          <w:sz w:val="28"/>
          <w:szCs w:val="28"/>
        </w:rPr>
        <w:t xml:space="preserve">   </w:t>
      </w:r>
      <w:r w:rsidR="0004379E" w:rsidRPr="005F52F3">
        <w:rPr>
          <w:sz w:val="28"/>
          <w:szCs w:val="28"/>
        </w:rPr>
        <w:t xml:space="preserve">город Воронеж    </w:t>
      </w:r>
      <w:r w:rsidRPr="005F52F3">
        <w:rPr>
          <w:sz w:val="28"/>
          <w:szCs w:val="28"/>
        </w:rPr>
        <w:t xml:space="preserve">                                       </w:t>
      </w:r>
      <w:r w:rsidR="0004379E" w:rsidRPr="005F52F3">
        <w:rPr>
          <w:sz w:val="28"/>
          <w:szCs w:val="28"/>
        </w:rPr>
        <w:t xml:space="preserve">            </w:t>
      </w:r>
      <w:r w:rsidR="004B718D" w:rsidRPr="005F52F3">
        <w:rPr>
          <w:sz w:val="28"/>
          <w:szCs w:val="28"/>
        </w:rPr>
        <w:t xml:space="preserve">    </w:t>
      </w:r>
      <w:r w:rsidR="0004379E" w:rsidRPr="005F52F3">
        <w:rPr>
          <w:sz w:val="28"/>
          <w:szCs w:val="28"/>
        </w:rPr>
        <w:t xml:space="preserve"> </w:t>
      </w:r>
      <w:r w:rsidR="000666F6" w:rsidRPr="005F52F3">
        <w:rPr>
          <w:sz w:val="28"/>
          <w:szCs w:val="28"/>
        </w:rPr>
        <w:t xml:space="preserve">                       </w:t>
      </w:r>
      <w:r w:rsidR="00797468" w:rsidRPr="005F52F3">
        <w:rPr>
          <w:sz w:val="28"/>
          <w:szCs w:val="28"/>
        </w:rPr>
        <w:t xml:space="preserve">    С.А. </w:t>
      </w:r>
      <w:proofErr w:type="spellStart"/>
      <w:r w:rsidR="00797468" w:rsidRPr="005F52F3">
        <w:rPr>
          <w:sz w:val="28"/>
          <w:szCs w:val="28"/>
        </w:rPr>
        <w:t>Петрин</w:t>
      </w:r>
      <w:proofErr w:type="spellEnd"/>
    </w:p>
    <w:p w:rsidR="005F52F3" w:rsidRPr="005F52F3" w:rsidRDefault="005F52F3">
      <w:pPr>
        <w:spacing w:after="200" w:line="276" w:lineRule="auto"/>
        <w:rPr>
          <w:sz w:val="28"/>
          <w:szCs w:val="28"/>
        </w:rPr>
      </w:pPr>
      <w:r w:rsidRPr="005F52F3">
        <w:rPr>
          <w:sz w:val="28"/>
          <w:szCs w:val="28"/>
        </w:rPr>
        <w:br w:type="page"/>
      </w:r>
    </w:p>
    <w:p w:rsidR="005F52F3" w:rsidRPr="005F52F3" w:rsidRDefault="005F52F3" w:rsidP="005F52F3">
      <w:pPr>
        <w:autoSpaceDE w:val="0"/>
        <w:autoSpaceDN w:val="0"/>
        <w:adjustRightInd w:val="0"/>
        <w:jc w:val="center"/>
        <w:rPr>
          <w:rFonts w:eastAsia="Calibri"/>
          <w:szCs w:val="28"/>
          <w:lang w:eastAsia="en-US"/>
        </w:rPr>
      </w:pPr>
      <w:r w:rsidRPr="005F52F3">
        <w:rPr>
          <w:rFonts w:eastAsia="Calibri"/>
          <w:szCs w:val="28"/>
          <w:lang w:eastAsia="en-US"/>
        </w:rPr>
        <w:lastRenderedPageBreak/>
        <w:t xml:space="preserve">                                                                           УТВЕРЖДЕНО</w:t>
      </w:r>
    </w:p>
    <w:p w:rsidR="005F52F3" w:rsidRPr="005F52F3" w:rsidRDefault="005F52F3" w:rsidP="005F52F3">
      <w:pPr>
        <w:autoSpaceDE w:val="0"/>
        <w:autoSpaceDN w:val="0"/>
        <w:adjustRightInd w:val="0"/>
        <w:jc w:val="right"/>
        <w:rPr>
          <w:rFonts w:eastAsia="Calibri"/>
          <w:szCs w:val="28"/>
          <w:lang w:eastAsia="en-US"/>
        </w:rPr>
      </w:pPr>
      <w:r w:rsidRPr="005F52F3">
        <w:rPr>
          <w:rFonts w:eastAsia="Calibri"/>
          <w:szCs w:val="28"/>
          <w:lang w:eastAsia="en-US"/>
        </w:rPr>
        <w:t>постановлением администрации</w:t>
      </w:r>
    </w:p>
    <w:p w:rsidR="005F52F3" w:rsidRPr="005F52F3" w:rsidRDefault="005F52F3" w:rsidP="005F52F3">
      <w:pPr>
        <w:autoSpaceDE w:val="0"/>
        <w:autoSpaceDN w:val="0"/>
        <w:adjustRightInd w:val="0"/>
        <w:jc w:val="right"/>
        <w:rPr>
          <w:rFonts w:eastAsia="Calibri"/>
          <w:szCs w:val="28"/>
          <w:lang w:eastAsia="en-US"/>
        </w:rPr>
      </w:pPr>
      <w:r w:rsidRPr="005F52F3">
        <w:rPr>
          <w:rFonts w:eastAsia="Calibri"/>
          <w:szCs w:val="28"/>
          <w:lang w:eastAsia="en-US"/>
        </w:rPr>
        <w:t>городского округа город Воронеж</w:t>
      </w:r>
    </w:p>
    <w:p w:rsidR="005F52F3" w:rsidRPr="005F52F3" w:rsidRDefault="005F52F3" w:rsidP="005F52F3">
      <w:pPr>
        <w:autoSpaceDE w:val="0"/>
        <w:autoSpaceDN w:val="0"/>
        <w:adjustRightInd w:val="0"/>
        <w:jc w:val="right"/>
        <w:rPr>
          <w:rFonts w:eastAsiaTheme="minorHAnsi"/>
          <w:szCs w:val="28"/>
          <w:lang w:eastAsia="en-US"/>
        </w:rPr>
      </w:pPr>
      <w:r w:rsidRPr="005F52F3">
        <w:rPr>
          <w:rFonts w:eastAsia="Calibri"/>
          <w:szCs w:val="28"/>
          <w:lang w:eastAsia="en-US"/>
        </w:rPr>
        <w:t>от _________________№ ______</w:t>
      </w:r>
    </w:p>
    <w:p w:rsidR="005F52F3" w:rsidRPr="005F52F3" w:rsidRDefault="005F52F3" w:rsidP="005F52F3">
      <w:pPr>
        <w:autoSpaceDE w:val="0"/>
        <w:autoSpaceDN w:val="0"/>
        <w:adjustRightInd w:val="0"/>
        <w:rPr>
          <w:rFonts w:eastAsiaTheme="minorHAnsi"/>
          <w:szCs w:val="28"/>
          <w:lang w:eastAsia="en-US"/>
        </w:rPr>
      </w:pPr>
    </w:p>
    <w:p w:rsidR="005F52F3" w:rsidRPr="005F52F3" w:rsidRDefault="005F52F3" w:rsidP="005F52F3">
      <w:pPr>
        <w:autoSpaceDE w:val="0"/>
        <w:autoSpaceDN w:val="0"/>
        <w:adjustRightInd w:val="0"/>
        <w:jc w:val="center"/>
        <w:rPr>
          <w:b/>
          <w:szCs w:val="28"/>
        </w:rPr>
      </w:pPr>
      <w:r w:rsidRPr="005F52F3">
        <w:rPr>
          <w:b/>
          <w:szCs w:val="28"/>
        </w:rPr>
        <w:t xml:space="preserve">ПОЛОЖЕНИЕ </w:t>
      </w:r>
    </w:p>
    <w:p w:rsidR="005F52F3" w:rsidRPr="005F52F3" w:rsidRDefault="005F52F3" w:rsidP="005F52F3">
      <w:pPr>
        <w:autoSpaceDE w:val="0"/>
        <w:autoSpaceDN w:val="0"/>
        <w:adjustRightInd w:val="0"/>
        <w:jc w:val="center"/>
        <w:rPr>
          <w:b/>
          <w:szCs w:val="28"/>
        </w:rPr>
      </w:pPr>
      <w:proofErr w:type="gramStart"/>
      <w:r w:rsidRPr="005F52F3">
        <w:rPr>
          <w:b/>
          <w:szCs w:val="28"/>
        </w:rPr>
        <w:t>О ПОРЯДКЕ ПРОВЕДЕНИЯ ОТКРЫТОГО АУКЦИОНА В ЭЛЕКТРОННОЙ ФОРМЕ НА ПРАВО ЗАКЛЮЧЕНИЯ ДОГОВОРОВ КУПЛИ ПРОДАЖИ ДОЛЕЙ В ПРАВЕ ОБЩЕЙ ДОЛЕВОЙ СОБСТВЕННОСТИ НА ЖИЛЫЕ ПОМЕЩЕНИЯ</w:t>
      </w:r>
      <w:proofErr w:type="gramEnd"/>
      <w:r w:rsidRPr="005F52F3">
        <w:rPr>
          <w:b/>
          <w:szCs w:val="28"/>
        </w:rPr>
        <w:t xml:space="preserve">, НАХОДЯЩИЕСЯ </w:t>
      </w:r>
    </w:p>
    <w:p w:rsidR="005F52F3" w:rsidRPr="005F52F3" w:rsidRDefault="005F52F3" w:rsidP="005F52F3">
      <w:pPr>
        <w:autoSpaceDE w:val="0"/>
        <w:autoSpaceDN w:val="0"/>
        <w:adjustRightInd w:val="0"/>
        <w:jc w:val="center"/>
        <w:rPr>
          <w:b/>
          <w:szCs w:val="28"/>
        </w:rPr>
      </w:pPr>
      <w:r w:rsidRPr="005F52F3">
        <w:rPr>
          <w:b/>
          <w:szCs w:val="28"/>
        </w:rPr>
        <w:t xml:space="preserve">В СОБСТВЕННОСТИ ГОРОДСКОГО ОКРУГА ГОРОД ВОРОНЕЖ  </w:t>
      </w:r>
    </w:p>
    <w:p w:rsidR="005F52F3" w:rsidRPr="005F52F3" w:rsidRDefault="005F52F3" w:rsidP="005F52F3">
      <w:pPr>
        <w:widowControl w:val="0"/>
        <w:autoSpaceDE w:val="0"/>
        <w:autoSpaceDN w:val="0"/>
        <w:jc w:val="center"/>
        <w:outlineLvl w:val="1"/>
        <w:rPr>
          <w:b/>
        </w:rPr>
      </w:pPr>
    </w:p>
    <w:p w:rsidR="005F52F3" w:rsidRPr="005F52F3" w:rsidRDefault="005F52F3" w:rsidP="005F52F3">
      <w:pPr>
        <w:widowControl w:val="0"/>
        <w:autoSpaceDE w:val="0"/>
        <w:autoSpaceDN w:val="0"/>
        <w:jc w:val="center"/>
        <w:outlineLvl w:val="1"/>
        <w:rPr>
          <w:b/>
          <w:szCs w:val="28"/>
        </w:rPr>
      </w:pPr>
      <w:r w:rsidRPr="005F52F3">
        <w:rPr>
          <w:b/>
          <w:szCs w:val="28"/>
        </w:rPr>
        <w:t>1. Общие положения</w:t>
      </w:r>
    </w:p>
    <w:p w:rsidR="005F52F3" w:rsidRPr="005F52F3" w:rsidRDefault="005F52F3" w:rsidP="005F52F3">
      <w:pPr>
        <w:autoSpaceDE w:val="0"/>
        <w:autoSpaceDN w:val="0"/>
        <w:adjustRightInd w:val="0"/>
        <w:rPr>
          <w:rFonts w:eastAsia="Calibri"/>
          <w:szCs w:val="28"/>
          <w:lang w:eastAsia="en-US"/>
        </w:rPr>
      </w:pP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szCs w:val="28"/>
          <w:lang w:eastAsia="en-US"/>
        </w:rPr>
      </w:pPr>
      <w:proofErr w:type="gramStart"/>
      <w:r w:rsidRPr="005F52F3">
        <w:rPr>
          <w:rFonts w:eastAsia="Calibri"/>
          <w:szCs w:val="28"/>
          <w:lang w:eastAsia="en-US"/>
        </w:rPr>
        <w:t>Положение о порядке проведения открытого аукциона в электронной форме на право заключения договоров купли-продажи долей в праве общей долевой собственности на жилые помещения, находящиеся в собственности городского округа город Воронеж (далее - Положение) определяет порядок подготовки и проведения открытого аукциона в электронной форме (далее – Электронный аукцион) на право заключения договоров купли-продажи долей в праве общей долевой собственности на жилые помещения, находящиеся</w:t>
      </w:r>
      <w:proofErr w:type="gramEnd"/>
      <w:r w:rsidRPr="005F52F3">
        <w:rPr>
          <w:rFonts w:eastAsia="Calibri"/>
          <w:szCs w:val="28"/>
          <w:lang w:eastAsia="en-US"/>
        </w:rPr>
        <w:t xml:space="preserve"> в собственности городского округа город Воронеж. </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szCs w:val="28"/>
          <w:lang w:eastAsia="en-US"/>
        </w:rPr>
      </w:pPr>
      <w:proofErr w:type="gramStart"/>
      <w:r w:rsidRPr="005F52F3">
        <w:rPr>
          <w:rFonts w:eastAsia="Calibri"/>
          <w:szCs w:val="28"/>
          <w:lang w:eastAsia="en-US"/>
        </w:rPr>
        <w:t>Положение разработано в соответствии с Гражданским кодексом Российской Федерации, Федеральным законом от 20.03.2025 № 133-ФЗ «Об общих принципах организации местного самоуправления в единой системе публичной власти», Федеральным законом от 26.07.2006 № 135-ФЗ «О защите конкуренции», Федеральным законом от 29.07.1998 № 135-ФЗ «Об оценочной деятельности в российской Федерации», решением Воронежской городской Думы от 08.06.2016 № 248-I</w:t>
      </w:r>
      <w:r w:rsidRPr="005F52F3">
        <w:rPr>
          <w:rFonts w:eastAsia="Calibri"/>
          <w:szCs w:val="28"/>
          <w:lang w:val="en-US" w:eastAsia="en-US"/>
        </w:rPr>
        <w:t>V</w:t>
      </w:r>
      <w:r w:rsidRPr="005F52F3">
        <w:rPr>
          <w:rFonts w:eastAsia="Calibri"/>
          <w:szCs w:val="28"/>
          <w:lang w:eastAsia="en-US"/>
        </w:rPr>
        <w:t xml:space="preserve"> «Об утверждении Положения о продаже долей в праве общей</w:t>
      </w:r>
      <w:proofErr w:type="gramEnd"/>
      <w:r w:rsidRPr="005F52F3">
        <w:rPr>
          <w:rFonts w:eastAsia="Calibri"/>
          <w:szCs w:val="28"/>
          <w:lang w:eastAsia="en-US"/>
        </w:rPr>
        <w:t xml:space="preserve"> долевой собственности на жилые помещения, находящиеся в собственности городского округа город Воронеж». </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szCs w:val="28"/>
          <w:lang w:eastAsia="en-US"/>
        </w:rPr>
      </w:pPr>
      <w:r w:rsidRPr="005F52F3">
        <w:rPr>
          <w:rFonts w:eastAsia="Calibri"/>
          <w:szCs w:val="28"/>
          <w:lang w:eastAsia="en-US"/>
        </w:rPr>
        <w:t xml:space="preserve">Электронный аукцион является открытым по форме подачи заявок. </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szCs w:val="28"/>
          <w:lang w:eastAsia="en-US"/>
        </w:rPr>
      </w:pPr>
      <w:r w:rsidRPr="005F52F3">
        <w:rPr>
          <w:rFonts w:eastAsia="Calibri"/>
          <w:szCs w:val="28"/>
          <w:lang w:eastAsia="en-US"/>
        </w:rPr>
        <w:t>Предметом Электронного аукциона является право на заключение договоров купли-продажи долей в праве общей долевой собственности на жилые помещения, находящиеся в собственности городского округа город Воронеж.</w:t>
      </w: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lang w:eastAsia="en-US"/>
        </w:rPr>
      </w:pPr>
      <w:r w:rsidRPr="005F52F3">
        <w:rPr>
          <w:rFonts w:eastAsia="Calibri"/>
          <w:szCs w:val="28"/>
          <w:lang w:eastAsia="en-US"/>
        </w:rPr>
        <w:t>Организацию проведения Электронного аукциона на право заключения договоров купли-продажи долей в праве общей долевой собственности на жилые помещения, находящиеся в собственности городского округа город Воронеж, осуществляет управление жилищных отношений администрации городского округа город Воронеж (далее </w:t>
      </w:r>
      <w:r w:rsidRPr="005F52F3">
        <w:rPr>
          <w:rFonts w:eastAsia="Calibri"/>
          <w:szCs w:val="28"/>
          <w:lang w:eastAsia="en-US"/>
        </w:rPr>
        <w:noBreakHyphen/>
        <w:t xml:space="preserve"> Организатор).  </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szCs w:val="28"/>
          <w:lang w:eastAsia="en-US"/>
        </w:rPr>
      </w:pPr>
      <w:r w:rsidRPr="005F52F3">
        <w:rPr>
          <w:rFonts w:eastAsia="Calibri"/>
          <w:szCs w:val="28"/>
          <w:lang w:eastAsia="en-US"/>
        </w:rPr>
        <w:lastRenderedPageBreak/>
        <w:t>Проведение Электронного аукциона осуществляется на электронной площадке оператором электронной площадки. Организатор Электронного аукциона самостоятельно выбирает оператора электронной площадки из числа операторов электронных площадок, перечень которых утвержден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szCs w:val="28"/>
          <w:lang w:eastAsia="en-US"/>
        </w:rPr>
      </w:pPr>
      <w:r w:rsidRPr="005F52F3">
        <w:rPr>
          <w:rFonts w:eastAsia="Calibri"/>
          <w:szCs w:val="28"/>
          <w:lang w:eastAsia="en-US"/>
        </w:rPr>
        <w:t>Участником Электронного аукциона может являться только юридическое лицо независимо от организационно-правовой формы или физическое лицо, в том числе зарегистрированное в качестве индивидуального предпринимателя.</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szCs w:val="28"/>
          <w:lang w:eastAsia="en-US"/>
        </w:rPr>
      </w:pPr>
      <w:r w:rsidRPr="005F52F3">
        <w:rPr>
          <w:rFonts w:eastAsia="Calibri"/>
          <w:szCs w:val="28"/>
          <w:lang w:eastAsia="en-US"/>
        </w:rPr>
        <w:t>Основными целями проведения Электронного аукциона являются:</w:t>
      </w:r>
    </w:p>
    <w:p w:rsidR="005F52F3" w:rsidRPr="005F52F3" w:rsidRDefault="005F52F3" w:rsidP="005F52F3">
      <w:pPr>
        <w:autoSpaceDE w:val="0"/>
        <w:autoSpaceDN w:val="0"/>
        <w:adjustRightInd w:val="0"/>
        <w:spacing w:line="360" w:lineRule="auto"/>
        <w:ind w:firstLine="540"/>
        <w:jc w:val="both"/>
        <w:rPr>
          <w:rFonts w:eastAsia="Calibri"/>
          <w:szCs w:val="28"/>
          <w:lang w:eastAsia="en-US"/>
        </w:rPr>
      </w:pPr>
      <w:r w:rsidRPr="005F52F3">
        <w:rPr>
          <w:rFonts w:eastAsia="Calibri"/>
          <w:szCs w:val="28"/>
          <w:lang w:eastAsia="en-US"/>
        </w:rPr>
        <w:t>- создание равных условий и возможностей для получения права на заключение договоров купли-продажи долей в праве общей долевой собственности на жилые помещения, находящиеся в собственности городского округа город Воронеж (далее – Договор);</w:t>
      </w:r>
    </w:p>
    <w:p w:rsidR="005F52F3" w:rsidRPr="005F52F3" w:rsidRDefault="005F52F3" w:rsidP="005F52F3">
      <w:pPr>
        <w:autoSpaceDE w:val="0"/>
        <w:autoSpaceDN w:val="0"/>
        <w:adjustRightInd w:val="0"/>
        <w:spacing w:line="360" w:lineRule="auto"/>
        <w:ind w:left="540"/>
        <w:jc w:val="both"/>
        <w:rPr>
          <w:rFonts w:eastAsia="Calibri"/>
          <w:szCs w:val="28"/>
          <w:lang w:eastAsia="en-US"/>
        </w:rPr>
      </w:pPr>
      <w:r w:rsidRPr="005F52F3">
        <w:rPr>
          <w:rFonts w:eastAsia="Calibri"/>
          <w:szCs w:val="28"/>
          <w:lang w:eastAsia="en-US"/>
        </w:rPr>
        <w:t>- заключение Договора;</w:t>
      </w:r>
    </w:p>
    <w:p w:rsidR="005F52F3" w:rsidRPr="005F52F3" w:rsidRDefault="005F52F3" w:rsidP="005F52F3">
      <w:pPr>
        <w:autoSpaceDE w:val="0"/>
        <w:autoSpaceDN w:val="0"/>
        <w:adjustRightInd w:val="0"/>
        <w:spacing w:line="360" w:lineRule="auto"/>
        <w:ind w:left="540"/>
        <w:jc w:val="both"/>
        <w:rPr>
          <w:rFonts w:eastAsia="Calibri"/>
          <w:szCs w:val="28"/>
          <w:lang w:eastAsia="en-US"/>
        </w:rPr>
      </w:pPr>
      <w:r w:rsidRPr="005F52F3">
        <w:rPr>
          <w:rFonts w:eastAsia="Calibri"/>
          <w:szCs w:val="28"/>
          <w:lang w:eastAsia="en-US"/>
        </w:rPr>
        <w:t>- пополнение доходов бюджета городского округа город Воронеж.</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szCs w:val="28"/>
          <w:lang w:eastAsia="en-US"/>
        </w:rPr>
      </w:pPr>
      <w:r w:rsidRPr="005F52F3">
        <w:rPr>
          <w:rFonts w:eastAsia="Calibri"/>
          <w:szCs w:val="28"/>
          <w:lang w:eastAsia="en-US"/>
        </w:rPr>
        <w:t xml:space="preserve">Официальный сайт администрации городского округа город Воронеж в сети Интернет - </w:t>
      </w:r>
      <w:proofErr w:type="spellStart"/>
      <w:r w:rsidRPr="005F52F3">
        <w:rPr>
          <w:rFonts w:eastAsia="Calibri"/>
          <w:szCs w:val="28"/>
          <w:lang w:eastAsia="en-US"/>
        </w:rPr>
        <w:t>voronezh-city</w:t>
      </w:r>
      <w:proofErr w:type="spellEnd"/>
      <w:r w:rsidRPr="005F52F3">
        <w:rPr>
          <w:rFonts w:eastAsia="Calibri"/>
          <w:szCs w:val="28"/>
          <w:lang w:eastAsia="en-US"/>
        </w:rPr>
        <w:t>.</w:t>
      </w:r>
      <w:proofErr w:type="spellStart"/>
      <w:r w:rsidRPr="005F52F3">
        <w:rPr>
          <w:rFonts w:eastAsia="Calibri"/>
          <w:szCs w:val="28"/>
          <w:lang w:val="en-US" w:eastAsia="en-US"/>
        </w:rPr>
        <w:t>gosuslugi</w:t>
      </w:r>
      <w:proofErr w:type="spellEnd"/>
      <w:r w:rsidRPr="005F52F3">
        <w:rPr>
          <w:rFonts w:eastAsia="Calibri"/>
          <w:szCs w:val="28"/>
          <w:lang w:eastAsia="en-US"/>
        </w:rPr>
        <w:t>.</w:t>
      </w:r>
      <w:proofErr w:type="spellStart"/>
      <w:r w:rsidRPr="005F52F3">
        <w:rPr>
          <w:rFonts w:eastAsia="Calibri"/>
          <w:szCs w:val="28"/>
          <w:lang w:eastAsia="en-US"/>
        </w:rPr>
        <w:t>ru</w:t>
      </w:r>
      <w:proofErr w:type="spellEnd"/>
      <w:r w:rsidRPr="005F52F3">
        <w:rPr>
          <w:rFonts w:eastAsia="Calibri"/>
          <w:szCs w:val="28"/>
          <w:lang w:eastAsia="en-US"/>
        </w:rPr>
        <w:t xml:space="preserve">. </w:t>
      </w:r>
    </w:p>
    <w:p w:rsidR="005F52F3" w:rsidRPr="005F52F3" w:rsidRDefault="005F52F3" w:rsidP="005F52F3">
      <w:pPr>
        <w:autoSpaceDE w:val="0"/>
        <w:autoSpaceDN w:val="0"/>
        <w:adjustRightInd w:val="0"/>
        <w:ind w:left="539"/>
        <w:rPr>
          <w:rFonts w:eastAsia="Calibri"/>
          <w:szCs w:val="28"/>
          <w:lang w:eastAsia="en-US"/>
        </w:rPr>
      </w:pPr>
    </w:p>
    <w:p w:rsidR="005F52F3" w:rsidRPr="005F52F3" w:rsidRDefault="005F52F3" w:rsidP="005F52F3">
      <w:pPr>
        <w:numPr>
          <w:ilvl w:val="0"/>
          <w:numId w:val="19"/>
        </w:numPr>
        <w:autoSpaceDE w:val="0"/>
        <w:autoSpaceDN w:val="0"/>
        <w:adjustRightInd w:val="0"/>
        <w:jc w:val="center"/>
        <w:rPr>
          <w:rFonts w:eastAsia="Calibri"/>
          <w:b/>
          <w:szCs w:val="28"/>
          <w:lang w:eastAsia="en-US"/>
        </w:rPr>
      </w:pPr>
      <w:r w:rsidRPr="005F52F3">
        <w:rPr>
          <w:rFonts w:eastAsia="Calibri"/>
          <w:b/>
          <w:szCs w:val="28"/>
          <w:lang w:eastAsia="en-US"/>
        </w:rPr>
        <w:t>Основные понятия</w:t>
      </w:r>
    </w:p>
    <w:p w:rsidR="005F52F3" w:rsidRPr="005F52F3" w:rsidRDefault="005F52F3" w:rsidP="005F52F3">
      <w:pPr>
        <w:autoSpaceDE w:val="0"/>
        <w:autoSpaceDN w:val="0"/>
        <w:adjustRightInd w:val="0"/>
        <w:ind w:left="1035"/>
        <w:rPr>
          <w:rFonts w:eastAsia="Calibri"/>
          <w:b/>
          <w:szCs w:val="28"/>
          <w:lang w:eastAsia="en-US"/>
        </w:rPr>
      </w:pP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 Электронный аукцион - способ определения лица, при котором победителем признается участник аукциона, предложивший наиболее высокую цену за право заключения Договора, а также в случаях, установленных настоящим Положением, единственный участник аукциона;</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2.2. Организатор Электронного аукциона - уполномоченный орган администрации городского округа город Воронеж на организацию проведения Электронного аукциона, определенный пунктом 1.5 настоящего Положения.</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2.3. Аукционная комиссия - комиссия, созданная Организатором аукциона в целях обеспечения организации и проведения Электронного аукциона, состав которой утвержден приказом Организатора Электронного аукциона.</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2.4. Документация об аукционе – комплект документов, содержащий информацию о предмете Электронного аукциона, условиях его проведения, критериях определения победителя, размещаемый в официальных источниках публикации.</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lastRenderedPageBreak/>
        <w:t>2.5. Извещение – официальное письменное сообщение Организатора Электронного аукциона, размещенное в официальных источниках публикации информации с целью информирования неограниченного круга лиц о проведении Электронного аукциона.</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2.6. Заявка на участие в Электронном аукционе - комплект документов, подготовленный и представленный претендентом в электронной форме для участия в Электронном аукционе (далее - Заявка).</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 xml:space="preserve">2.7. </w:t>
      </w:r>
      <w:proofErr w:type="gramStart"/>
      <w:r w:rsidRPr="005F52F3">
        <w:rPr>
          <w:rFonts w:eastAsia="Calibri"/>
          <w:szCs w:val="28"/>
          <w:lang w:eastAsia="en-US"/>
        </w:rPr>
        <w:t>Претендент Электронного аукциона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зарегистрированное в установленном порядке в качестве индивидуального предпринимателя, подавшие заявку на участие в Электронном аукционе, зарегистрированное и аккредитованное на электронной торговой площадке в порядке, установленном Регламентом электронной торговой площадки.</w:t>
      </w:r>
      <w:proofErr w:type="gramEnd"/>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2.8. Участник Электронного аукциона - претендент, допущенный к участию в Электронном аукционе, соответствующий предъявляемым к участникам требованиям, а также заявка которого, соответствует требованиям, установленным аукционной документацией.</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2.9. Победитель Электронного аукциона – участник Электронного аукциона, предложивший наиболее высокую цену за право заключения Договора по соответствующему лоту.</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2.10. Лот - отдельная единица торгов.</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2.11. Начальная (минимальная) цена аукциона (лота) – минимальный размер платы, определенный Организатором на основании отчета об оценке рыночной стоимости права на заключение Договора, составленного в соответствии с законодательством Российской Федерации об оценочной деятельности.</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2.12. Шаг Электронного аукциона - минимальный коэффициент повышения начальной минимальной цены аукциона (лота), предлагаемый участником Электронного аукциона, устанавливаемый в процентном отношении к начальной цене.</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2.13. Обеспечение Заявки (задаток) - внесение денежных сре</w:t>
      </w:r>
      <w:proofErr w:type="gramStart"/>
      <w:r w:rsidRPr="005F52F3">
        <w:rPr>
          <w:rFonts w:eastAsia="Calibri"/>
          <w:szCs w:val="28"/>
          <w:lang w:eastAsia="en-US"/>
        </w:rPr>
        <w:t>дств пр</w:t>
      </w:r>
      <w:proofErr w:type="gramEnd"/>
      <w:r w:rsidRPr="005F52F3">
        <w:rPr>
          <w:rFonts w:eastAsia="Calibri"/>
          <w:szCs w:val="28"/>
          <w:lang w:eastAsia="en-US"/>
        </w:rPr>
        <w:t>етендентом на реквизиты оператора электронной площадки в размере и порядке, которые установлены документацией об Электронном аукционе.</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2.14. Электронная площадка - программно-аппаратный комплекс организационных, информационных и технических решений, обеспечивающих проведение Электронных аукционов в сети Интернет.</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lastRenderedPageBreak/>
        <w:t>2.15. Оператор электронной площадки -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торговой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2.16. Регламент электронной торговой площадки - документ, определяющий правила, регулирующие порядок работы определенной электронной торговой площадки, ее использования и проведения на ней аукционов в электронной форме.</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2.17. Электронная подпись - это реквизит электронного документа, полученный в результате криптографического преобразования информации с использованием закрытого ключа подписи и позволяющий проверить отсутствие искажения информации в электронном документе с момента формирования подписи (целостность), принадлежность подписи владельцу сертификата ключа подписи (авторство), а в случае успешной проверки подтвердить факт подписания электронного документа (</w:t>
      </w:r>
      <w:proofErr w:type="spellStart"/>
      <w:r w:rsidRPr="005F52F3">
        <w:rPr>
          <w:rFonts w:eastAsia="Calibri"/>
          <w:szCs w:val="28"/>
          <w:lang w:eastAsia="en-US"/>
        </w:rPr>
        <w:t>неотказуемость</w:t>
      </w:r>
      <w:proofErr w:type="spellEnd"/>
      <w:r w:rsidRPr="005F52F3">
        <w:rPr>
          <w:rFonts w:eastAsia="Calibri"/>
          <w:szCs w:val="28"/>
          <w:lang w:eastAsia="en-US"/>
        </w:rPr>
        <w:t>).</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2.18.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F52F3" w:rsidRPr="005F52F3" w:rsidRDefault="005F52F3" w:rsidP="005F52F3">
      <w:pPr>
        <w:autoSpaceDE w:val="0"/>
        <w:autoSpaceDN w:val="0"/>
        <w:adjustRightInd w:val="0"/>
        <w:spacing w:line="360" w:lineRule="auto"/>
        <w:ind w:firstLine="539"/>
        <w:jc w:val="both"/>
        <w:rPr>
          <w:rFonts w:eastAsia="Calibri"/>
          <w:szCs w:val="28"/>
          <w:lang w:eastAsia="en-US"/>
        </w:rPr>
      </w:pPr>
      <w:r w:rsidRPr="005F52F3">
        <w:rPr>
          <w:rFonts w:eastAsia="Calibri"/>
          <w:szCs w:val="28"/>
          <w:lang w:eastAsia="en-US"/>
        </w:rPr>
        <w:t>2.19. Предварительный договор купли-продажи доли в праве общей долевой собственности на жилое помещение, находящееся в собственности городского округа город Воронеж – соглашение между Организатором и победителем Электронного аукциона, заключенное в письменной форме, о намерении заключить в будущем основной Договор.</w:t>
      </w:r>
    </w:p>
    <w:p w:rsidR="005F52F3" w:rsidRPr="005F52F3" w:rsidRDefault="005F52F3" w:rsidP="005F52F3">
      <w:pPr>
        <w:autoSpaceDE w:val="0"/>
        <w:autoSpaceDN w:val="0"/>
        <w:adjustRightInd w:val="0"/>
        <w:ind w:firstLine="539"/>
        <w:rPr>
          <w:rFonts w:eastAsia="Calibri"/>
          <w:szCs w:val="28"/>
          <w:lang w:eastAsia="en-US"/>
        </w:rPr>
      </w:pPr>
    </w:p>
    <w:p w:rsidR="005F52F3" w:rsidRPr="005F52F3" w:rsidRDefault="005F52F3" w:rsidP="005F52F3">
      <w:pPr>
        <w:numPr>
          <w:ilvl w:val="0"/>
          <w:numId w:val="19"/>
        </w:numPr>
        <w:autoSpaceDE w:val="0"/>
        <w:autoSpaceDN w:val="0"/>
        <w:adjustRightInd w:val="0"/>
        <w:jc w:val="center"/>
        <w:outlineLvl w:val="0"/>
        <w:rPr>
          <w:rFonts w:eastAsia="Calibri"/>
          <w:b/>
          <w:bCs/>
          <w:szCs w:val="28"/>
        </w:rPr>
      </w:pPr>
      <w:r w:rsidRPr="005F52F3">
        <w:rPr>
          <w:rFonts w:eastAsia="Calibri"/>
          <w:b/>
          <w:bCs/>
          <w:szCs w:val="28"/>
        </w:rPr>
        <w:t>Полномочия Организатора</w:t>
      </w:r>
    </w:p>
    <w:p w:rsidR="005F52F3" w:rsidRPr="005F52F3" w:rsidRDefault="005F52F3" w:rsidP="005F52F3">
      <w:pPr>
        <w:autoSpaceDE w:val="0"/>
        <w:autoSpaceDN w:val="0"/>
        <w:adjustRightInd w:val="0"/>
        <w:ind w:left="1035"/>
        <w:outlineLvl w:val="0"/>
        <w:rPr>
          <w:rFonts w:eastAsia="Calibri"/>
          <w:b/>
          <w:bCs/>
          <w:szCs w:val="28"/>
        </w:rPr>
      </w:pPr>
    </w:p>
    <w:p w:rsidR="005F52F3" w:rsidRPr="005F52F3" w:rsidRDefault="005F52F3" w:rsidP="005F52F3">
      <w:pPr>
        <w:numPr>
          <w:ilvl w:val="1"/>
          <w:numId w:val="19"/>
        </w:numPr>
        <w:autoSpaceDE w:val="0"/>
        <w:autoSpaceDN w:val="0"/>
        <w:adjustRightInd w:val="0"/>
        <w:spacing w:line="360" w:lineRule="auto"/>
        <w:ind w:hanging="894"/>
        <w:jc w:val="both"/>
        <w:outlineLvl w:val="0"/>
        <w:rPr>
          <w:rFonts w:eastAsia="Calibri"/>
          <w:bCs/>
          <w:szCs w:val="28"/>
        </w:rPr>
      </w:pPr>
      <w:r w:rsidRPr="005F52F3">
        <w:rPr>
          <w:rFonts w:eastAsia="Calibri"/>
          <w:bCs/>
          <w:szCs w:val="28"/>
        </w:rPr>
        <w:t>Принимает решение о проведении Электронного аукциона.</w:t>
      </w:r>
    </w:p>
    <w:p w:rsidR="005F52F3" w:rsidRPr="005F52F3" w:rsidRDefault="005F52F3" w:rsidP="005F52F3">
      <w:pPr>
        <w:numPr>
          <w:ilvl w:val="1"/>
          <w:numId w:val="19"/>
        </w:numPr>
        <w:autoSpaceDE w:val="0"/>
        <w:autoSpaceDN w:val="0"/>
        <w:adjustRightInd w:val="0"/>
        <w:spacing w:line="360" w:lineRule="auto"/>
        <w:ind w:left="0" w:firstLine="540"/>
        <w:jc w:val="both"/>
        <w:outlineLvl w:val="0"/>
        <w:rPr>
          <w:rFonts w:eastAsia="Calibri"/>
          <w:bCs/>
          <w:szCs w:val="28"/>
        </w:rPr>
      </w:pPr>
      <w:r w:rsidRPr="005F52F3">
        <w:rPr>
          <w:rFonts w:eastAsia="Calibri"/>
          <w:bCs/>
          <w:szCs w:val="28"/>
        </w:rPr>
        <w:t>Разрабатывает и утверждает документацию об Электронном аукционе.</w:t>
      </w:r>
    </w:p>
    <w:p w:rsidR="005F52F3" w:rsidRPr="005F52F3" w:rsidRDefault="005F52F3" w:rsidP="005F52F3">
      <w:pPr>
        <w:numPr>
          <w:ilvl w:val="1"/>
          <w:numId w:val="19"/>
        </w:numPr>
        <w:autoSpaceDE w:val="0"/>
        <w:autoSpaceDN w:val="0"/>
        <w:adjustRightInd w:val="0"/>
        <w:spacing w:line="360" w:lineRule="auto"/>
        <w:ind w:left="0" w:firstLine="540"/>
        <w:jc w:val="both"/>
        <w:outlineLvl w:val="0"/>
        <w:rPr>
          <w:rFonts w:eastAsia="Calibri"/>
          <w:bCs/>
          <w:szCs w:val="28"/>
        </w:rPr>
      </w:pPr>
      <w:r w:rsidRPr="005F52F3">
        <w:rPr>
          <w:rFonts w:eastAsia="Calibri"/>
          <w:bCs/>
          <w:szCs w:val="28"/>
        </w:rPr>
        <w:t>Формирует перечень и состав лотов.</w:t>
      </w:r>
    </w:p>
    <w:p w:rsidR="005F52F3" w:rsidRPr="005F52F3" w:rsidRDefault="005F52F3" w:rsidP="005F52F3">
      <w:pPr>
        <w:numPr>
          <w:ilvl w:val="1"/>
          <w:numId w:val="19"/>
        </w:numPr>
        <w:autoSpaceDE w:val="0"/>
        <w:autoSpaceDN w:val="0"/>
        <w:adjustRightInd w:val="0"/>
        <w:spacing w:line="360" w:lineRule="auto"/>
        <w:ind w:left="0" w:firstLine="540"/>
        <w:jc w:val="both"/>
        <w:outlineLvl w:val="0"/>
        <w:rPr>
          <w:rFonts w:eastAsia="Calibri"/>
          <w:bCs/>
          <w:szCs w:val="28"/>
        </w:rPr>
      </w:pPr>
      <w:r w:rsidRPr="005F52F3">
        <w:rPr>
          <w:rFonts w:eastAsia="Calibri"/>
          <w:bCs/>
          <w:szCs w:val="28"/>
        </w:rPr>
        <w:t>Определяет начальную (минимальную) цену лота Электронного аукциона на право заключения Договора на основании отчета об оценке рыночной стоимости,  составленного в соответствии с законодательством Российской Федерации об оценочной деятельности.</w:t>
      </w:r>
    </w:p>
    <w:p w:rsidR="005F52F3" w:rsidRPr="005F52F3" w:rsidRDefault="005F52F3" w:rsidP="005F52F3">
      <w:pPr>
        <w:numPr>
          <w:ilvl w:val="1"/>
          <w:numId w:val="19"/>
        </w:numPr>
        <w:autoSpaceDE w:val="0"/>
        <w:autoSpaceDN w:val="0"/>
        <w:adjustRightInd w:val="0"/>
        <w:spacing w:line="360" w:lineRule="auto"/>
        <w:ind w:left="0" w:firstLine="426"/>
        <w:jc w:val="both"/>
        <w:rPr>
          <w:rFonts w:eastAsia="Calibri"/>
          <w:szCs w:val="28"/>
        </w:rPr>
      </w:pPr>
      <w:r w:rsidRPr="005F52F3">
        <w:rPr>
          <w:rFonts w:eastAsia="Calibri"/>
          <w:szCs w:val="28"/>
        </w:rPr>
        <w:lastRenderedPageBreak/>
        <w:t>Разрабатывает и размещает в официальных источниках публикации извещение о проведении Электронного аукциона, принимает решение о внесении изменений в извещение о проведении Электронного аукциона.</w:t>
      </w:r>
    </w:p>
    <w:p w:rsidR="005F52F3" w:rsidRPr="005F52F3" w:rsidRDefault="005F52F3" w:rsidP="005F52F3">
      <w:pPr>
        <w:numPr>
          <w:ilvl w:val="1"/>
          <w:numId w:val="19"/>
        </w:numPr>
        <w:autoSpaceDE w:val="0"/>
        <w:autoSpaceDN w:val="0"/>
        <w:adjustRightInd w:val="0"/>
        <w:spacing w:line="360" w:lineRule="auto"/>
        <w:ind w:left="0" w:firstLine="540"/>
        <w:jc w:val="both"/>
        <w:outlineLvl w:val="0"/>
        <w:rPr>
          <w:rFonts w:eastAsia="Calibri"/>
          <w:bCs/>
          <w:szCs w:val="28"/>
        </w:rPr>
      </w:pPr>
      <w:r w:rsidRPr="005F52F3">
        <w:rPr>
          <w:rFonts w:eastAsia="Calibri"/>
          <w:bCs/>
          <w:szCs w:val="28"/>
        </w:rPr>
        <w:t xml:space="preserve">Определяет размер обеспечения заявки в виде задатка. </w:t>
      </w:r>
    </w:p>
    <w:p w:rsidR="005F52F3" w:rsidRPr="005F52F3" w:rsidRDefault="005F52F3" w:rsidP="005F52F3">
      <w:pPr>
        <w:numPr>
          <w:ilvl w:val="1"/>
          <w:numId w:val="19"/>
        </w:numPr>
        <w:autoSpaceDE w:val="0"/>
        <w:autoSpaceDN w:val="0"/>
        <w:adjustRightInd w:val="0"/>
        <w:spacing w:line="360" w:lineRule="auto"/>
        <w:ind w:left="0" w:firstLine="540"/>
        <w:jc w:val="both"/>
        <w:outlineLvl w:val="0"/>
        <w:rPr>
          <w:rFonts w:eastAsia="Calibri"/>
          <w:bCs/>
          <w:szCs w:val="28"/>
        </w:rPr>
      </w:pPr>
      <w:r w:rsidRPr="005F52F3">
        <w:rPr>
          <w:rFonts w:eastAsia="Calibri"/>
          <w:bCs/>
          <w:szCs w:val="28"/>
        </w:rPr>
        <w:t>Определяет порядок, даты начала и окончания приема заявок, дату рассмотрения заявок, «шаг аукциона», даты проведения и подведения итогов Электронного аукциона.</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b/>
          <w:bCs/>
          <w:szCs w:val="28"/>
        </w:rPr>
      </w:pPr>
      <w:r w:rsidRPr="005F52F3">
        <w:rPr>
          <w:rFonts w:eastAsia="Calibri"/>
          <w:szCs w:val="28"/>
        </w:rPr>
        <w:t xml:space="preserve">Определяет электронную площадку на которой будет </w:t>
      </w:r>
      <w:proofErr w:type="gramStart"/>
      <w:r w:rsidRPr="005F52F3">
        <w:rPr>
          <w:rFonts w:eastAsia="Calibri"/>
          <w:szCs w:val="28"/>
        </w:rPr>
        <w:t>проводится</w:t>
      </w:r>
      <w:proofErr w:type="gramEnd"/>
      <w:r w:rsidRPr="005F52F3">
        <w:rPr>
          <w:rFonts w:eastAsia="Calibri"/>
          <w:szCs w:val="28"/>
        </w:rPr>
        <w:t xml:space="preserve"> Электронный аукцион.</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b/>
          <w:bCs/>
          <w:szCs w:val="28"/>
        </w:rPr>
      </w:pPr>
      <w:r w:rsidRPr="005F52F3">
        <w:rPr>
          <w:rFonts w:eastAsia="Calibri"/>
          <w:szCs w:val="28"/>
        </w:rPr>
        <w:t>Принимает решение об отказе от проведения Электронного аукциона.</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b/>
          <w:bCs/>
          <w:szCs w:val="28"/>
        </w:rPr>
      </w:pPr>
      <w:r w:rsidRPr="005F52F3">
        <w:rPr>
          <w:rFonts w:eastAsia="Calibri"/>
          <w:szCs w:val="28"/>
        </w:rPr>
        <w:t>Дает разъяснения документации об Электронном аукционе.</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b/>
          <w:bCs/>
          <w:szCs w:val="28"/>
        </w:rPr>
      </w:pPr>
      <w:r w:rsidRPr="005F52F3">
        <w:rPr>
          <w:rFonts w:eastAsia="Calibri"/>
          <w:szCs w:val="28"/>
        </w:rPr>
        <w:t xml:space="preserve">Заключает предварительный договор купли-продажи доли </w:t>
      </w:r>
      <w:r w:rsidRPr="005F52F3">
        <w:rPr>
          <w:rFonts w:eastAsia="Calibri"/>
          <w:szCs w:val="28"/>
          <w:lang w:eastAsia="en-US"/>
        </w:rPr>
        <w:t>в праве общей долевой собственности на жилое помещение, находящееся в собственности городского округа город Воронеж, с победителем Электронного аукциона.</w:t>
      </w:r>
    </w:p>
    <w:p w:rsidR="005F52F3" w:rsidRPr="005F52F3" w:rsidRDefault="005F52F3" w:rsidP="005F52F3">
      <w:pPr>
        <w:numPr>
          <w:ilvl w:val="1"/>
          <w:numId w:val="19"/>
        </w:numPr>
        <w:autoSpaceDE w:val="0"/>
        <w:autoSpaceDN w:val="0"/>
        <w:adjustRightInd w:val="0"/>
        <w:spacing w:line="360" w:lineRule="auto"/>
        <w:ind w:left="0" w:firstLine="540"/>
        <w:jc w:val="both"/>
        <w:rPr>
          <w:rFonts w:eastAsia="Calibri"/>
          <w:b/>
          <w:bCs/>
          <w:szCs w:val="28"/>
        </w:rPr>
      </w:pPr>
      <w:r w:rsidRPr="005F52F3">
        <w:rPr>
          <w:rFonts w:eastAsia="Calibri"/>
          <w:szCs w:val="28"/>
        </w:rPr>
        <w:t>Заключает Договор с победителем Электронного аукциона.</w:t>
      </w:r>
    </w:p>
    <w:p w:rsidR="005F52F3" w:rsidRPr="005F52F3" w:rsidRDefault="005F52F3" w:rsidP="005F52F3">
      <w:pPr>
        <w:autoSpaceDE w:val="0"/>
        <w:autoSpaceDN w:val="0"/>
        <w:adjustRightInd w:val="0"/>
        <w:ind w:left="540"/>
        <w:jc w:val="both"/>
        <w:rPr>
          <w:rFonts w:eastAsia="Calibri"/>
          <w:b/>
          <w:bCs/>
          <w:szCs w:val="28"/>
        </w:rPr>
      </w:pPr>
    </w:p>
    <w:p w:rsidR="005F52F3" w:rsidRPr="005F52F3" w:rsidRDefault="005F52F3" w:rsidP="005F52F3">
      <w:pPr>
        <w:numPr>
          <w:ilvl w:val="0"/>
          <w:numId w:val="19"/>
        </w:numPr>
        <w:autoSpaceDE w:val="0"/>
        <w:autoSpaceDN w:val="0"/>
        <w:adjustRightInd w:val="0"/>
        <w:jc w:val="center"/>
        <w:outlineLvl w:val="0"/>
        <w:rPr>
          <w:rFonts w:eastAsia="Calibri"/>
          <w:b/>
          <w:bCs/>
          <w:szCs w:val="28"/>
        </w:rPr>
      </w:pPr>
      <w:r w:rsidRPr="005F52F3">
        <w:rPr>
          <w:rFonts w:eastAsia="Calibri"/>
          <w:b/>
          <w:bCs/>
          <w:szCs w:val="28"/>
        </w:rPr>
        <w:t>Полномочия Аукционной комиссии</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rPr>
      </w:pPr>
      <w:r w:rsidRPr="005F52F3">
        <w:rPr>
          <w:rFonts w:eastAsia="Calibri"/>
          <w:szCs w:val="28"/>
        </w:rPr>
        <w:t xml:space="preserve">Аукционная комиссия состоит из председателя, заместителя председателя и членов аукционной комиссии. Аукционную комиссию возглавляет председатель. В случае отсутствия председателя аукционной комиссии его обязанности выполняет заместитель председателя, а в случае отсутствия последнего – один из членов аукционной комиссии, выбираемый по решению Комиссии. </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Протоколы заседания аукционной комиссии подписываются всеми присутствующими на заседании членами аукционной комиссии, заместителем председателя аукционной комиссии и утверждаются председателем аукционной комиссии, или лицом, его замещающим.</w:t>
      </w: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rPr>
      </w:pPr>
      <w:r w:rsidRPr="005F52F3">
        <w:rPr>
          <w:rFonts w:eastAsia="Calibri"/>
          <w:szCs w:val="28"/>
        </w:rPr>
        <w:t>Число членов аукционной комиссии должно быть не менее пяти человек.</w:t>
      </w: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rPr>
      </w:pPr>
      <w:r w:rsidRPr="005F52F3">
        <w:rPr>
          <w:rFonts w:eastAsia="Calibri"/>
          <w:szCs w:val="28"/>
        </w:rPr>
        <w:t>Состав аукционной комиссии утверждается приказом Организатора Электронного аукциона.</w:t>
      </w: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rPr>
      </w:pPr>
      <w:r w:rsidRPr="005F52F3">
        <w:rPr>
          <w:rFonts w:eastAsia="Calibri"/>
          <w:szCs w:val="28"/>
        </w:rPr>
        <w:t>Аукционная комиссия правомочна осуществлять функции, если на ее заседании присутствует не менее пятидесяти процентов от общего числа ее членов.</w:t>
      </w: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rPr>
      </w:pPr>
      <w:r w:rsidRPr="005F52F3">
        <w:rPr>
          <w:rFonts w:eastAsia="Calibri"/>
          <w:szCs w:val="28"/>
        </w:rPr>
        <w:t>Члены аукционной комиссии лично участвуют в заседаниях и подписывают протоколы.</w:t>
      </w: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rPr>
      </w:pPr>
      <w:r w:rsidRPr="005F52F3">
        <w:rPr>
          <w:rFonts w:eastAsia="Calibri"/>
          <w:szCs w:val="28"/>
        </w:rPr>
        <w:t xml:space="preserve">Решение аукционной комиссии принимается открытым голосованием простым большинством голосов членов аукционной комиссии, присутствующих на </w:t>
      </w:r>
      <w:r w:rsidRPr="005F52F3">
        <w:rPr>
          <w:rFonts w:eastAsia="Calibri"/>
          <w:szCs w:val="28"/>
        </w:rPr>
        <w:lastRenderedPageBreak/>
        <w:t>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rPr>
      </w:pPr>
      <w:r w:rsidRPr="005F52F3">
        <w:rPr>
          <w:rFonts w:eastAsia="Calibri"/>
          <w:szCs w:val="28"/>
        </w:rPr>
        <w:t>Решение аукционной комиссии оформляется протоколом.</w:t>
      </w:r>
    </w:p>
    <w:p w:rsidR="005F52F3" w:rsidRPr="005F52F3" w:rsidRDefault="005F52F3" w:rsidP="005F52F3">
      <w:pPr>
        <w:numPr>
          <w:ilvl w:val="1"/>
          <w:numId w:val="19"/>
        </w:numPr>
        <w:autoSpaceDE w:val="0"/>
        <w:autoSpaceDN w:val="0"/>
        <w:adjustRightInd w:val="0"/>
        <w:spacing w:line="360" w:lineRule="auto"/>
        <w:ind w:left="0" w:firstLine="539"/>
        <w:jc w:val="both"/>
        <w:rPr>
          <w:rFonts w:eastAsia="Calibri"/>
          <w:szCs w:val="28"/>
        </w:rPr>
      </w:pPr>
      <w:r w:rsidRPr="005F52F3">
        <w:rPr>
          <w:rFonts w:eastAsia="Calibri"/>
          <w:szCs w:val="28"/>
        </w:rPr>
        <w:t>Аукционная комиссия осуществляет следующие функции:</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рассматривает поданные заявки на участие в Электронном аукционе и прилагаемые к ним документы;</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принимает решение о допуске претендентов к участию в Электронном аукционе или об отказе в допуске к участию в Электронном аукционе;</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 принимает решение о признании Электронного аукциона </w:t>
      </w:r>
      <w:proofErr w:type="gramStart"/>
      <w:r w:rsidRPr="005F52F3">
        <w:rPr>
          <w:rFonts w:eastAsia="Calibri"/>
          <w:szCs w:val="28"/>
        </w:rPr>
        <w:t>несостоявшимся</w:t>
      </w:r>
      <w:proofErr w:type="gramEnd"/>
      <w:r w:rsidRPr="005F52F3">
        <w:rPr>
          <w:rFonts w:eastAsia="Calibri"/>
          <w:szCs w:val="28"/>
        </w:rPr>
        <w:t>;</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подводит итоги Электронного аукциона и определяет победителя Электронного аукциона;</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оформляет и подписывает протоколы, составляемые в ходе организации и проведения Электронного аукциона.</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jc w:val="center"/>
        <w:outlineLvl w:val="0"/>
        <w:rPr>
          <w:rFonts w:eastAsia="Calibri"/>
          <w:b/>
          <w:bCs/>
          <w:szCs w:val="28"/>
        </w:rPr>
      </w:pPr>
      <w:r w:rsidRPr="005F52F3">
        <w:rPr>
          <w:rFonts w:eastAsia="Calibri"/>
          <w:b/>
          <w:bCs/>
          <w:szCs w:val="28"/>
        </w:rPr>
        <w:t>5. Полномочия Оператора электронной торговой площадки</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5.1.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5.2. Обеспечивает регистрацию претендента в соответствии с регламентом электронной площадки.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5.3. Принимает от претендентов заявки на участие в Электронном аукционе и прилагаемые к ним документы.</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5.4. Ведет регистрацию заявок на участие в Электронном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5.5. Обеспечивает уведомление претендентов о признании их участниками или об отказе в признании их участниками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5.6. Блокирует и прекращает блокирование денежных средств по счету для проведения операций по обеспечению участия в Электронном аукционе претендента, подавшему такую заявку, в отношении денежных сре</w:t>
      </w:r>
      <w:proofErr w:type="gramStart"/>
      <w:r w:rsidRPr="005F52F3">
        <w:rPr>
          <w:rFonts w:eastAsia="Calibri"/>
          <w:szCs w:val="28"/>
        </w:rPr>
        <w:t>дств в р</w:t>
      </w:r>
      <w:proofErr w:type="gramEnd"/>
      <w:r w:rsidRPr="005F52F3">
        <w:rPr>
          <w:rFonts w:eastAsia="Calibri"/>
          <w:szCs w:val="28"/>
        </w:rPr>
        <w:t>азмере обеспечения заявки на участие в аукционе  (задатка).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5.7. Обеспечивает размещение на электронной площадке протокола об итогах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5.8. Выполняет иные функции, необходимые для проведения Электронного аукциона, в соответствии с установленным регламентом электронной площадки.</w:t>
      </w:r>
    </w:p>
    <w:p w:rsidR="005F52F3" w:rsidRPr="005F52F3" w:rsidRDefault="005F52F3" w:rsidP="005F52F3">
      <w:pPr>
        <w:autoSpaceDE w:val="0"/>
        <w:autoSpaceDN w:val="0"/>
        <w:adjustRightInd w:val="0"/>
        <w:jc w:val="both"/>
        <w:rPr>
          <w:rFonts w:eastAsia="Calibri"/>
          <w:szCs w:val="28"/>
        </w:rPr>
      </w:pPr>
    </w:p>
    <w:p w:rsidR="005F52F3" w:rsidRPr="005F52F3" w:rsidRDefault="005F52F3" w:rsidP="005F52F3">
      <w:pPr>
        <w:autoSpaceDE w:val="0"/>
        <w:autoSpaceDN w:val="0"/>
        <w:adjustRightInd w:val="0"/>
        <w:jc w:val="center"/>
        <w:outlineLvl w:val="0"/>
        <w:rPr>
          <w:rFonts w:eastAsia="Calibri"/>
          <w:b/>
          <w:bCs/>
          <w:szCs w:val="28"/>
        </w:rPr>
      </w:pPr>
      <w:r w:rsidRPr="005F52F3">
        <w:rPr>
          <w:rFonts w:eastAsia="Calibri"/>
          <w:b/>
          <w:bCs/>
          <w:szCs w:val="28"/>
        </w:rPr>
        <w:t>6. Извещение о проведении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lastRenderedPageBreak/>
        <w:t xml:space="preserve">6.1. Организатор Электронного аукциона публикует на электронной площадке извещение о проведении Электронного аукциона не </w:t>
      </w:r>
      <w:proofErr w:type="gramStart"/>
      <w:r w:rsidRPr="005F52F3">
        <w:rPr>
          <w:rFonts w:eastAsia="Calibri"/>
          <w:szCs w:val="28"/>
        </w:rPr>
        <w:t>позднее</w:t>
      </w:r>
      <w:proofErr w:type="gramEnd"/>
      <w:r w:rsidRPr="005F52F3">
        <w:rPr>
          <w:rFonts w:eastAsia="Calibri"/>
          <w:szCs w:val="28"/>
        </w:rPr>
        <w:t xml:space="preserve"> чем за 30 дней до даты проведения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6.2. В извещении о проведении Электронного аукциона должны быть указаны следующие сведения: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 наименование Организатора Электронного аукциона, его местонахождение с указанием почтового адреса, адреса электронной почты и номера контактного телефона ответственного лица Организатора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2) наименование электронной площадки, на которой проводится Электронный аукцион;</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3) форма проведения торгов;</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4) предмет Электронного аукциона (лот) с указанием адреса жилого помещения, находящегося в собственности городского округа город Воронеж, размера доли и площади в праве общей долевой собственности на жилое помещение, технических характеристик жилого помещения;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5) начальная (минимальная) цена Электронного аукциона (лота) на право заключения Договора;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6) сведения о порядке внесения задатка, назначении платежа, реквизитах счета, порядке возвращения задатка;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7) место, дата и время проведения Электронного аукциона и подведения его итогов;</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 «шаг»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9) порядок, дата и время начала и окончания срока подачи Заявок на участие в Электронном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 требования к форме заявки и перечень входящих в ее состав документов, а также формы документов, необходимых для оформления участия в Электронном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11) порядок и срок отзыва Заявок;</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12) срок рассмотрения Заявок;</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13) срок, в течение которого Организатор Электронного аукциона вправе отказаться от его проведения;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14) порядок проведения Электронного аукциона и подведения его итогов;</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15) порядок определения победителя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16) срок, в течение которого должен быть подписан предварительный договор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и Договор с победителем Электронного аукциона, единственным участником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lastRenderedPageBreak/>
        <w:t xml:space="preserve">17) проект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w:t>
      </w:r>
    </w:p>
    <w:p w:rsidR="005F52F3" w:rsidRPr="005F52F3" w:rsidRDefault="005F52F3" w:rsidP="005F52F3">
      <w:pPr>
        <w:autoSpaceDE w:val="0"/>
        <w:autoSpaceDN w:val="0"/>
        <w:adjustRightInd w:val="0"/>
        <w:spacing w:line="360" w:lineRule="auto"/>
        <w:ind w:firstLine="540"/>
        <w:jc w:val="both"/>
        <w:rPr>
          <w:rFonts w:eastAsia="Calibri"/>
          <w:szCs w:val="28"/>
        </w:rPr>
      </w:pPr>
      <w:bookmarkStart w:id="0" w:name="Par43"/>
      <w:bookmarkEnd w:id="0"/>
      <w:r w:rsidRPr="005F52F3">
        <w:rPr>
          <w:rFonts w:eastAsia="Calibri"/>
          <w:szCs w:val="28"/>
        </w:rPr>
        <w:t xml:space="preserve">6.3. Организатор Электронного аукциона вправе принять решение о внесении изменений в извещение не </w:t>
      </w:r>
      <w:proofErr w:type="gramStart"/>
      <w:r w:rsidRPr="005F52F3">
        <w:rPr>
          <w:rFonts w:eastAsia="Calibri"/>
          <w:szCs w:val="28"/>
        </w:rPr>
        <w:t>позднее</w:t>
      </w:r>
      <w:proofErr w:type="gramEnd"/>
      <w:r w:rsidRPr="005F52F3">
        <w:rPr>
          <w:rFonts w:eastAsia="Calibri"/>
          <w:szCs w:val="28"/>
        </w:rPr>
        <w:t xml:space="preserve"> чем за 3 (три) дня до даты окончания срока подачи Заявок. </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6.4. Организатор Электронного аукциона публикует принятое решение, указанное в </w:t>
      </w:r>
      <w:hyperlink w:anchor="Par43" w:history="1">
        <w:r w:rsidRPr="005F52F3">
          <w:rPr>
            <w:rFonts w:eastAsia="Calibri"/>
            <w:szCs w:val="28"/>
          </w:rPr>
          <w:t>п. 6.3</w:t>
        </w:r>
      </w:hyperlink>
      <w:r w:rsidRPr="005F52F3">
        <w:rPr>
          <w:rFonts w:eastAsia="Calibri"/>
          <w:szCs w:val="28"/>
        </w:rPr>
        <w:t xml:space="preserve"> настоящего Положения, в официальных источниках публикации информации не позднее одного рабочего дня, следующего за днем принятия указанного решения.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При этом срок подачи заявок на участие в аукционе должен быть продлен таким образом, чтобы </w:t>
      </w:r>
      <w:proofErr w:type="gramStart"/>
      <w:r w:rsidRPr="005F52F3">
        <w:rPr>
          <w:rFonts w:eastAsia="Calibri"/>
          <w:szCs w:val="28"/>
        </w:rPr>
        <w:t>с даты размещения</w:t>
      </w:r>
      <w:proofErr w:type="gramEnd"/>
      <w:r w:rsidRPr="005F52F3">
        <w:rPr>
          <w:rFonts w:eastAsia="Calibri"/>
          <w:szCs w:val="28"/>
        </w:rPr>
        <w:t xml:space="preserve"> внесенных изменений в извещение, документацию об аукционе до даты окончания подачи заявок на участие в аукционе этот срок составлял не менее 15 (пятнадцати) дней.</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В случае внесения изменений в извещение о проведение аукциона,  документацию об аукционе оператор электронной площадки направляет в личные кабинеты претендентов соответствующее уведомление. </w:t>
      </w:r>
    </w:p>
    <w:p w:rsidR="005F52F3" w:rsidRPr="005F52F3" w:rsidRDefault="005F52F3" w:rsidP="005F52F3">
      <w:pPr>
        <w:autoSpaceDE w:val="0"/>
        <w:autoSpaceDN w:val="0"/>
        <w:adjustRightInd w:val="0"/>
        <w:spacing w:line="360" w:lineRule="auto"/>
        <w:ind w:firstLine="540"/>
        <w:jc w:val="both"/>
        <w:rPr>
          <w:rFonts w:eastAsia="Calibri"/>
          <w:szCs w:val="28"/>
        </w:rPr>
      </w:pPr>
      <w:bookmarkStart w:id="1" w:name="Par46"/>
      <w:bookmarkEnd w:id="1"/>
      <w:r w:rsidRPr="005F52F3">
        <w:rPr>
          <w:rFonts w:eastAsia="Calibri"/>
          <w:szCs w:val="28"/>
        </w:rPr>
        <w:t>6.5. Организатор Электронного аукциона вправе принять решение об отказе от проведения Электронного аукциона в любое время, но не позднее, чем за 3 дня до даты его проведения.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6.6. Организатор Электронного аукциона публикует принятое решение, указанное в </w:t>
      </w:r>
      <w:hyperlink w:anchor="Par46" w:history="1">
        <w:r w:rsidRPr="005F52F3">
          <w:rPr>
            <w:rFonts w:eastAsia="Calibri"/>
            <w:szCs w:val="28"/>
          </w:rPr>
          <w:t>п. 6.5</w:t>
        </w:r>
      </w:hyperlink>
      <w:r w:rsidRPr="005F52F3">
        <w:rPr>
          <w:rFonts w:eastAsia="Calibri"/>
          <w:szCs w:val="28"/>
        </w:rPr>
        <w:t xml:space="preserve"> настоящего Положения, в официальных источниках публикации информации не позднее одного рабочего дня, следующего за днем принятия указанного решения.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6.7. Заинтересованные лица самостоятельно отслеживают возможные изменения, внесенные в извещение, документацию об аукционе,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6.8. </w:t>
      </w:r>
      <w:proofErr w:type="gramStart"/>
      <w:r w:rsidRPr="005F52F3">
        <w:rPr>
          <w:rFonts w:eastAsia="Calibri"/>
          <w:szCs w:val="28"/>
        </w:rPr>
        <w:t>Оператор Электронной площадки в течение двух рабочих дней, следующих за днем размещения решения об отказе от проведения Электронного аукциона, извещает претендентов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претендента (участника).</w:t>
      </w:r>
      <w:proofErr w:type="gramEnd"/>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6.9.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w:t>
      </w:r>
      <w:r w:rsidRPr="005F52F3">
        <w:rPr>
          <w:rFonts w:eastAsia="Calibri"/>
          <w:szCs w:val="28"/>
        </w:rPr>
        <w:lastRenderedPageBreak/>
        <w:t>посредством функционала электронной торговой площадки запрос о разъяснении положений документации об Электронном аукционе не позднее, чем за 3 (три) рабочих дня до дня окончания срока подачи заявок на участие в Электронном аукционе. Оператор электронной площадки направляет запрос Организатору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6.10. В течение двух рабочих дней, следующих за датой поступления от Оператора электронной площадки запроса, Организатор Электронного аукциона размещает на сайте электронной площадки разъяснение положений документации об аукционе с указанием предмета запроса, но без указания обратившегося лица.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6.11. Разъяснение положений извещения не должно изменять его суть.</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jc w:val="center"/>
        <w:outlineLvl w:val="0"/>
        <w:rPr>
          <w:rFonts w:eastAsia="Calibri"/>
          <w:b/>
          <w:bCs/>
          <w:szCs w:val="28"/>
        </w:rPr>
      </w:pPr>
      <w:r w:rsidRPr="005F52F3">
        <w:rPr>
          <w:rFonts w:eastAsia="Calibri"/>
          <w:b/>
          <w:bCs/>
          <w:szCs w:val="28"/>
        </w:rPr>
        <w:t>7. Условия участия в Электронном аукционе</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7.1. В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установленном порядке в качестве индивидуального предпринимателя, претендующее на  заключение Договора и подавшее заявку на участие в торгах.</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Требования к претендентам, участникам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отсутствие решения о ликвидации (для юридического лица), прекращении деятельности (для индивидуального предпринимателя), решения о приостановлении деятельности в порядке, предусмотренном действующим законодательством;</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 - отсутствие решения арбитражного суда о признании претендента, участника торгов несостоятельным (банкротом) и об открытии конкурсного производства (для юридического лица или индивидуального предпринимателя).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Соответствующие справки предоставляются в составе комплекта документов при подаче заявки на участие в Электронном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7.2. Лицо, изъявившее желание участвовать в Электронном аукционе и согласное с его условиями, представляет в составе заявки документы в электронном виде, указанные в извещении.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bCs/>
          <w:szCs w:val="28"/>
        </w:rPr>
        <w:t xml:space="preserve">7.3. </w:t>
      </w:r>
      <w:r w:rsidRPr="005F52F3">
        <w:rPr>
          <w:rFonts w:eastAsia="Calibri"/>
          <w:szCs w:val="28"/>
        </w:rPr>
        <w:t>Для участия в Электронном аукционе претендент перечисляет задаток в размере 30 % от начальной (минимальной) цены предмета Электронного аукциона на счет, указанный в извещении о проведении Электронного аукциона, в соответствии с требованиями, указанными в извещении о проведении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7.4. Задаток перечисляется на Электронную площадку в порядке, утвержденном Регламентом электронной торговой площадки.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lastRenderedPageBreak/>
        <w:t>7.5. Сумма задатка, внесенного участником, с которым заключен Договор, засчитывается в счет оплаты путем перечисления Оператором электронной площадки на счет, указанный Организатором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7.6. Задатки возвращаются: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участникам Электронного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участнику Электронного аукциона, который сделал предпоследнее предложение о цене предмета аукциона в течение 5 (пяти) рабочих дней с момента заключения договора с победителем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претендентам, не допущенным к участию в Электронном аукционе, в течение 5 (пяти) рабочих дней со дня опубликования протокола о рассмотрении заявок;</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участнику Электронного аукциона, который отозвал в установленном порядке заявку до даты окончания приема заявок, в течение 5 (пяти) рабочих дней со дня поступления уведомления об отзыве заявки;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в случае принятия Организатором аукциона решения об отказе в проведен</w:t>
      </w:r>
      <w:proofErr w:type="gramStart"/>
      <w:r w:rsidRPr="005F52F3">
        <w:rPr>
          <w:rFonts w:eastAsia="Calibri"/>
          <w:szCs w:val="28"/>
        </w:rPr>
        <w:t>ии ау</w:t>
      </w:r>
      <w:proofErr w:type="gramEnd"/>
      <w:r w:rsidRPr="005F52F3">
        <w:rPr>
          <w:rFonts w:eastAsia="Calibri"/>
          <w:szCs w:val="28"/>
        </w:rPr>
        <w:t>кциона, в течение 5 (пяти) рабочих дней с даты размещения извещения об отказе в проведении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7.7. Разблокирование денежных средств осуществляется в порядке и сроки согласно Регламенту электронной торговой площадки.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7.8. Задатки не возвращаются: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 победителю Электронного аукциона, уклонившемуся или отказавшемуся от заключения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и Договора по результатам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proofErr w:type="gramStart"/>
      <w:r w:rsidRPr="005F52F3">
        <w:rPr>
          <w:rFonts w:eastAsia="Calibri"/>
          <w:szCs w:val="28"/>
        </w:rPr>
        <w:t xml:space="preserve">- участнику Электронного аукциона, который сделал предпоследнее предложение о цене предмета аукциона, уклонившемуся или отказавшемуся от подписания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и Договора, в случае признания победителя Электронного аукциона уклонившимся от подписания Договора;</w:t>
      </w:r>
      <w:proofErr w:type="gramEnd"/>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участнику Электронного аукциона в случае отзыва заявки позднее даты окончания приема заявок.</w:t>
      </w:r>
    </w:p>
    <w:p w:rsidR="005F52F3" w:rsidRPr="005F52F3" w:rsidRDefault="005F52F3" w:rsidP="005F52F3">
      <w:pPr>
        <w:autoSpaceDE w:val="0"/>
        <w:autoSpaceDN w:val="0"/>
        <w:adjustRightInd w:val="0"/>
        <w:ind w:firstLine="539"/>
        <w:rPr>
          <w:rFonts w:eastAsia="Calibri"/>
          <w:szCs w:val="28"/>
        </w:rPr>
      </w:pPr>
    </w:p>
    <w:p w:rsidR="005F52F3" w:rsidRPr="005F52F3" w:rsidRDefault="005F52F3" w:rsidP="005F52F3">
      <w:pPr>
        <w:autoSpaceDE w:val="0"/>
        <w:autoSpaceDN w:val="0"/>
        <w:adjustRightInd w:val="0"/>
        <w:ind w:firstLine="539"/>
        <w:jc w:val="center"/>
        <w:rPr>
          <w:rFonts w:eastAsia="Calibri"/>
          <w:b/>
          <w:szCs w:val="28"/>
        </w:rPr>
      </w:pPr>
      <w:r w:rsidRPr="005F52F3">
        <w:rPr>
          <w:rFonts w:eastAsia="Calibri"/>
          <w:b/>
          <w:szCs w:val="28"/>
        </w:rPr>
        <w:lastRenderedPageBreak/>
        <w:t>8</w:t>
      </w:r>
      <w:r w:rsidRPr="005F52F3">
        <w:rPr>
          <w:rFonts w:eastAsia="Calibri"/>
          <w:szCs w:val="28"/>
        </w:rPr>
        <w:t xml:space="preserve">. </w:t>
      </w:r>
      <w:r w:rsidRPr="005F52F3">
        <w:rPr>
          <w:rFonts w:eastAsia="Calibri"/>
          <w:b/>
          <w:szCs w:val="28"/>
        </w:rPr>
        <w:t>Перечень документов, необходимых для предоставления претендентом на участие в Электронном аукционе</w:t>
      </w:r>
    </w:p>
    <w:p w:rsidR="005F52F3" w:rsidRPr="005F52F3" w:rsidRDefault="005F52F3" w:rsidP="005F52F3">
      <w:pPr>
        <w:autoSpaceDE w:val="0"/>
        <w:autoSpaceDN w:val="0"/>
        <w:adjustRightInd w:val="0"/>
        <w:ind w:firstLine="539"/>
        <w:rPr>
          <w:rFonts w:eastAsia="Calibri"/>
          <w:b/>
          <w:szCs w:val="28"/>
        </w:rPr>
      </w:pP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8.1. Подача заявок осуществляется только претендентами,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претендентом Оператору электронной площадки в виде электронного документа по форме, установленной документацией об Электронном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8.2. Заявка подается в срок, установленный в документации об Электронном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8.3. Заявка на участие в Электронном аукционе и приложения к ней оформляются в соответствии с формами, прилагаемыми к документации о проведении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8.4. Подача заявки по иной, отличной от утвержденной формы будет расценено Аукционной комиссией как несоответствие заявки на участие в аукционе требованиям, установленным аукционной документацией.</w:t>
      </w:r>
    </w:p>
    <w:p w:rsidR="005F52F3" w:rsidRPr="005F52F3" w:rsidRDefault="005F52F3" w:rsidP="005F52F3">
      <w:pPr>
        <w:tabs>
          <w:tab w:val="left" w:pos="540"/>
        </w:tabs>
        <w:spacing w:line="360" w:lineRule="auto"/>
        <w:jc w:val="both"/>
        <w:outlineLvl w:val="0"/>
        <w:rPr>
          <w:rFonts w:eastAsia="Calibri"/>
          <w:szCs w:val="28"/>
        </w:rPr>
      </w:pPr>
      <w:r w:rsidRPr="005F52F3">
        <w:rPr>
          <w:rFonts w:eastAsia="Calibri"/>
          <w:szCs w:val="28"/>
        </w:rPr>
        <w:t>8.5. С заявкой претенденты представляют электронные образы следующих документов:</w:t>
      </w:r>
    </w:p>
    <w:p w:rsidR="005F52F3" w:rsidRPr="005F52F3" w:rsidRDefault="005F52F3" w:rsidP="005F52F3">
      <w:pPr>
        <w:numPr>
          <w:ilvl w:val="0"/>
          <w:numId w:val="20"/>
        </w:numPr>
        <w:tabs>
          <w:tab w:val="left" w:pos="540"/>
        </w:tabs>
        <w:spacing w:line="360" w:lineRule="auto"/>
        <w:jc w:val="both"/>
        <w:outlineLvl w:val="0"/>
        <w:rPr>
          <w:rFonts w:eastAsia="Calibri"/>
          <w:szCs w:val="28"/>
        </w:rPr>
      </w:pPr>
      <w:r w:rsidRPr="005F52F3">
        <w:rPr>
          <w:rFonts w:eastAsia="Calibri"/>
          <w:szCs w:val="28"/>
        </w:rPr>
        <w:t>данные о претенденте:</w:t>
      </w:r>
    </w:p>
    <w:p w:rsidR="005F52F3" w:rsidRPr="005F52F3" w:rsidRDefault="005F52F3" w:rsidP="005F52F3">
      <w:pPr>
        <w:widowControl w:val="0"/>
        <w:suppressAutoHyphens/>
        <w:autoSpaceDE w:val="0"/>
        <w:autoSpaceDN w:val="0"/>
        <w:adjustRightInd w:val="0"/>
        <w:spacing w:line="360" w:lineRule="auto"/>
        <w:jc w:val="both"/>
        <w:rPr>
          <w:szCs w:val="28"/>
        </w:rPr>
      </w:pPr>
      <w:r w:rsidRPr="005F52F3">
        <w:rPr>
          <w:szCs w:val="28"/>
        </w:rPr>
        <w:t>- для физических лиц, в том числе зарегистрированных в качестве индивидуального предпринимателя – документ, удостоверяющий личность претендента;</w:t>
      </w:r>
    </w:p>
    <w:p w:rsidR="005F52F3" w:rsidRPr="005F52F3" w:rsidRDefault="005F52F3" w:rsidP="005F52F3">
      <w:pPr>
        <w:widowControl w:val="0"/>
        <w:autoSpaceDE w:val="0"/>
        <w:autoSpaceDN w:val="0"/>
        <w:adjustRightInd w:val="0"/>
        <w:spacing w:line="360" w:lineRule="auto"/>
        <w:jc w:val="both"/>
        <w:rPr>
          <w:szCs w:val="28"/>
        </w:rPr>
      </w:pPr>
      <w:r w:rsidRPr="005F52F3">
        <w:rPr>
          <w:szCs w:val="28"/>
        </w:rPr>
        <w:t>- для юридических лиц – учредительные документы претендента, документы, подтверждающие полномочия руководителя (протокол об избрании на должность, приказ о назначении на должность).</w:t>
      </w:r>
    </w:p>
    <w:p w:rsidR="005F52F3" w:rsidRPr="005F52F3" w:rsidRDefault="005F52F3" w:rsidP="005F52F3">
      <w:pPr>
        <w:widowControl w:val="0"/>
        <w:autoSpaceDE w:val="0"/>
        <w:autoSpaceDN w:val="0"/>
        <w:adjustRightInd w:val="0"/>
        <w:spacing w:line="360" w:lineRule="auto"/>
        <w:jc w:val="both"/>
        <w:rPr>
          <w:szCs w:val="28"/>
        </w:rPr>
      </w:pPr>
      <w:r w:rsidRPr="005F52F3">
        <w:rPr>
          <w:szCs w:val="28"/>
        </w:rPr>
        <w:t>2) анкета участника, форма которой предусмотрена документацией об Электронном аукционе.</w:t>
      </w:r>
    </w:p>
    <w:p w:rsidR="005F52F3" w:rsidRPr="005F52F3" w:rsidRDefault="005F52F3" w:rsidP="005F52F3">
      <w:pPr>
        <w:widowControl w:val="0"/>
        <w:autoSpaceDE w:val="0"/>
        <w:autoSpaceDN w:val="0"/>
        <w:adjustRightInd w:val="0"/>
        <w:spacing w:line="360" w:lineRule="auto"/>
        <w:jc w:val="both"/>
        <w:rPr>
          <w:szCs w:val="28"/>
        </w:rPr>
      </w:pPr>
      <w:r w:rsidRPr="005F52F3">
        <w:rPr>
          <w:szCs w:val="28"/>
        </w:rPr>
        <w:t>3) доверенность на осуществление действий иным лицом от имени претендента:</w:t>
      </w:r>
    </w:p>
    <w:p w:rsidR="005F52F3" w:rsidRPr="005F52F3" w:rsidRDefault="005F52F3" w:rsidP="005F52F3">
      <w:pPr>
        <w:widowControl w:val="0"/>
        <w:autoSpaceDE w:val="0"/>
        <w:autoSpaceDN w:val="0"/>
        <w:adjustRightInd w:val="0"/>
        <w:spacing w:line="360" w:lineRule="auto"/>
        <w:jc w:val="both"/>
        <w:rPr>
          <w:szCs w:val="28"/>
        </w:rPr>
      </w:pPr>
      <w:r w:rsidRPr="005F52F3">
        <w:rPr>
          <w:szCs w:val="28"/>
        </w:rPr>
        <w:t xml:space="preserve">- для юридических лиц – доверенность, подписанная руководителем и заверенная печатью, либо нотариально заверенная копия такой доверенности. </w:t>
      </w:r>
    </w:p>
    <w:p w:rsidR="005F52F3" w:rsidRPr="005F52F3" w:rsidRDefault="005F52F3" w:rsidP="005F52F3">
      <w:pPr>
        <w:widowControl w:val="0"/>
        <w:autoSpaceDE w:val="0"/>
        <w:autoSpaceDN w:val="0"/>
        <w:adjustRightInd w:val="0"/>
        <w:spacing w:line="360" w:lineRule="auto"/>
        <w:jc w:val="both"/>
        <w:rPr>
          <w:szCs w:val="28"/>
        </w:rPr>
      </w:pPr>
      <w:r w:rsidRPr="005F52F3">
        <w:rPr>
          <w:szCs w:val="28"/>
        </w:rPr>
        <w:t>- для физических лиц, в том числе зарегистрированных в качестве индивидуального предпринимателя – доверенность, оформленная в соответствии с законодательством Российской Федерации, и  паспорт представителя претендента;</w:t>
      </w:r>
    </w:p>
    <w:p w:rsidR="005F52F3" w:rsidRPr="005F52F3" w:rsidRDefault="005F52F3" w:rsidP="005F52F3">
      <w:pPr>
        <w:widowControl w:val="0"/>
        <w:autoSpaceDE w:val="0"/>
        <w:autoSpaceDN w:val="0"/>
        <w:adjustRightInd w:val="0"/>
        <w:spacing w:line="360" w:lineRule="auto"/>
        <w:jc w:val="both"/>
        <w:rPr>
          <w:szCs w:val="28"/>
        </w:rPr>
      </w:pPr>
      <w:r w:rsidRPr="005F52F3">
        <w:rPr>
          <w:szCs w:val="28"/>
        </w:rPr>
        <w:t xml:space="preserve">4) заявление об отсутствии решения о ликвидации претендента  (для юридического лица), прекращении деятельности (для индивидуального предпринимателя), о приостановлении деятельности в порядке, предусмотренном действующим законодательством; об  отсутствии решения арбитражного суда о признании претендента несостоятельным банкротом и об открытии конкурсного производства (для юридического лица, </w:t>
      </w:r>
      <w:r w:rsidRPr="005F52F3">
        <w:rPr>
          <w:szCs w:val="28"/>
        </w:rPr>
        <w:lastRenderedPageBreak/>
        <w:t>индивидуального предпринимателя).</w:t>
      </w:r>
    </w:p>
    <w:p w:rsidR="005F52F3" w:rsidRPr="005F52F3" w:rsidRDefault="005F52F3" w:rsidP="005F52F3">
      <w:pPr>
        <w:autoSpaceDE w:val="0"/>
        <w:autoSpaceDN w:val="0"/>
        <w:adjustRightInd w:val="0"/>
        <w:spacing w:line="360" w:lineRule="auto"/>
        <w:jc w:val="both"/>
        <w:rPr>
          <w:rFonts w:eastAsia="Calibri"/>
          <w:szCs w:val="28"/>
          <w:lang w:eastAsia="en-US"/>
        </w:rPr>
      </w:pPr>
      <w:r w:rsidRPr="005F52F3">
        <w:rPr>
          <w:rFonts w:eastAsia="Calibri"/>
          <w:szCs w:val="28"/>
          <w:lang w:eastAsia="en-US"/>
        </w:rPr>
        <w:t>8.6. Все документы и сведения, составляющие заявку на участие в аукционе, должны быть на русском языке, представлены в электронном образе и подписаны электронной подписью претендента.</w:t>
      </w:r>
    </w:p>
    <w:p w:rsidR="005F52F3" w:rsidRPr="005F52F3" w:rsidRDefault="005F52F3" w:rsidP="005F52F3">
      <w:pPr>
        <w:autoSpaceDE w:val="0"/>
        <w:autoSpaceDN w:val="0"/>
        <w:adjustRightInd w:val="0"/>
        <w:spacing w:line="360" w:lineRule="auto"/>
        <w:jc w:val="both"/>
        <w:rPr>
          <w:rFonts w:eastAsia="Calibri"/>
          <w:szCs w:val="28"/>
          <w:lang w:eastAsia="en-US"/>
        </w:rPr>
      </w:pPr>
      <w:r w:rsidRPr="005F52F3">
        <w:rPr>
          <w:rFonts w:eastAsia="Calibri"/>
          <w:szCs w:val="28"/>
          <w:lang w:eastAsia="en-US"/>
        </w:rPr>
        <w:t>Качество представленных документов должно позволять в полном объеме прочитать текст документа и распознать его реквизиты.</w:t>
      </w:r>
    </w:p>
    <w:p w:rsidR="005F52F3" w:rsidRPr="005F52F3" w:rsidRDefault="005F52F3" w:rsidP="005F52F3">
      <w:pPr>
        <w:autoSpaceDE w:val="0"/>
        <w:autoSpaceDN w:val="0"/>
        <w:adjustRightInd w:val="0"/>
        <w:spacing w:line="360" w:lineRule="auto"/>
        <w:jc w:val="both"/>
        <w:rPr>
          <w:rFonts w:eastAsia="Calibri"/>
          <w:szCs w:val="28"/>
          <w:lang w:eastAsia="en-US"/>
        </w:rPr>
      </w:pPr>
      <w:r w:rsidRPr="005F52F3">
        <w:rPr>
          <w:rFonts w:eastAsia="Calibri"/>
          <w:szCs w:val="28"/>
          <w:lang w:eastAsia="en-US"/>
        </w:rPr>
        <w:t>Все документы и сведения, составляющие заявку на участие в аукционе, должны быть пригодны для восприятия, не должны содержать повреждений, исправлений, не позволяющих однозначно истолковать их содержание.</w:t>
      </w:r>
    </w:p>
    <w:p w:rsidR="005F52F3" w:rsidRPr="005F52F3" w:rsidRDefault="005F52F3" w:rsidP="005F52F3">
      <w:pPr>
        <w:autoSpaceDE w:val="0"/>
        <w:autoSpaceDN w:val="0"/>
        <w:adjustRightInd w:val="0"/>
        <w:spacing w:line="360" w:lineRule="auto"/>
        <w:jc w:val="both"/>
        <w:rPr>
          <w:rFonts w:eastAsia="Calibri"/>
          <w:szCs w:val="28"/>
        </w:rPr>
      </w:pPr>
      <w:r w:rsidRPr="005F52F3">
        <w:rPr>
          <w:rFonts w:eastAsia="Calibri"/>
          <w:szCs w:val="28"/>
        </w:rPr>
        <w:t>Претендент несет ответственность за достоверность сведений и документов, содержащихся в заявке на участие в аукционе.</w:t>
      </w:r>
    </w:p>
    <w:p w:rsidR="005F52F3" w:rsidRPr="005F52F3" w:rsidRDefault="005F52F3" w:rsidP="005F52F3">
      <w:pPr>
        <w:autoSpaceDE w:val="0"/>
        <w:autoSpaceDN w:val="0"/>
        <w:adjustRightInd w:val="0"/>
        <w:spacing w:line="360" w:lineRule="auto"/>
        <w:jc w:val="both"/>
        <w:rPr>
          <w:rFonts w:eastAsia="Calibri"/>
          <w:szCs w:val="28"/>
        </w:rPr>
      </w:pPr>
      <w:r w:rsidRPr="005F52F3">
        <w:rPr>
          <w:rFonts w:eastAsia="Calibri"/>
          <w:szCs w:val="28"/>
        </w:rPr>
        <w:t>Претендент подает только одну заявку на участие в аукционе в отношении одного лота.</w:t>
      </w:r>
    </w:p>
    <w:p w:rsidR="005F52F3" w:rsidRPr="005F52F3" w:rsidRDefault="005F52F3" w:rsidP="005F52F3">
      <w:pPr>
        <w:spacing w:line="360" w:lineRule="auto"/>
        <w:jc w:val="both"/>
        <w:rPr>
          <w:rFonts w:eastAsia="Calibri"/>
          <w:szCs w:val="28"/>
        </w:rPr>
      </w:pPr>
      <w:r w:rsidRPr="005F52F3">
        <w:rPr>
          <w:rFonts w:eastAsia="Calibri"/>
          <w:szCs w:val="28"/>
        </w:rPr>
        <w:t>При приеме заявок от претендентов оператор электронной площадки регистрирует заявки и прилагаемые к ним документы в журнале приема заявок, присваивает номер и в течение одного часа сообщает претендент</w:t>
      </w:r>
      <w:proofErr w:type="gramStart"/>
      <w:r w:rsidRPr="005F52F3">
        <w:rPr>
          <w:rFonts w:eastAsia="Calibri"/>
          <w:szCs w:val="28"/>
        </w:rPr>
        <w:t>у о ее</w:t>
      </w:r>
      <w:proofErr w:type="gramEnd"/>
      <w:r w:rsidRPr="005F52F3">
        <w:rPr>
          <w:rFonts w:eastAsia="Calibri"/>
          <w:szCs w:val="28"/>
        </w:rPr>
        <w:t xml:space="preserve"> поступлении путем направления уведомления.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8.7. Заявка и все входящие в ее состав документы направляются претендентом оператору Электронной площадки в форме электронного документа.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8.8. Подача претендентом заявки является его согласием о блокировании Оператором электронной торговой площадки операций по счету претендента в отношении денежных сре</w:t>
      </w:r>
      <w:proofErr w:type="gramStart"/>
      <w:r w:rsidRPr="005F52F3">
        <w:rPr>
          <w:rFonts w:eastAsia="Calibri"/>
          <w:szCs w:val="28"/>
        </w:rPr>
        <w:t>дств в р</w:t>
      </w:r>
      <w:proofErr w:type="gramEnd"/>
      <w:r w:rsidRPr="005F52F3">
        <w:rPr>
          <w:rFonts w:eastAsia="Calibri"/>
          <w:szCs w:val="28"/>
        </w:rPr>
        <w:t>азмере обеспечения Заявки (задатка) на участие в Электронном аукционе, указанного в извещении.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8.9. Оператор электронной площадки осуществляет блокирование операций по счету претендента, подавшего заявку, в отношении денежных сре</w:t>
      </w:r>
      <w:proofErr w:type="gramStart"/>
      <w:r w:rsidRPr="005F52F3">
        <w:rPr>
          <w:rFonts w:eastAsia="Calibri"/>
          <w:szCs w:val="28"/>
        </w:rPr>
        <w:t>дств в р</w:t>
      </w:r>
      <w:proofErr w:type="gramEnd"/>
      <w:r w:rsidRPr="005F52F3">
        <w:rPr>
          <w:rFonts w:eastAsia="Calibri"/>
          <w:szCs w:val="28"/>
        </w:rPr>
        <w:t>азмере обеспечения заявки (задатка), присваивает ей порядковый номер и подтверждает претенденту в порядке и сроки, установленном Регламентом электронной площадки, получение заявки с указанием присвоенного ей порядкового номера.</w:t>
      </w:r>
    </w:p>
    <w:p w:rsidR="005F52F3" w:rsidRPr="005F52F3" w:rsidRDefault="005F52F3" w:rsidP="005F52F3">
      <w:pPr>
        <w:autoSpaceDE w:val="0"/>
        <w:autoSpaceDN w:val="0"/>
        <w:adjustRightInd w:val="0"/>
        <w:spacing w:line="360" w:lineRule="auto"/>
        <w:jc w:val="both"/>
        <w:rPr>
          <w:rFonts w:eastAsia="Calibri"/>
          <w:szCs w:val="28"/>
        </w:rPr>
      </w:pPr>
      <w:r w:rsidRPr="005F52F3">
        <w:rPr>
          <w:rFonts w:eastAsia="Calibri"/>
          <w:szCs w:val="28"/>
        </w:rPr>
        <w:t>8.10. Заявка на участие в аукционе возвращается оператором электронной площадки в случае если:</w:t>
      </w:r>
    </w:p>
    <w:p w:rsidR="005F52F3" w:rsidRPr="005F52F3" w:rsidRDefault="005F52F3" w:rsidP="005F52F3">
      <w:pPr>
        <w:autoSpaceDE w:val="0"/>
        <w:autoSpaceDN w:val="0"/>
        <w:adjustRightInd w:val="0"/>
        <w:spacing w:line="360" w:lineRule="auto"/>
        <w:jc w:val="both"/>
        <w:rPr>
          <w:rFonts w:eastAsia="Calibri"/>
          <w:szCs w:val="28"/>
          <w:lang w:eastAsia="en-US"/>
        </w:rPr>
      </w:pPr>
      <w:r w:rsidRPr="005F52F3">
        <w:rPr>
          <w:rFonts w:eastAsia="Calibri"/>
          <w:szCs w:val="28"/>
        </w:rPr>
        <w:t>- </w:t>
      </w:r>
      <w:r w:rsidRPr="005F52F3">
        <w:rPr>
          <w:rFonts w:eastAsia="Calibri"/>
          <w:szCs w:val="28"/>
          <w:lang w:eastAsia="en-US"/>
        </w:rPr>
        <w:t>заявка не подписана электронной подписью или подписана электронной подписью лица, не имеющего соответствующих полномочий;</w:t>
      </w:r>
    </w:p>
    <w:p w:rsidR="005F52F3" w:rsidRPr="005F52F3" w:rsidRDefault="005F52F3" w:rsidP="005F52F3">
      <w:pPr>
        <w:autoSpaceDE w:val="0"/>
        <w:autoSpaceDN w:val="0"/>
        <w:adjustRightInd w:val="0"/>
        <w:spacing w:line="360" w:lineRule="auto"/>
        <w:jc w:val="both"/>
        <w:rPr>
          <w:rFonts w:eastAsia="Calibri"/>
          <w:szCs w:val="28"/>
        </w:rPr>
      </w:pPr>
      <w:r w:rsidRPr="005F52F3">
        <w:rPr>
          <w:rFonts w:eastAsia="Calibri"/>
          <w:szCs w:val="28"/>
        </w:rPr>
        <w:t>- отсутствуют на счете претендента достаточной суммы денежных сре</w:t>
      </w:r>
      <w:proofErr w:type="gramStart"/>
      <w:r w:rsidRPr="005F52F3">
        <w:rPr>
          <w:rFonts w:eastAsia="Calibri"/>
          <w:szCs w:val="28"/>
        </w:rPr>
        <w:t>дств в р</w:t>
      </w:r>
      <w:proofErr w:type="gramEnd"/>
      <w:r w:rsidRPr="005F52F3">
        <w:rPr>
          <w:rFonts w:eastAsia="Calibri"/>
          <w:szCs w:val="28"/>
        </w:rPr>
        <w:t>азмере задатка;</w:t>
      </w:r>
    </w:p>
    <w:p w:rsidR="005F52F3" w:rsidRPr="005F52F3" w:rsidRDefault="005F52F3" w:rsidP="005F52F3">
      <w:pPr>
        <w:autoSpaceDE w:val="0"/>
        <w:autoSpaceDN w:val="0"/>
        <w:adjustRightInd w:val="0"/>
        <w:spacing w:line="360" w:lineRule="auto"/>
        <w:jc w:val="both"/>
        <w:rPr>
          <w:szCs w:val="28"/>
        </w:rPr>
      </w:pPr>
      <w:r w:rsidRPr="005F52F3">
        <w:rPr>
          <w:rFonts w:eastAsia="Calibri"/>
          <w:szCs w:val="28"/>
        </w:rPr>
        <w:t>- </w:t>
      </w:r>
      <w:r w:rsidRPr="005F52F3">
        <w:rPr>
          <w:szCs w:val="28"/>
        </w:rPr>
        <w:t xml:space="preserve">подачи претендентом второй заявки на участие в аукционе в отношении одного и того же лота при условии, что поданная ранее заявка таким претендентом не отозвана; </w:t>
      </w:r>
    </w:p>
    <w:p w:rsidR="005F52F3" w:rsidRPr="005F52F3" w:rsidRDefault="005F52F3" w:rsidP="005F52F3">
      <w:pPr>
        <w:autoSpaceDE w:val="0"/>
        <w:autoSpaceDN w:val="0"/>
        <w:adjustRightInd w:val="0"/>
        <w:spacing w:line="360" w:lineRule="auto"/>
        <w:jc w:val="both"/>
        <w:rPr>
          <w:rFonts w:eastAsia="Calibri"/>
          <w:szCs w:val="28"/>
        </w:rPr>
      </w:pPr>
      <w:r w:rsidRPr="005F52F3">
        <w:rPr>
          <w:rFonts w:eastAsia="Calibri"/>
          <w:szCs w:val="28"/>
        </w:rPr>
        <w:lastRenderedPageBreak/>
        <w:t>- заявка на участие в аукционе поступила после дня и времени окончания срока подачи заявок;</w:t>
      </w:r>
    </w:p>
    <w:p w:rsidR="005F52F3" w:rsidRPr="005F52F3" w:rsidRDefault="005F52F3" w:rsidP="005F52F3">
      <w:pPr>
        <w:autoSpaceDE w:val="0"/>
        <w:autoSpaceDN w:val="0"/>
        <w:adjustRightInd w:val="0"/>
        <w:spacing w:line="360" w:lineRule="auto"/>
        <w:jc w:val="both"/>
        <w:rPr>
          <w:rFonts w:eastAsia="Calibri"/>
          <w:szCs w:val="28"/>
        </w:rPr>
      </w:pPr>
      <w:r w:rsidRPr="005F52F3">
        <w:rPr>
          <w:rFonts w:eastAsia="Calibri"/>
          <w:szCs w:val="28"/>
        </w:rPr>
        <w:t>- некорректное заполнение формы заявки, в том числе не заполнение полей, являющихся обязательными для заполнения;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получения заявки на участие в аукционе после дня и времени окончания установленного срока подачи Заявок.</w:t>
      </w:r>
    </w:p>
    <w:p w:rsidR="005F52F3" w:rsidRPr="005F52F3" w:rsidRDefault="005F52F3" w:rsidP="005F52F3">
      <w:pPr>
        <w:autoSpaceDE w:val="0"/>
        <w:autoSpaceDN w:val="0"/>
        <w:adjustRightInd w:val="0"/>
        <w:spacing w:line="360" w:lineRule="auto"/>
        <w:jc w:val="both"/>
        <w:rPr>
          <w:rFonts w:eastAsia="Calibri"/>
          <w:szCs w:val="28"/>
        </w:rPr>
      </w:pPr>
      <w:r w:rsidRPr="005F52F3">
        <w:rPr>
          <w:rFonts w:eastAsia="Calibri"/>
          <w:szCs w:val="28"/>
        </w:rPr>
        <w:t xml:space="preserve">В случае если система не принимает заявку, оператор уведомляет претендента соответствующим системным сообщением о причине </w:t>
      </w:r>
      <w:proofErr w:type="gramStart"/>
      <w:r w:rsidRPr="005F52F3">
        <w:rPr>
          <w:rFonts w:eastAsia="Calibri"/>
          <w:szCs w:val="28"/>
        </w:rPr>
        <w:t>не принятия</w:t>
      </w:r>
      <w:proofErr w:type="gramEnd"/>
      <w:r w:rsidRPr="005F52F3">
        <w:rPr>
          <w:rFonts w:eastAsia="Calibri"/>
          <w:szCs w:val="28"/>
        </w:rPr>
        <w:t xml:space="preserve"> заявки.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8.11. После возврата заявки Оператор электронной площадки прекращает осуществленное </w:t>
      </w:r>
      <w:proofErr w:type="gramStart"/>
      <w:r w:rsidRPr="005F52F3">
        <w:rPr>
          <w:rFonts w:eastAsia="Calibri"/>
          <w:szCs w:val="28"/>
        </w:rPr>
        <w:t>при получении указанной заявки блокирование операций по счету претендента в отношении денежных средств в размере обеспечения в порядке</w:t>
      </w:r>
      <w:proofErr w:type="gramEnd"/>
      <w:r w:rsidRPr="005F52F3">
        <w:rPr>
          <w:rFonts w:eastAsia="Calibri"/>
          <w:szCs w:val="28"/>
        </w:rPr>
        <w:t xml:space="preserve"> и сроки, определенные Регламентом электронной торговой площадки.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8.12. Изменение заявки допускается только путем подачи претендентом новой заявки в установленные в извещении сроки подачи заявок, при этом первоначальная заявка должна быть отозвана.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8.13. Претендент вправе отозвать заявку не позднее срока окончания подачи заявок, указанного в извещении об аукционе, направив об этом уведомление Оператору электронной площадки.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В порядке и сроки, установленные Регламентом электронной площадки,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претендента в отношении денежных сре</w:t>
      </w:r>
      <w:proofErr w:type="gramStart"/>
      <w:r w:rsidRPr="005F52F3">
        <w:rPr>
          <w:rFonts w:eastAsia="Calibri"/>
          <w:szCs w:val="28"/>
        </w:rPr>
        <w:t>дств в р</w:t>
      </w:r>
      <w:proofErr w:type="gramEnd"/>
      <w:r w:rsidRPr="005F52F3">
        <w:rPr>
          <w:rFonts w:eastAsia="Calibri"/>
          <w:szCs w:val="28"/>
        </w:rPr>
        <w:t>азмере обеспечения заявки на участие в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8.14. Прием заявок прекращается не позднее даты и времени окончания срока подачи заявок.</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8.15. Претендент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8.16.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5F52F3" w:rsidRPr="005F52F3" w:rsidRDefault="005F52F3" w:rsidP="005F52F3">
      <w:pPr>
        <w:autoSpaceDE w:val="0"/>
        <w:autoSpaceDN w:val="0"/>
        <w:adjustRightInd w:val="0"/>
        <w:ind w:firstLine="540"/>
        <w:rPr>
          <w:rFonts w:eastAsia="Calibri"/>
          <w:szCs w:val="28"/>
        </w:rPr>
      </w:pPr>
    </w:p>
    <w:p w:rsidR="005F52F3" w:rsidRPr="005F52F3" w:rsidRDefault="005F52F3" w:rsidP="005F52F3">
      <w:pPr>
        <w:autoSpaceDE w:val="0"/>
        <w:autoSpaceDN w:val="0"/>
        <w:adjustRightInd w:val="0"/>
        <w:jc w:val="center"/>
        <w:outlineLvl w:val="0"/>
        <w:rPr>
          <w:rFonts w:eastAsia="Calibri"/>
          <w:b/>
          <w:bCs/>
          <w:szCs w:val="28"/>
        </w:rPr>
      </w:pPr>
      <w:r w:rsidRPr="005F52F3">
        <w:rPr>
          <w:rFonts w:eastAsia="Calibri"/>
          <w:b/>
          <w:bCs/>
          <w:szCs w:val="28"/>
        </w:rPr>
        <w:t>9. Порядок заполнения заявки на участие в Электронном аукционе и прилагаемых документов</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lastRenderedPageBreak/>
        <w:t>9.1.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5F52F3" w:rsidRPr="005F52F3" w:rsidRDefault="005F52F3" w:rsidP="005F52F3">
      <w:pPr>
        <w:autoSpaceDE w:val="0"/>
        <w:autoSpaceDN w:val="0"/>
        <w:adjustRightInd w:val="0"/>
        <w:spacing w:line="360" w:lineRule="auto"/>
        <w:ind w:firstLine="540"/>
        <w:jc w:val="both"/>
        <w:rPr>
          <w:rFonts w:eastAsia="Calibri"/>
          <w:szCs w:val="28"/>
        </w:rPr>
      </w:pPr>
      <w:bookmarkStart w:id="2" w:name="Par83"/>
      <w:bookmarkEnd w:id="2"/>
      <w:r w:rsidRPr="005F52F3">
        <w:rPr>
          <w:rFonts w:eastAsia="Calibri"/>
          <w:szCs w:val="28"/>
        </w:rPr>
        <w:t>9.2. Сведения, которые содержатся в заявке, не должны допускать двусмысленных толкований.</w:t>
      </w:r>
    </w:p>
    <w:p w:rsidR="005F52F3" w:rsidRPr="005F52F3" w:rsidRDefault="005F52F3" w:rsidP="005F52F3">
      <w:pPr>
        <w:autoSpaceDE w:val="0"/>
        <w:autoSpaceDN w:val="0"/>
        <w:adjustRightInd w:val="0"/>
        <w:spacing w:line="360" w:lineRule="auto"/>
        <w:ind w:firstLine="540"/>
        <w:jc w:val="both"/>
        <w:rPr>
          <w:rFonts w:eastAsia="Calibri"/>
          <w:szCs w:val="28"/>
        </w:rPr>
      </w:pPr>
      <w:bookmarkStart w:id="3" w:name="Par84"/>
      <w:bookmarkEnd w:id="3"/>
      <w:r w:rsidRPr="005F52F3">
        <w:rPr>
          <w:rFonts w:eastAsia="Calibri"/>
          <w:szCs w:val="28"/>
        </w:rPr>
        <w:t>9.3. Заявка, а также приложения к заявке на участие в Электронном аукционе, должны быть написаны на русском языке в печатном виде.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9.4. Использование других языков при подаче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9.5.  Подчистки и исправления в документах, входящих в состав заявки, не допускаются. Все документы должны быть четкими и читаемыми, в том числе и представленные ксерокопии документов, включая надписи на оттисках печатей и штампов.</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9.6. </w:t>
      </w:r>
      <w:proofErr w:type="gramStart"/>
      <w:r w:rsidRPr="005F52F3">
        <w:rPr>
          <w:rFonts w:eastAsia="Calibri"/>
          <w:szCs w:val="28"/>
        </w:rPr>
        <w:t>Заверение заявки</w:t>
      </w:r>
      <w:proofErr w:type="gramEnd"/>
      <w:r w:rsidRPr="005F52F3">
        <w:rPr>
          <w:rFonts w:eastAsia="Calibri"/>
          <w:szCs w:val="28"/>
        </w:rPr>
        <w:t xml:space="preserve">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9.7. При </w:t>
      </w:r>
      <w:proofErr w:type="gramStart"/>
      <w:r w:rsidRPr="005F52F3">
        <w:rPr>
          <w:rFonts w:eastAsia="Calibri"/>
          <w:szCs w:val="28"/>
        </w:rPr>
        <w:t>заверении копий</w:t>
      </w:r>
      <w:proofErr w:type="gramEnd"/>
      <w:r w:rsidRPr="005F52F3">
        <w:rPr>
          <w:rFonts w:eastAsia="Calibri"/>
          <w:szCs w:val="28"/>
        </w:rPr>
        <w:t xml:space="preserve"> документов, прилагаемых к заявке,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При </w:t>
      </w:r>
      <w:proofErr w:type="gramStart"/>
      <w:r w:rsidRPr="005F52F3">
        <w:rPr>
          <w:rFonts w:eastAsia="Calibri"/>
          <w:szCs w:val="28"/>
        </w:rPr>
        <w:t>заверении копий</w:t>
      </w:r>
      <w:proofErr w:type="gramEnd"/>
      <w:r w:rsidRPr="005F52F3">
        <w:rPr>
          <w:rFonts w:eastAsia="Calibri"/>
          <w:szCs w:val="28"/>
        </w:rPr>
        <w:t xml:space="preserve">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электронной подписи, владельце электронной подписи и сроке ее действия, номере сертификата и удостоверяющем центре электронной подписи.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lastRenderedPageBreak/>
        <w:t>9.8.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bookmarkStart w:id="4" w:name="Par95"/>
      <w:bookmarkEnd w:id="4"/>
    </w:p>
    <w:p w:rsidR="005F52F3" w:rsidRPr="005F52F3" w:rsidRDefault="005F52F3" w:rsidP="005F52F3">
      <w:pPr>
        <w:autoSpaceDE w:val="0"/>
        <w:autoSpaceDN w:val="0"/>
        <w:adjustRightInd w:val="0"/>
        <w:ind w:firstLine="540"/>
        <w:rPr>
          <w:rFonts w:eastAsia="Calibri"/>
          <w:szCs w:val="28"/>
        </w:rPr>
      </w:pPr>
    </w:p>
    <w:p w:rsidR="005F52F3" w:rsidRPr="005F52F3" w:rsidRDefault="005F52F3" w:rsidP="005F52F3">
      <w:pPr>
        <w:autoSpaceDE w:val="0"/>
        <w:autoSpaceDN w:val="0"/>
        <w:adjustRightInd w:val="0"/>
        <w:jc w:val="center"/>
        <w:outlineLvl w:val="0"/>
        <w:rPr>
          <w:rFonts w:eastAsia="Calibri"/>
          <w:b/>
          <w:bCs/>
          <w:szCs w:val="28"/>
        </w:rPr>
      </w:pPr>
      <w:r w:rsidRPr="005F52F3">
        <w:rPr>
          <w:rFonts w:eastAsia="Calibri"/>
          <w:b/>
          <w:bCs/>
          <w:szCs w:val="28"/>
        </w:rPr>
        <w:t>10. Порядок рассмотрения Заявок</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самостоятельно в отсутствие лиц, подавших данные заявки.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10.2. Срок рассмотрения заявок не может превышать 10 (десять) дней </w:t>
      </w:r>
      <w:proofErr w:type="gramStart"/>
      <w:r w:rsidRPr="005F52F3">
        <w:rPr>
          <w:rFonts w:eastAsia="Calibri"/>
          <w:szCs w:val="28"/>
        </w:rPr>
        <w:t>с даты окончания</w:t>
      </w:r>
      <w:proofErr w:type="gramEnd"/>
      <w:r w:rsidRPr="005F52F3">
        <w:rPr>
          <w:rFonts w:eastAsia="Calibri"/>
          <w:szCs w:val="28"/>
        </w:rPr>
        <w:t xml:space="preserve"> приема заявок и момента поступления заявок Организатору Электронного аукциона от Оператора электронной площадки.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10.3. По результатам рассмотрения заявок Аукционная комиссия принимает решение о допуске претендента, подавшего заявку, к участию в Электронном аукционе и о признании его участником или об отказе в допуске к участию в Электронном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bookmarkStart w:id="5" w:name="Par127"/>
      <w:bookmarkEnd w:id="5"/>
      <w:r w:rsidRPr="005F52F3">
        <w:rPr>
          <w:rFonts w:eastAsia="Calibri"/>
          <w:szCs w:val="28"/>
        </w:rPr>
        <w:t>10.4. Претендент не допускается к участию в Электронном аукционе в случае: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10.4.1. Не предоставления документов, указанных в информационном сообщении о проведении Электронного аукциона, либо наличие в таких документах недостоверных сведений о претенденте.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10.4.2. Несоответствия заявки на участие в Электронном аукционе требованиям аукционной документации, в том числе отсутствие </w:t>
      </w:r>
      <w:proofErr w:type="gramStart"/>
      <w:r w:rsidRPr="005F52F3">
        <w:rPr>
          <w:rFonts w:eastAsia="Calibri"/>
          <w:szCs w:val="28"/>
        </w:rPr>
        <w:t>заверения заявки</w:t>
      </w:r>
      <w:proofErr w:type="gramEnd"/>
      <w:r w:rsidRPr="005F52F3">
        <w:rPr>
          <w:rFonts w:eastAsia="Calibri"/>
          <w:szCs w:val="28"/>
        </w:rPr>
        <w:t xml:space="preserve">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10.4.3. Невнесение задатка в размере, установленном извещением об Электронном аукционе.</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10.4.4. Несоответствие требованиям, установленным пунктом 7.1 настоящего Положения.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10.4.5. Несоответствие заявки на участие в Электронном аукционе требованиям документации о проведении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10.5. Отказ в допуске к участию в аукционе по иным основаниям, кроме случаев, указанных в </w:t>
      </w:r>
      <w:hyperlink w:anchor="Par127" w:history="1">
        <w:r w:rsidRPr="005F52F3">
          <w:rPr>
            <w:rFonts w:eastAsia="Calibri"/>
            <w:szCs w:val="28"/>
          </w:rPr>
          <w:t>пункте 10.4</w:t>
        </w:r>
      </w:hyperlink>
      <w:r w:rsidRPr="005F52F3">
        <w:rPr>
          <w:rFonts w:eastAsia="Calibri"/>
          <w:szCs w:val="28"/>
        </w:rPr>
        <w:t xml:space="preserve"> настоящего Положения, не допускается.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10.6. По результатам рассмотрения заявок Аукционная комиссия оформляет протокол рассмотрения заявок, подписываемый всеми присутствующими на заседан</w:t>
      </w:r>
      <w:proofErr w:type="gramStart"/>
      <w:r w:rsidRPr="005F52F3">
        <w:rPr>
          <w:rFonts w:eastAsia="Calibri"/>
          <w:szCs w:val="28"/>
        </w:rPr>
        <w:t xml:space="preserve">ии </w:t>
      </w:r>
      <w:r w:rsidRPr="005F52F3">
        <w:rPr>
          <w:rFonts w:eastAsia="Calibri"/>
          <w:szCs w:val="28"/>
        </w:rPr>
        <w:lastRenderedPageBreak/>
        <w:t>Ау</w:t>
      </w:r>
      <w:proofErr w:type="gramEnd"/>
      <w:r w:rsidRPr="005F52F3">
        <w:rPr>
          <w:rFonts w:eastAsia="Calibri"/>
          <w:szCs w:val="28"/>
        </w:rPr>
        <w:t>кционной комиссии ее членами, в срок не позднее даты окончания срока рассмотрения заявок, определенного извещением.</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10.7.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10.8. С момента поступления Оператору электронной площадки протокола Оператор электронной площадки направляет каждому претенденту, подавшему заявку на участие в Электронном аукционе, уведомление о решении, принятом в отношении поданной им заявки.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10.9. В случае если Аукционной комиссией принято решение об отказе претенденту в допуске к участию в Электронном аукционе, уведомление об этом решении должно содержать основание его принятия.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10.10. В порядке и сроки, установленные Регламентом электронной площадки, Оператор электронной торговой площадки прекращает осуществленное блокирование операций по счетам претендентов, не допущенных к участию в Электронном аукционе, в отношении денежных сре</w:t>
      </w:r>
      <w:proofErr w:type="gramStart"/>
      <w:r w:rsidRPr="005F52F3">
        <w:rPr>
          <w:rFonts w:eastAsia="Calibri"/>
          <w:szCs w:val="28"/>
        </w:rPr>
        <w:t>дств в р</w:t>
      </w:r>
      <w:proofErr w:type="gramEnd"/>
      <w:r w:rsidRPr="005F52F3">
        <w:rPr>
          <w:rFonts w:eastAsia="Calibri"/>
          <w:szCs w:val="28"/>
        </w:rPr>
        <w:t>азмере обеспечения заявки на участие в данном Электронном аукционе.</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jc w:val="center"/>
        <w:outlineLvl w:val="0"/>
        <w:rPr>
          <w:rFonts w:eastAsia="Calibri"/>
          <w:b/>
          <w:bCs/>
          <w:szCs w:val="28"/>
        </w:rPr>
      </w:pPr>
      <w:r w:rsidRPr="005F52F3">
        <w:rPr>
          <w:rFonts w:eastAsia="Calibri"/>
          <w:b/>
          <w:bCs/>
          <w:szCs w:val="28"/>
        </w:rPr>
        <w:t xml:space="preserve">11. Признание Электронного аукциона </w:t>
      </w:r>
      <w:proofErr w:type="gramStart"/>
      <w:r w:rsidRPr="005F52F3">
        <w:rPr>
          <w:rFonts w:eastAsia="Calibri"/>
          <w:b/>
          <w:bCs/>
          <w:szCs w:val="28"/>
        </w:rPr>
        <w:t>несостоявшимся</w:t>
      </w:r>
      <w:proofErr w:type="gramEnd"/>
      <w:r w:rsidRPr="005F52F3">
        <w:rPr>
          <w:rFonts w:eastAsia="Calibri"/>
          <w:b/>
          <w:bCs/>
          <w:szCs w:val="28"/>
        </w:rPr>
        <w:t xml:space="preserve"> </w:t>
      </w:r>
    </w:p>
    <w:p w:rsidR="005F52F3" w:rsidRPr="005F52F3" w:rsidRDefault="005F52F3" w:rsidP="005F52F3">
      <w:pPr>
        <w:autoSpaceDE w:val="0"/>
        <w:autoSpaceDN w:val="0"/>
        <w:adjustRightInd w:val="0"/>
        <w:spacing w:line="360" w:lineRule="auto"/>
        <w:jc w:val="center"/>
        <w:rPr>
          <w:rFonts w:eastAsia="Calibri"/>
          <w:szCs w:val="28"/>
        </w:rPr>
      </w:pP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11.1. Электронный аукцион признается несостоявшимся в случае, если по окончании срока подачи заявок:</w:t>
      </w:r>
    </w:p>
    <w:p w:rsidR="005F52F3" w:rsidRPr="005F52F3" w:rsidRDefault="005F52F3" w:rsidP="005F52F3">
      <w:pPr>
        <w:autoSpaceDE w:val="0"/>
        <w:autoSpaceDN w:val="0"/>
        <w:adjustRightInd w:val="0"/>
        <w:spacing w:line="360" w:lineRule="auto"/>
        <w:ind w:firstLine="540"/>
        <w:jc w:val="both"/>
        <w:rPr>
          <w:rFonts w:eastAsia="Calibri"/>
          <w:szCs w:val="28"/>
        </w:rPr>
      </w:pPr>
      <w:bookmarkStart w:id="6" w:name="Par149"/>
      <w:bookmarkEnd w:id="6"/>
      <w:r w:rsidRPr="005F52F3">
        <w:rPr>
          <w:rFonts w:eastAsia="Calibri"/>
          <w:szCs w:val="28"/>
        </w:rPr>
        <w:t>11.1.1. не подано ни одной заявки;</w:t>
      </w:r>
    </w:p>
    <w:p w:rsidR="005F52F3" w:rsidRPr="005F52F3" w:rsidRDefault="005F52F3" w:rsidP="005F52F3">
      <w:pPr>
        <w:autoSpaceDE w:val="0"/>
        <w:autoSpaceDN w:val="0"/>
        <w:adjustRightInd w:val="0"/>
        <w:spacing w:line="360" w:lineRule="auto"/>
        <w:ind w:firstLine="540"/>
        <w:jc w:val="both"/>
        <w:rPr>
          <w:rFonts w:eastAsia="Calibri"/>
          <w:szCs w:val="28"/>
        </w:rPr>
      </w:pPr>
      <w:bookmarkStart w:id="7" w:name="Par150"/>
      <w:bookmarkEnd w:id="7"/>
      <w:r w:rsidRPr="005F52F3">
        <w:rPr>
          <w:rFonts w:eastAsia="Calibri"/>
          <w:szCs w:val="28"/>
        </w:rPr>
        <w:t>11.1.2. подана только одна заявка;</w:t>
      </w:r>
    </w:p>
    <w:p w:rsidR="005F52F3" w:rsidRPr="005F52F3" w:rsidRDefault="005F52F3" w:rsidP="005F52F3">
      <w:pPr>
        <w:autoSpaceDE w:val="0"/>
        <w:autoSpaceDN w:val="0"/>
        <w:adjustRightInd w:val="0"/>
        <w:spacing w:line="360" w:lineRule="auto"/>
        <w:ind w:firstLine="540"/>
        <w:jc w:val="both"/>
        <w:rPr>
          <w:rFonts w:eastAsia="Calibri"/>
          <w:szCs w:val="28"/>
        </w:rPr>
      </w:pPr>
      <w:bookmarkStart w:id="8" w:name="Par151"/>
      <w:bookmarkEnd w:id="8"/>
      <w:r w:rsidRPr="005F52F3">
        <w:rPr>
          <w:rFonts w:eastAsia="Calibri"/>
          <w:szCs w:val="28"/>
        </w:rPr>
        <w:t>11.1.3. к участию допущена только одна заявка;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11.2. </w:t>
      </w:r>
      <w:proofErr w:type="gramStart"/>
      <w:r w:rsidRPr="005F52F3">
        <w:rPr>
          <w:rFonts w:eastAsia="Calibri"/>
          <w:szCs w:val="28"/>
        </w:rPr>
        <w:t xml:space="preserve">В случае признания Электронного аукциона несостоявшимся по основаниям, указанным в </w:t>
      </w:r>
      <w:hyperlink w:anchor="Par149" w:history="1">
        <w:r w:rsidRPr="005F52F3">
          <w:rPr>
            <w:rFonts w:eastAsia="Calibri"/>
            <w:szCs w:val="28"/>
          </w:rPr>
          <w:t>пункте 11.1.1</w:t>
        </w:r>
      </w:hyperlink>
      <w:r w:rsidRPr="005F52F3">
        <w:rPr>
          <w:rFonts w:eastAsia="Calibri"/>
          <w:szCs w:val="28"/>
        </w:rPr>
        <w:t xml:space="preserve"> настоящего Положения, Аукционной комиссией в протокол рассмотрения заявок вносится информация о признании Электронного аукциона несостоявшимся.</w:t>
      </w:r>
      <w:proofErr w:type="gramEnd"/>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11.3. В случае признания Электронного аукциона несостоявшимся по основаниям, указанным в </w:t>
      </w:r>
      <w:hyperlink w:anchor="Par150" w:history="1">
        <w:r w:rsidRPr="005F52F3">
          <w:rPr>
            <w:rFonts w:eastAsia="Calibri"/>
            <w:szCs w:val="28"/>
          </w:rPr>
          <w:t>пункте 11.1.2</w:t>
        </w:r>
      </w:hyperlink>
      <w:r w:rsidRPr="005F52F3">
        <w:rPr>
          <w:rFonts w:eastAsia="Calibri"/>
          <w:szCs w:val="28"/>
        </w:rPr>
        <w:t xml:space="preserve"> настоящего Положения, Аукционная комиссия рассматривает единственную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lastRenderedPageBreak/>
        <w:t xml:space="preserve">11.4. </w:t>
      </w:r>
      <w:proofErr w:type="gramStart"/>
      <w:r w:rsidRPr="005F52F3">
        <w:rPr>
          <w:rFonts w:eastAsia="Calibri"/>
          <w:szCs w:val="28"/>
        </w:rPr>
        <w:t xml:space="preserve">В случае признания Электронного аукциона несостоявшимся по основаниям, указанным в </w:t>
      </w:r>
      <w:hyperlink w:anchor="Par151" w:history="1">
        <w:r w:rsidRPr="005F52F3">
          <w:rPr>
            <w:rFonts w:eastAsia="Calibri"/>
            <w:szCs w:val="28"/>
          </w:rPr>
          <w:t>пункте 11.1.3</w:t>
        </w:r>
      </w:hyperlink>
      <w:r w:rsidRPr="005F52F3">
        <w:rPr>
          <w:rFonts w:eastAsia="Calibri"/>
          <w:szCs w:val="28"/>
        </w:rPr>
        <w:t xml:space="preserve"> настоящего Положения, Аукционной комиссией в протокол рассмотрения заявок вносится информация о признании Электронного аукциона несостоявшимся и заключение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и Договора с единственным участником Электронного аукциона, осуществляется по начальной минимальной цене</w:t>
      </w:r>
      <w:proofErr w:type="gramEnd"/>
      <w:r w:rsidRPr="005F52F3">
        <w:rPr>
          <w:rFonts w:eastAsia="Calibri"/>
          <w:szCs w:val="28"/>
        </w:rPr>
        <w:t xml:space="preserve"> Электронного аукциона на условиях, предусмотренных извещением.</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11.5. Предварительный договор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и Договор заключается с единственным участником Электронного аукциона, если данный участник и поданная им заявка признаны Аукционной комиссией соответствующими требованиям настоящего Положения и извещения.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11.6. Заключение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и Договора с единственным участником Электронного аукциона осуществляется по начальной (минимальной) цене Электронного аукциона, на условиях, предусмотренных извещением.</w:t>
      </w:r>
    </w:p>
    <w:p w:rsidR="005F52F3" w:rsidRPr="005F52F3" w:rsidRDefault="005F52F3" w:rsidP="005F52F3">
      <w:pPr>
        <w:autoSpaceDE w:val="0"/>
        <w:autoSpaceDN w:val="0"/>
        <w:adjustRightInd w:val="0"/>
        <w:jc w:val="center"/>
        <w:outlineLvl w:val="0"/>
        <w:rPr>
          <w:rFonts w:eastAsia="Calibri"/>
          <w:b/>
          <w:bCs/>
          <w:szCs w:val="28"/>
        </w:rPr>
      </w:pPr>
      <w:r w:rsidRPr="005F52F3">
        <w:rPr>
          <w:rFonts w:eastAsia="Calibri"/>
          <w:b/>
          <w:bCs/>
          <w:szCs w:val="28"/>
        </w:rPr>
        <w:t>12. Проведение Электронного аукциона и подведение</w:t>
      </w:r>
    </w:p>
    <w:p w:rsidR="005F52F3" w:rsidRPr="005F52F3" w:rsidRDefault="005F52F3" w:rsidP="005F52F3">
      <w:pPr>
        <w:autoSpaceDE w:val="0"/>
        <w:autoSpaceDN w:val="0"/>
        <w:adjustRightInd w:val="0"/>
        <w:jc w:val="center"/>
        <w:rPr>
          <w:rFonts w:eastAsia="Calibri"/>
          <w:b/>
          <w:bCs/>
          <w:szCs w:val="28"/>
        </w:rPr>
      </w:pPr>
      <w:r w:rsidRPr="005F52F3">
        <w:rPr>
          <w:rFonts w:eastAsia="Calibri"/>
          <w:b/>
          <w:bCs/>
          <w:szCs w:val="28"/>
        </w:rPr>
        <w:t>итогов Электронного аукциона</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12.1. Порядок проведения Электронного аукциона определяется Регламентом электронной торговой площадки.</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12.2.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настоящим Положением и извещением.</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12.3. </w:t>
      </w:r>
      <w:proofErr w:type="gramStart"/>
      <w:r w:rsidRPr="005F52F3">
        <w:rPr>
          <w:rFonts w:eastAsia="Calibri"/>
          <w:szCs w:val="28"/>
        </w:rPr>
        <w:t>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начальную (минимальную) цену Электронного аукциона (лота), предложения о цене лота победителя Электронного аукциона и ранжированные от большего к меньшей предложения о цене лота участников</w:t>
      </w:r>
      <w:proofErr w:type="gramEnd"/>
      <w:r w:rsidRPr="005F52F3">
        <w:rPr>
          <w:rFonts w:eastAsia="Calibri"/>
          <w:szCs w:val="28"/>
        </w:rPr>
        <w:t xml:space="preserve"> Электронного аукциона с указанием времени поступления данных предложений и порядковых номеров, присвоенных заявкам.</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12.4. </w:t>
      </w:r>
      <w:proofErr w:type="gramStart"/>
      <w:r w:rsidRPr="005F52F3">
        <w:rPr>
          <w:rFonts w:eastAsia="Calibri"/>
          <w:szCs w:val="28"/>
        </w:rPr>
        <w:t xml:space="preserve">В случае если в течение времени, определенного Регламентом электронной торговой площадки, после начала проведения Электронного аукциона ни один из его </w:t>
      </w:r>
      <w:r w:rsidRPr="005F52F3">
        <w:rPr>
          <w:rFonts w:eastAsia="Calibri"/>
          <w:szCs w:val="28"/>
        </w:rPr>
        <w:lastRenderedPageBreak/>
        <w:t>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roofErr w:type="gramEnd"/>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12.5.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на Электронной торговой площадке не позднее одного рабочего дня, следующего за днем принятия указанного решения.</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12.6. Протокол подведения итогов Электронного аукциона подлежит хранению Организатором Электронного аукциона.</w:t>
      </w:r>
    </w:p>
    <w:p w:rsidR="005F52F3" w:rsidRPr="005F52F3" w:rsidRDefault="005F52F3" w:rsidP="005F52F3">
      <w:pPr>
        <w:autoSpaceDE w:val="0"/>
        <w:autoSpaceDN w:val="0"/>
        <w:adjustRightInd w:val="0"/>
        <w:spacing w:line="360" w:lineRule="auto"/>
        <w:ind w:firstLine="540"/>
        <w:jc w:val="both"/>
        <w:rPr>
          <w:rFonts w:eastAsia="Calibri"/>
          <w:szCs w:val="28"/>
        </w:rPr>
      </w:pPr>
      <w:r w:rsidRPr="005F52F3">
        <w:rPr>
          <w:rFonts w:eastAsia="Calibri"/>
          <w:szCs w:val="28"/>
        </w:rPr>
        <w:t xml:space="preserve">12.7. </w:t>
      </w:r>
      <w:proofErr w:type="gramStart"/>
      <w:r w:rsidRPr="005F52F3">
        <w:rPr>
          <w:rFonts w:eastAsia="Calibri"/>
          <w:szCs w:val="28"/>
        </w:rPr>
        <w:t>После подведения итогов Электронного аукциона Оператор электронной площадки в порядке и сроки, определенные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и участника, который предложил наиболее высокую цену за лот после победителя и заявка которого соответствует требованиям, установленным настоящим Положением и извещением.</w:t>
      </w:r>
      <w:proofErr w:type="gramEnd"/>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jc w:val="center"/>
        <w:outlineLvl w:val="0"/>
        <w:rPr>
          <w:rFonts w:eastAsia="Calibri"/>
          <w:b/>
          <w:bCs/>
          <w:szCs w:val="28"/>
        </w:rPr>
      </w:pPr>
      <w:r w:rsidRPr="005F52F3">
        <w:rPr>
          <w:rFonts w:eastAsia="Calibri"/>
          <w:b/>
          <w:bCs/>
          <w:szCs w:val="28"/>
        </w:rPr>
        <w:t>13. Порядок заключения Договора</w:t>
      </w:r>
    </w:p>
    <w:p w:rsidR="005F52F3" w:rsidRPr="005F52F3" w:rsidRDefault="005F52F3" w:rsidP="005F52F3">
      <w:pPr>
        <w:autoSpaceDE w:val="0"/>
        <w:autoSpaceDN w:val="0"/>
        <w:adjustRightInd w:val="0"/>
        <w:rPr>
          <w:rFonts w:eastAsia="Calibri"/>
          <w:szCs w:val="28"/>
        </w:rPr>
      </w:pPr>
    </w:p>
    <w:p w:rsidR="005F52F3" w:rsidRPr="005F52F3" w:rsidRDefault="005F52F3" w:rsidP="005F52F3">
      <w:pPr>
        <w:autoSpaceDE w:val="0"/>
        <w:autoSpaceDN w:val="0"/>
        <w:adjustRightInd w:val="0"/>
        <w:spacing w:line="360" w:lineRule="auto"/>
        <w:ind w:firstLine="539"/>
        <w:jc w:val="both"/>
        <w:rPr>
          <w:rFonts w:eastAsia="Calibri"/>
          <w:szCs w:val="28"/>
        </w:rPr>
      </w:pPr>
      <w:bookmarkStart w:id="9" w:name="Par172"/>
      <w:bookmarkEnd w:id="9"/>
      <w:r w:rsidRPr="005F52F3">
        <w:rPr>
          <w:rFonts w:eastAsia="Calibri"/>
          <w:szCs w:val="28"/>
        </w:rPr>
        <w:t xml:space="preserve">13.1. </w:t>
      </w:r>
      <w:proofErr w:type="gramStart"/>
      <w:r w:rsidRPr="005F52F3">
        <w:rPr>
          <w:rFonts w:eastAsia="Calibri"/>
          <w:szCs w:val="28"/>
        </w:rPr>
        <w:t xml:space="preserve">Организатор Электронного аукциона в течение 5 рабочих дней со дня размещения протокола подведения итогов Электронного аукциона на электронной площадке направляет проект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начальной</w:t>
      </w:r>
      <w:proofErr w:type="gramEnd"/>
      <w:r w:rsidRPr="005F52F3">
        <w:rPr>
          <w:rFonts w:eastAsia="Calibri"/>
          <w:szCs w:val="28"/>
        </w:rPr>
        <w:t xml:space="preserve"> (минимальной) ценой Электронного аукциона.</w:t>
      </w:r>
    </w:p>
    <w:p w:rsidR="005F52F3" w:rsidRPr="005F52F3" w:rsidRDefault="005F52F3" w:rsidP="005F52F3">
      <w:pPr>
        <w:autoSpaceDE w:val="0"/>
        <w:autoSpaceDN w:val="0"/>
        <w:adjustRightInd w:val="0"/>
        <w:spacing w:line="360" w:lineRule="auto"/>
        <w:ind w:firstLine="539"/>
        <w:jc w:val="both"/>
        <w:rPr>
          <w:rFonts w:eastAsia="Calibri"/>
          <w:szCs w:val="28"/>
        </w:rPr>
      </w:pPr>
      <w:bookmarkStart w:id="10" w:name="Par173"/>
      <w:bookmarkEnd w:id="10"/>
      <w:r w:rsidRPr="005F52F3">
        <w:rPr>
          <w:rFonts w:eastAsia="Calibri"/>
          <w:szCs w:val="28"/>
        </w:rPr>
        <w:t xml:space="preserve">13.2. Победитель аукциона обязан подписать предварительный договор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и передать его Организатору аукциона не позднее 5 рабочих дней со дня размещения итогового протокола аукциона.</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13.3. Победитель Электронного аукциона в соответствии с </w:t>
      </w:r>
      <w:hyperlink w:anchor="Par172" w:history="1">
        <w:r w:rsidRPr="005F52F3">
          <w:rPr>
            <w:rFonts w:eastAsia="Calibri"/>
            <w:szCs w:val="28"/>
          </w:rPr>
          <w:t>пунктами 13.1</w:t>
        </w:r>
      </w:hyperlink>
      <w:r w:rsidRPr="005F52F3">
        <w:rPr>
          <w:rFonts w:eastAsia="Calibri"/>
          <w:szCs w:val="28"/>
        </w:rPr>
        <w:t xml:space="preserve"> и </w:t>
      </w:r>
      <w:hyperlink w:anchor="Par173" w:history="1">
        <w:r w:rsidRPr="005F52F3">
          <w:rPr>
            <w:rFonts w:eastAsia="Calibri"/>
            <w:szCs w:val="28"/>
          </w:rPr>
          <w:t>13.2</w:t>
        </w:r>
      </w:hyperlink>
      <w:r w:rsidRPr="005F52F3">
        <w:rPr>
          <w:rFonts w:eastAsia="Calibri"/>
          <w:szCs w:val="28"/>
        </w:rPr>
        <w:t xml:space="preserve"> настоящего Положения подписывает проект предварительного договора </w:t>
      </w:r>
      <w:r w:rsidRPr="005F52F3">
        <w:rPr>
          <w:rFonts w:eastAsia="Calibri"/>
          <w:szCs w:val="28"/>
          <w:lang w:eastAsia="en-US"/>
        </w:rPr>
        <w:t xml:space="preserve">купли-продажи доли в праве общей долевой собственности на жилое помещение, находящееся в </w:t>
      </w:r>
      <w:r w:rsidRPr="005F52F3">
        <w:rPr>
          <w:rFonts w:eastAsia="Calibri"/>
          <w:szCs w:val="28"/>
          <w:lang w:eastAsia="en-US"/>
        </w:rPr>
        <w:lastRenderedPageBreak/>
        <w:t>собственности городского округа город Воронеж</w:t>
      </w:r>
      <w:r w:rsidRPr="005F52F3">
        <w:rPr>
          <w:rFonts w:eastAsia="Calibri"/>
          <w:szCs w:val="28"/>
        </w:rPr>
        <w:t>, и предоставляет Организатору Электронного аукциона подписанный предварительный договор на бумажных носителях в двух экземплярах.</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13.4. </w:t>
      </w:r>
      <w:proofErr w:type="gramStart"/>
      <w:r w:rsidRPr="005F52F3">
        <w:rPr>
          <w:rFonts w:eastAsia="Calibri"/>
          <w:szCs w:val="28"/>
        </w:rPr>
        <w:t xml:space="preserve">Организатор Электронного аукциона в соответствии с </w:t>
      </w:r>
      <w:hyperlink w:anchor="Par173" w:history="1">
        <w:r w:rsidRPr="005F52F3">
          <w:rPr>
            <w:rFonts w:eastAsia="Calibri"/>
            <w:szCs w:val="28"/>
          </w:rPr>
          <w:t>пунктом 13.2</w:t>
        </w:r>
      </w:hyperlink>
      <w:r w:rsidRPr="005F52F3">
        <w:rPr>
          <w:rFonts w:eastAsia="Calibri"/>
          <w:szCs w:val="28"/>
        </w:rPr>
        <w:t xml:space="preserve"> настоящего Положения подтверждает подписание победителем Электронного аукциона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направляет соответствующее уведомление Оператору электронной площадки и возвращает победителю Электронного аукциона один экземпляр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w:t>
      </w:r>
      <w:proofErr w:type="gramEnd"/>
      <w:r w:rsidRPr="005F52F3">
        <w:rPr>
          <w:rFonts w:eastAsia="Calibri"/>
          <w:szCs w:val="28"/>
          <w:lang w:eastAsia="en-US"/>
        </w:rPr>
        <w:t xml:space="preserve"> в собственности городского округа город Воронеж</w:t>
      </w:r>
      <w:r w:rsidRPr="005F52F3">
        <w:rPr>
          <w:rFonts w:eastAsia="Calibri"/>
          <w:szCs w:val="28"/>
        </w:rPr>
        <w:t>, подписанного с обеих сторон.</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13.5. Победитель аукциона обязан в течение 3 рабочих дней </w:t>
      </w:r>
      <w:proofErr w:type="gramStart"/>
      <w:r w:rsidRPr="005F52F3">
        <w:rPr>
          <w:rFonts w:eastAsia="Calibri"/>
          <w:szCs w:val="28"/>
        </w:rPr>
        <w:t>с даты подписания</w:t>
      </w:r>
      <w:proofErr w:type="gramEnd"/>
      <w:r w:rsidRPr="005F52F3">
        <w:rPr>
          <w:rFonts w:eastAsia="Calibri"/>
          <w:szCs w:val="28"/>
        </w:rPr>
        <w:t xml:space="preserve"> предварительного договора купли-продажи доли в праве общей долевой собственности на жилое помещение произвести полную оплату цены предмета аукциона. </w:t>
      </w:r>
      <w:proofErr w:type="gramStart"/>
      <w:r w:rsidRPr="005F52F3">
        <w:rPr>
          <w:rFonts w:eastAsia="Calibri"/>
          <w:szCs w:val="28"/>
        </w:rPr>
        <w:t>Задаток, внесенный победителем Электронного аукциона засчитывается</w:t>
      </w:r>
      <w:proofErr w:type="gramEnd"/>
      <w:r w:rsidRPr="005F52F3">
        <w:rPr>
          <w:rFonts w:eastAsia="Calibri"/>
          <w:szCs w:val="28"/>
        </w:rPr>
        <w:t xml:space="preserve"> в счет исполнения обязательств по Договору.</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13.6. </w:t>
      </w:r>
      <w:r w:rsidRPr="005F52F3">
        <w:rPr>
          <w:rFonts w:eastAsia="Calibri"/>
          <w:szCs w:val="28"/>
          <w:lang w:eastAsia="en-US"/>
        </w:rPr>
        <w:t xml:space="preserve">В течение 10 рабочих дней с даты </w:t>
      </w:r>
      <w:proofErr w:type="gramStart"/>
      <w:r w:rsidRPr="005F52F3">
        <w:rPr>
          <w:rFonts w:eastAsia="Calibri"/>
          <w:szCs w:val="28"/>
          <w:lang w:eastAsia="en-US"/>
        </w:rPr>
        <w:t>перечисления полной оплаты цены предмета аукциона</w:t>
      </w:r>
      <w:proofErr w:type="gramEnd"/>
      <w:r w:rsidRPr="005F52F3">
        <w:rPr>
          <w:rFonts w:eastAsia="Calibri"/>
          <w:szCs w:val="28"/>
          <w:lang w:eastAsia="en-US"/>
        </w:rPr>
        <w:t xml:space="preserve"> с победителем аукциона заключается Договор, который подлежит нотариальному удостоверению.</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13.7. </w:t>
      </w:r>
      <w:proofErr w:type="gramStart"/>
      <w:r w:rsidRPr="005F52F3">
        <w:rPr>
          <w:rFonts w:eastAsia="Calibri"/>
          <w:szCs w:val="28"/>
        </w:rPr>
        <w:t xml:space="preserve">Победитель Электронного аукциона признается уклонившимся от исполнения обязательств по результатам Электронного аукциона, если он в сроки, указанные в </w:t>
      </w:r>
      <w:hyperlink w:anchor="Par173" w:history="1">
        <w:r w:rsidRPr="005F52F3">
          <w:rPr>
            <w:rFonts w:eastAsia="Calibri"/>
            <w:szCs w:val="28"/>
          </w:rPr>
          <w:t>пункте 13.2</w:t>
        </w:r>
      </w:hyperlink>
      <w:r w:rsidRPr="005F52F3">
        <w:rPr>
          <w:rFonts w:eastAsia="Calibri"/>
          <w:szCs w:val="28"/>
        </w:rPr>
        <w:t xml:space="preserve"> и 13.6 настоящего Положения, не предоставит Организатору Электронного аукциона подписанный на бумажных носителях предварительный договор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 необходимом</w:t>
      </w:r>
      <w:r w:rsidRPr="005F52F3">
        <w:rPr>
          <w:rFonts w:eastAsia="Calibri"/>
          <w:szCs w:val="28"/>
        </w:rPr>
        <w:t xml:space="preserve"> в количестве экземпляров, и не произведет полную</w:t>
      </w:r>
      <w:proofErr w:type="gramEnd"/>
      <w:r w:rsidRPr="005F52F3">
        <w:rPr>
          <w:rFonts w:eastAsia="Calibri"/>
          <w:szCs w:val="28"/>
        </w:rPr>
        <w:t xml:space="preserve"> оплату стоимости предмета аукциона. Осуществление победителем обязанностей, предусмотренных настоящим пунктом, в указанный срок является ненадлежащим исполнением и является основанием для признания его уклонившимся.</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13.8. Победитель Электронного аукциона вправе отказаться от заключения предварительного договора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w:t>
      </w:r>
      <w:r w:rsidRPr="005F52F3">
        <w:rPr>
          <w:rFonts w:eastAsia="Calibri"/>
          <w:szCs w:val="28"/>
        </w:rPr>
        <w:t xml:space="preserve">, и Договора, направив соответствующее письменное уведомление Организатору Электронного аукциона до даты истечения срока, указанного в </w:t>
      </w:r>
      <w:hyperlink w:anchor="Par173" w:history="1">
        <w:r w:rsidRPr="005F52F3">
          <w:rPr>
            <w:rFonts w:eastAsia="Calibri"/>
            <w:szCs w:val="28"/>
          </w:rPr>
          <w:t>пункте 13.2</w:t>
        </w:r>
      </w:hyperlink>
      <w:r w:rsidRPr="005F52F3">
        <w:rPr>
          <w:rFonts w:eastAsia="Calibri"/>
          <w:szCs w:val="28"/>
        </w:rPr>
        <w:t xml:space="preserve"> настоящего Положения.</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lastRenderedPageBreak/>
        <w:t>13.9.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Электронного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13.10.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 xml:space="preserve">13.11. </w:t>
      </w:r>
      <w:proofErr w:type="gramStart"/>
      <w:r w:rsidRPr="005F52F3">
        <w:rPr>
          <w:rFonts w:eastAsia="Calibri"/>
          <w:szCs w:val="28"/>
        </w:rPr>
        <w:t xml:space="preserve">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предварительный договор </w:t>
      </w:r>
      <w:r w:rsidRPr="005F52F3">
        <w:rPr>
          <w:rFonts w:eastAsia="Calibri"/>
          <w:szCs w:val="28"/>
          <w:lang w:eastAsia="en-US"/>
        </w:rPr>
        <w:t>купли-продажи доли в праве общей долевой собственности на жилое помещение, находящееся в собственности городского округа город Воронеж, и</w:t>
      </w:r>
      <w:r w:rsidRPr="005F52F3">
        <w:rPr>
          <w:rFonts w:eastAsia="Calibri"/>
          <w:szCs w:val="28"/>
        </w:rPr>
        <w:t xml:space="preserve"> Договор с участником Электронного аукциона, который предложил наиболее высокую цену за лот после победителя Электронного аукциона и заявка которого соответствует требованиям, установленным</w:t>
      </w:r>
      <w:proofErr w:type="gramEnd"/>
      <w:r w:rsidRPr="005F52F3">
        <w:rPr>
          <w:rFonts w:eastAsia="Calibri"/>
          <w:szCs w:val="28"/>
        </w:rPr>
        <w:t xml:space="preserve"> настоящим Положением и извещением, в порядке, предусмотренном </w:t>
      </w:r>
      <w:hyperlink w:anchor="Par172" w:history="1">
        <w:r w:rsidRPr="005F52F3">
          <w:rPr>
            <w:rFonts w:eastAsia="Calibri"/>
            <w:szCs w:val="28"/>
          </w:rPr>
          <w:t>пунктами 13.1</w:t>
        </w:r>
      </w:hyperlink>
      <w:r w:rsidRPr="005F52F3">
        <w:rPr>
          <w:rFonts w:eastAsia="Calibri"/>
          <w:szCs w:val="28"/>
        </w:rPr>
        <w:t xml:space="preserve"> – </w:t>
      </w:r>
      <w:hyperlink w:anchor="Par173" w:history="1">
        <w:r w:rsidRPr="005F52F3">
          <w:rPr>
            <w:rFonts w:eastAsia="Calibri"/>
            <w:szCs w:val="28"/>
          </w:rPr>
          <w:t>13.6</w:t>
        </w:r>
      </w:hyperlink>
      <w:r w:rsidRPr="005F52F3">
        <w:rPr>
          <w:rFonts w:eastAsia="Calibri"/>
          <w:szCs w:val="28"/>
        </w:rPr>
        <w:t xml:space="preserve"> настоящего Положения.</w:t>
      </w:r>
    </w:p>
    <w:p w:rsidR="005F52F3" w:rsidRPr="005F52F3" w:rsidRDefault="005F52F3" w:rsidP="005F52F3">
      <w:pPr>
        <w:autoSpaceDE w:val="0"/>
        <w:autoSpaceDN w:val="0"/>
        <w:adjustRightInd w:val="0"/>
        <w:spacing w:line="360" w:lineRule="auto"/>
        <w:ind w:firstLine="539"/>
        <w:jc w:val="both"/>
        <w:rPr>
          <w:rFonts w:eastAsia="Calibri"/>
          <w:szCs w:val="28"/>
        </w:rPr>
      </w:pPr>
      <w:r w:rsidRPr="005F52F3">
        <w:rPr>
          <w:rFonts w:eastAsia="Calibri"/>
          <w:szCs w:val="28"/>
        </w:rPr>
        <w:t>13.12.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5F52F3" w:rsidRPr="005F52F3" w:rsidRDefault="005F52F3" w:rsidP="005F52F3">
      <w:pPr>
        <w:autoSpaceDE w:val="0"/>
        <w:autoSpaceDN w:val="0"/>
        <w:adjustRightInd w:val="0"/>
        <w:rPr>
          <w:rFonts w:eastAsiaTheme="minorHAnsi"/>
          <w:szCs w:val="28"/>
          <w:lang w:eastAsia="en-US"/>
        </w:rPr>
      </w:pPr>
      <w:bookmarkStart w:id="11" w:name="Par184"/>
      <w:bookmarkEnd w:id="11"/>
    </w:p>
    <w:p w:rsidR="005F52F3" w:rsidRPr="005F52F3" w:rsidRDefault="005F52F3" w:rsidP="005F52F3">
      <w:pPr>
        <w:autoSpaceDE w:val="0"/>
        <w:autoSpaceDN w:val="0"/>
        <w:adjustRightInd w:val="0"/>
        <w:rPr>
          <w:rFonts w:eastAsiaTheme="minorHAnsi"/>
          <w:szCs w:val="28"/>
          <w:lang w:eastAsia="en-US"/>
        </w:rPr>
      </w:pPr>
    </w:p>
    <w:p w:rsidR="005F52F3" w:rsidRPr="005F52F3" w:rsidRDefault="005F52F3" w:rsidP="005F52F3">
      <w:pPr>
        <w:autoSpaceDE w:val="0"/>
        <w:autoSpaceDN w:val="0"/>
        <w:adjustRightInd w:val="0"/>
        <w:rPr>
          <w:rFonts w:eastAsiaTheme="minorHAnsi"/>
          <w:szCs w:val="28"/>
          <w:lang w:eastAsia="en-US"/>
        </w:rPr>
      </w:pPr>
    </w:p>
    <w:p w:rsidR="005F52F3" w:rsidRPr="005F52F3" w:rsidRDefault="005F52F3" w:rsidP="005F52F3">
      <w:pPr>
        <w:jc w:val="both"/>
        <w:rPr>
          <w:szCs w:val="28"/>
        </w:rPr>
      </w:pPr>
      <w:r w:rsidRPr="005F52F3">
        <w:rPr>
          <w:szCs w:val="28"/>
        </w:rPr>
        <w:t xml:space="preserve">Руководитель управления </w:t>
      </w:r>
    </w:p>
    <w:p w:rsidR="005F52F3" w:rsidRPr="005F52F3" w:rsidRDefault="005F52F3" w:rsidP="005F52F3">
      <w:pPr>
        <w:jc w:val="both"/>
        <w:rPr>
          <w:szCs w:val="28"/>
        </w:rPr>
      </w:pPr>
      <w:r w:rsidRPr="005F52F3">
        <w:rPr>
          <w:szCs w:val="28"/>
        </w:rPr>
        <w:t xml:space="preserve">жилищных отношений                                                         </w:t>
      </w:r>
      <w:r>
        <w:rPr>
          <w:szCs w:val="28"/>
        </w:rPr>
        <w:t xml:space="preserve">                     </w:t>
      </w:r>
      <w:r w:rsidRPr="005F52F3">
        <w:rPr>
          <w:szCs w:val="28"/>
        </w:rPr>
        <w:t xml:space="preserve">           О.Ю. </w:t>
      </w:r>
      <w:proofErr w:type="spellStart"/>
      <w:r w:rsidRPr="005F52F3">
        <w:rPr>
          <w:szCs w:val="28"/>
        </w:rPr>
        <w:t>Зацепин</w:t>
      </w:r>
      <w:proofErr w:type="spellEnd"/>
    </w:p>
    <w:p w:rsidR="005F52F3" w:rsidRPr="005F52F3" w:rsidRDefault="005F52F3" w:rsidP="005F52F3">
      <w:pPr>
        <w:autoSpaceDE w:val="0"/>
        <w:autoSpaceDN w:val="0"/>
        <w:adjustRightInd w:val="0"/>
        <w:jc w:val="right"/>
        <w:rPr>
          <w:rFonts w:eastAsiaTheme="minorHAnsi"/>
          <w:szCs w:val="28"/>
          <w:lang w:eastAsia="en-US"/>
        </w:rPr>
      </w:pPr>
    </w:p>
    <w:p w:rsidR="005F52F3" w:rsidRPr="005F52F3" w:rsidRDefault="005F52F3" w:rsidP="005F52F3">
      <w:pPr>
        <w:autoSpaceDE w:val="0"/>
        <w:autoSpaceDN w:val="0"/>
        <w:adjustRightInd w:val="0"/>
        <w:jc w:val="right"/>
        <w:rPr>
          <w:rFonts w:eastAsiaTheme="minorHAnsi"/>
          <w:szCs w:val="28"/>
          <w:lang w:eastAsia="en-US"/>
        </w:rPr>
      </w:pPr>
    </w:p>
    <w:p w:rsidR="005F52F3" w:rsidRPr="005F52F3" w:rsidRDefault="005F52F3" w:rsidP="005F52F3">
      <w:pPr>
        <w:autoSpaceDE w:val="0"/>
        <w:autoSpaceDN w:val="0"/>
        <w:adjustRightInd w:val="0"/>
        <w:jc w:val="right"/>
        <w:rPr>
          <w:rFonts w:eastAsiaTheme="minorHAnsi"/>
          <w:szCs w:val="28"/>
          <w:lang w:eastAsia="en-US"/>
        </w:rPr>
      </w:pPr>
    </w:p>
    <w:p w:rsidR="005F52F3" w:rsidRPr="005F52F3" w:rsidRDefault="005F52F3" w:rsidP="005F52F3">
      <w:pPr>
        <w:autoSpaceDE w:val="0"/>
        <w:autoSpaceDN w:val="0"/>
        <w:adjustRightInd w:val="0"/>
        <w:jc w:val="right"/>
        <w:rPr>
          <w:rFonts w:eastAsiaTheme="minorHAnsi"/>
          <w:szCs w:val="28"/>
          <w:lang w:eastAsia="en-US"/>
        </w:rPr>
      </w:pPr>
    </w:p>
    <w:p w:rsidR="005F52F3" w:rsidRPr="005F52F3" w:rsidRDefault="005F52F3" w:rsidP="005F52F3">
      <w:pPr>
        <w:autoSpaceDE w:val="0"/>
        <w:autoSpaceDN w:val="0"/>
        <w:adjustRightInd w:val="0"/>
        <w:jc w:val="right"/>
        <w:rPr>
          <w:rFonts w:eastAsiaTheme="minorHAnsi"/>
          <w:szCs w:val="28"/>
          <w:lang w:eastAsia="en-US"/>
        </w:rPr>
      </w:pPr>
    </w:p>
    <w:p w:rsidR="005F52F3" w:rsidRPr="005F52F3" w:rsidRDefault="005F52F3" w:rsidP="005F52F3">
      <w:pPr>
        <w:autoSpaceDE w:val="0"/>
        <w:autoSpaceDN w:val="0"/>
        <w:adjustRightInd w:val="0"/>
        <w:jc w:val="right"/>
        <w:rPr>
          <w:rFonts w:eastAsiaTheme="minorHAnsi"/>
          <w:szCs w:val="28"/>
          <w:lang w:eastAsia="en-US"/>
        </w:rPr>
      </w:pPr>
    </w:p>
    <w:p w:rsidR="005F52F3" w:rsidRPr="005F52F3" w:rsidRDefault="005F52F3" w:rsidP="005F52F3">
      <w:pPr>
        <w:autoSpaceDE w:val="0"/>
        <w:autoSpaceDN w:val="0"/>
        <w:adjustRightInd w:val="0"/>
        <w:jc w:val="right"/>
        <w:rPr>
          <w:rFonts w:eastAsiaTheme="minorHAnsi"/>
          <w:szCs w:val="28"/>
          <w:lang w:eastAsia="en-US"/>
        </w:rPr>
      </w:pPr>
    </w:p>
    <w:p w:rsidR="005F52F3" w:rsidRPr="005F52F3" w:rsidRDefault="005F52F3" w:rsidP="005F52F3">
      <w:pPr>
        <w:autoSpaceDE w:val="0"/>
        <w:autoSpaceDN w:val="0"/>
        <w:adjustRightInd w:val="0"/>
        <w:jc w:val="right"/>
        <w:rPr>
          <w:rFonts w:eastAsiaTheme="minorHAnsi"/>
          <w:szCs w:val="28"/>
          <w:lang w:eastAsia="en-US"/>
        </w:rPr>
      </w:pPr>
    </w:p>
    <w:p w:rsidR="00884C01" w:rsidRPr="005F52F3" w:rsidRDefault="00884C01" w:rsidP="00055A78">
      <w:pPr>
        <w:widowControl w:val="0"/>
        <w:autoSpaceDE w:val="0"/>
        <w:autoSpaceDN w:val="0"/>
        <w:adjustRightInd w:val="0"/>
        <w:ind w:right="-285"/>
        <w:jc w:val="both"/>
        <w:rPr>
          <w:sz w:val="28"/>
          <w:szCs w:val="28"/>
        </w:rPr>
      </w:pPr>
      <w:bookmarkStart w:id="12" w:name="_GoBack"/>
      <w:bookmarkEnd w:id="12"/>
    </w:p>
    <w:sectPr w:rsidR="00884C01" w:rsidRPr="005F52F3" w:rsidSect="00884C01">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E5" w:rsidRDefault="002660E5" w:rsidP="005F5E71">
      <w:r>
        <w:separator/>
      </w:r>
    </w:p>
  </w:endnote>
  <w:endnote w:type="continuationSeparator" w:id="0">
    <w:p w:rsidR="002660E5" w:rsidRDefault="002660E5" w:rsidP="005F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E5" w:rsidRDefault="002660E5" w:rsidP="005F5E71">
      <w:r>
        <w:separator/>
      </w:r>
    </w:p>
  </w:footnote>
  <w:footnote w:type="continuationSeparator" w:id="0">
    <w:p w:rsidR="002660E5" w:rsidRDefault="002660E5" w:rsidP="005F5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855776"/>
      <w:docPartObj>
        <w:docPartGallery w:val="Page Numbers (Top of Page)"/>
        <w:docPartUnique/>
      </w:docPartObj>
    </w:sdtPr>
    <w:sdtEndPr/>
    <w:sdtContent>
      <w:p w:rsidR="00884C01" w:rsidRDefault="00884C01">
        <w:pPr>
          <w:pStyle w:val="a7"/>
          <w:jc w:val="center"/>
        </w:pPr>
        <w:r>
          <w:fldChar w:fldCharType="begin"/>
        </w:r>
        <w:r>
          <w:instrText>PAGE   \* MERGEFORMAT</w:instrText>
        </w:r>
        <w:r>
          <w:fldChar w:fldCharType="separate"/>
        </w:r>
        <w:r w:rsidR="005F52F3">
          <w:rPr>
            <w:noProof/>
          </w:rPr>
          <w:t>2</w:t>
        </w:r>
        <w:r>
          <w:fldChar w:fldCharType="end"/>
        </w:r>
      </w:p>
    </w:sdtContent>
  </w:sdt>
  <w:p w:rsidR="00884C01" w:rsidRDefault="00884C0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8D" w:rsidRDefault="004B718D">
    <w:pPr>
      <w:pStyle w:val="a7"/>
      <w:jc w:val="center"/>
    </w:pPr>
  </w:p>
  <w:p w:rsidR="005F5E71" w:rsidRDefault="005F5E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10DF"/>
    <w:multiLevelType w:val="hybridMultilevel"/>
    <w:tmpl w:val="E35E53FC"/>
    <w:lvl w:ilvl="0" w:tplc="4956F0E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23F56"/>
    <w:multiLevelType w:val="multilevel"/>
    <w:tmpl w:val="287206AA"/>
    <w:lvl w:ilvl="0">
      <w:start w:val="3"/>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9656D3D"/>
    <w:multiLevelType w:val="hybridMultilevel"/>
    <w:tmpl w:val="1206F24C"/>
    <w:lvl w:ilvl="0" w:tplc="9152712C">
      <w:start w:val="3"/>
      <w:numFmt w:val="decimal"/>
      <w:lvlText w:val="3.%1."/>
      <w:lvlJc w:val="left"/>
      <w:pPr>
        <w:ind w:left="1429" w:hanging="360"/>
      </w:pPr>
      <w:rPr>
        <w:rFonts w:cs="Times New Roman"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325443"/>
    <w:multiLevelType w:val="hybridMultilevel"/>
    <w:tmpl w:val="9CB2F5EC"/>
    <w:lvl w:ilvl="0" w:tplc="2FAAD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965EDF"/>
    <w:multiLevelType w:val="hybridMultilevel"/>
    <w:tmpl w:val="E482D488"/>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56488F"/>
    <w:multiLevelType w:val="hybridMultilevel"/>
    <w:tmpl w:val="AC26BFA0"/>
    <w:lvl w:ilvl="0" w:tplc="79647A3C">
      <w:start w:val="1"/>
      <w:numFmt w:val="decimal"/>
      <w:lvlText w:val="3.%1."/>
      <w:lvlJc w:val="left"/>
      <w:pPr>
        <w:ind w:left="1429" w:hanging="360"/>
      </w:pPr>
      <w:rPr>
        <w:rFonts w:cs="Times New Roman" w:hint="default"/>
        <w:b w:val="0"/>
        <w:b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2FF28C1"/>
    <w:multiLevelType w:val="hybridMultilevel"/>
    <w:tmpl w:val="8124C302"/>
    <w:lvl w:ilvl="0" w:tplc="61603DF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9327C99"/>
    <w:multiLevelType w:val="multilevel"/>
    <w:tmpl w:val="BF18B6B2"/>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AA75444"/>
    <w:multiLevelType w:val="hybridMultilevel"/>
    <w:tmpl w:val="246EE30E"/>
    <w:lvl w:ilvl="0" w:tplc="1FAC6F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334C"/>
    <w:multiLevelType w:val="hybridMultilevel"/>
    <w:tmpl w:val="A6800326"/>
    <w:lvl w:ilvl="0" w:tplc="336ACCE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2086863"/>
    <w:multiLevelType w:val="multilevel"/>
    <w:tmpl w:val="4288A7AA"/>
    <w:lvl w:ilvl="0">
      <w:start w:val="1"/>
      <w:numFmt w:val="decimal"/>
      <w:lvlText w:val="%1."/>
      <w:lvlJc w:val="left"/>
      <w:pPr>
        <w:ind w:left="1035" w:hanging="1035"/>
      </w:pPr>
      <w:rPr>
        <w:rFonts w:hint="default"/>
      </w:rPr>
    </w:lvl>
    <w:lvl w:ilvl="1">
      <w:start w:val="1"/>
      <w:numFmt w:val="decimal"/>
      <w:lvlText w:val="%1.%2."/>
      <w:lvlJc w:val="left"/>
      <w:pPr>
        <w:ind w:left="1461" w:hanging="1035"/>
      </w:pPr>
      <w:rPr>
        <w:rFonts w:hint="default"/>
        <w:b w:val="0"/>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42E80C3D"/>
    <w:multiLevelType w:val="hybridMultilevel"/>
    <w:tmpl w:val="86D88180"/>
    <w:lvl w:ilvl="0" w:tplc="1E947E66">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2">
    <w:nsid w:val="45190411"/>
    <w:multiLevelType w:val="multilevel"/>
    <w:tmpl w:val="906AC5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4C4A656A"/>
    <w:multiLevelType w:val="hybridMultilevel"/>
    <w:tmpl w:val="5A608B1A"/>
    <w:lvl w:ilvl="0" w:tplc="870E9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2FE03A0"/>
    <w:multiLevelType w:val="hybridMultilevel"/>
    <w:tmpl w:val="F43066B6"/>
    <w:lvl w:ilvl="0" w:tplc="02889BD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215A3E"/>
    <w:multiLevelType w:val="hybridMultilevel"/>
    <w:tmpl w:val="AD90DFE6"/>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6F653E"/>
    <w:multiLevelType w:val="hybridMultilevel"/>
    <w:tmpl w:val="9E769C00"/>
    <w:lvl w:ilvl="0" w:tplc="02889BD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6AD0BD7"/>
    <w:multiLevelType w:val="hybridMultilevel"/>
    <w:tmpl w:val="C8145188"/>
    <w:lvl w:ilvl="0" w:tplc="4956F0E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7C035B59"/>
    <w:multiLevelType w:val="multilevel"/>
    <w:tmpl w:val="4E00D92C"/>
    <w:lvl w:ilvl="0">
      <w:start w:val="1"/>
      <w:numFmt w:val="decimal"/>
      <w:lvlText w:val="%1."/>
      <w:lvlJc w:val="left"/>
      <w:pPr>
        <w:ind w:left="1069"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7CEA6AE1"/>
    <w:multiLevelType w:val="hybridMultilevel"/>
    <w:tmpl w:val="86CA82A0"/>
    <w:lvl w:ilvl="0" w:tplc="316AFFE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
  </w:num>
  <w:num w:numId="2">
    <w:abstractNumId w:val="0"/>
  </w:num>
  <w:num w:numId="3">
    <w:abstractNumId w:val="17"/>
  </w:num>
  <w:num w:numId="4">
    <w:abstractNumId w:val="15"/>
  </w:num>
  <w:num w:numId="5">
    <w:abstractNumId w:val="3"/>
  </w:num>
  <w:num w:numId="6">
    <w:abstractNumId w:val="18"/>
  </w:num>
  <w:num w:numId="7">
    <w:abstractNumId w:val="14"/>
  </w:num>
  <w:num w:numId="8">
    <w:abstractNumId w:val="16"/>
  </w:num>
  <w:num w:numId="9">
    <w:abstractNumId w:val="8"/>
  </w:num>
  <w:num w:numId="10">
    <w:abstractNumId w:val="12"/>
  </w:num>
  <w:num w:numId="11">
    <w:abstractNumId w:val="1"/>
  </w:num>
  <w:num w:numId="12">
    <w:abstractNumId w:val="11"/>
  </w:num>
  <w:num w:numId="13">
    <w:abstractNumId w:val="5"/>
  </w:num>
  <w:num w:numId="14">
    <w:abstractNumId w:val="2"/>
  </w:num>
  <w:num w:numId="15">
    <w:abstractNumId w:val="19"/>
  </w:num>
  <w:num w:numId="16">
    <w:abstractNumId w:val="7"/>
  </w:num>
  <w:num w:numId="17">
    <w:abstractNumId w:val="6"/>
  </w:num>
  <w:num w:numId="18">
    <w:abstractNumId w:val="9"/>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54"/>
    <w:rsid w:val="00004295"/>
    <w:rsid w:val="00005CEA"/>
    <w:rsid w:val="00013FC2"/>
    <w:rsid w:val="00030F39"/>
    <w:rsid w:val="00032C81"/>
    <w:rsid w:val="0004379E"/>
    <w:rsid w:val="00055A78"/>
    <w:rsid w:val="000571C2"/>
    <w:rsid w:val="00060177"/>
    <w:rsid w:val="000606E3"/>
    <w:rsid w:val="000666F6"/>
    <w:rsid w:val="000672B2"/>
    <w:rsid w:val="00085460"/>
    <w:rsid w:val="00091A07"/>
    <w:rsid w:val="000A62C5"/>
    <w:rsid w:val="000C2B1F"/>
    <w:rsid w:val="000C5551"/>
    <w:rsid w:val="000C58FB"/>
    <w:rsid w:val="000E7AFF"/>
    <w:rsid w:val="001008D5"/>
    <w:rsid w:val="00110631"/>
    <w:rsid w:val="0011069D"/>
    <w:rsid w:val="00110ED3"/>
    <w:rsid w:val="00114949"/>
    <w:rsid w:val="00115974"/>
    <w:rsid w:val="001254EB"/>
    <w:rsid w:val="00135245"/>
    <w:rsid w:val="00155D96"/>
    <w:rsid w:val="001627E7"/>
    <w:rsid w:val="001672E4"/>
    <w:rsid w:val="00170AA2"/>
    <w:rsid w:val="00175EF5"/>
    <w:rsid w:val="001802E8"/>
    <w:rsid w:val="001820CC"/>
    <w:rsid w:val="00192A19"/>
    <w:rsid w:val="00195B3B"/>
    <w:rsid w:val="001A087F"/>
    <w:rsid w:val="001A4653"/>
    <w:rsid w:val="001B1824"/>
    <w:rsid w:val="001B7346"/>
    <w:rsid w:val="001D0182"/>
    <w:rsid w:val="001D3230"/>
    <w:rsid w:val="001D3F24"/>
    <w:rsid w:val="001E7EC2"/>
    <w:rsid w:val="001F72D0"/>
    <w:rsid w:val="0020295C"/>
    <w:rsid w:val="002076BD"/>
    <w:rsid w:val="00223815"/>
    <w:rsid w:val="002256D7"/>
    <w:rsid w:val="00230E12"/>
    <w:rsid w:val="002313DB"/>
    <w:rsid w:val="00251016"/>
    <w:rsid w:val="002660E5"/>
    <w:rsid w:val="002831EE"/>
    <w:rsid w:val="0028769A"/>
    <w:rsid w:val="002A0C9F"/>
    <w:rsid w:val="002A0DB1"/>
    <w:rsid w:val="002B6059"/>
    <w:rsid w:val="002D2F16"/>
    <w:rsid w:val="002E2EA0"/>
    <w:rsid w:val="002E6B69"/>
    <w:rsid w:val="002F7EBD"/>
    <w:rsid w:val="00312290"/>
    <w:rsid w:val="0031704E"/>
    <w:rsid w:val="00317A90"/>
    <w:rsid w:val="003244D7"/>
    <w:rsid w:val="00324A32"/>
    <w:rsid w:val="003400EC"/>
    <w:rsid w:val="00354A27"/>
    <w:rsid w:val="00354BAA"/>
    <w:rsid w:val="00360CD6"/>
    <w:rsid w:val="00367DEF"/>
    <w:rsid w:val="0037660D"/>
    <w:rsid w:val="00380FD4"/>
    <w:rsid w:val="003830C8"/>
    <w:rsid w:val="00383424"/>
    <w:rsid w:val="00396281"/>
    <w:rsid w:val="00397DDF"/>
    <w:rsid w:val="003B1D1A"/>
    <w:rsid w:val="003B478B"/>
    <w:rsid w:val="003C055B"/>
    <w:rsid w:val="003C58E3"/>
    <w:rsid w:val="003C58FA"/>
    <w:rsid w:val="003C661B"/>
    <w:rsid w:val="003D2452"/>
    <w:rsid w:val="003E346A"/>
    <w:rsid w:val="003E3A6F"/>
    <w:rsid w:val="003E691E"/>
    <w:rsid w:val="003E71BC"/>
    <w:rsid w:val="003F7228"/>
    <w:rsid w:val="003F751D"/>
    <w:rsid w:val="00400346"/>
    <w:rsid w:val="0041648C"/>
    <w:rsid w:val="00427C8C"/>
    <w:rsid w:val="004331B5"/>
    <w:rsid w:val="00441CA7"/>
    <w:rsid w:val="00446230"/>
    <w:rsid w:val="00446E1E"/>
    <w:rsid w:val="00450CBD"/>
    <w:rsid w:val="0046484A"/>
    <w:rsid w:val="004845EF"/>
    <w:rsid w:val="00485EB8"/>
    <w:rsid w:val="00491D53"/>
    <w:rsid w:val="00496DE0"/>
    <w:rsid w:val="004A264B"/>
    <w:rsid w:val="004B718D"/>
    <w:rsid w:val="004C04B1"/>
    <w:rsid w:val="004D0894"/>
    <w:rsid w:val="004D2CFD"/>
    <w:rsid w:val="004E571D"/>
    <w:rsid w:val="004F0819"/>
    <w:rsid w:val="004F1943"/>
    <w:rsid w:val="004F50EF"/>
    <w:rsid w:val="00514C7A"/>
    <w:rsid w:val="005164AA"/>
    <w:rsid w:val="005170EA"/>
    <w:rsid w:val="005211FD"/>
    <w:rsid w:val="00527EBE"/>
    <w:rsid w:val="00536400"/>
    <w:rsid w:val="00544117"/>
    <w:rsid w:val="0055759B"/>
    <w:rsid w:val="00561037"/>
    <w:rsid w:val="00572237"/>
    <w:rsid w:val="00575148"/>
    <w:rsid w:val="005758C2"/>
    <w:rsid w:val="00577C2C"/>
    <w:rsid w:val="00584D91"/>
    <w:rsid w:val="00591106"/>
    <w:rsid w:val="005915DD"/>
    <w:rsid w:val="005A6194"/>
    <w:rsid w:val="005B12A0"/>
    <w:rsid w:val="005C2499"/>
    <w:rsid w:val="005D02ED"/>
    <w:rsid w:val="005D3E01"/>
    <w:rsid w:val="005D4943"/>
    <w:rsid w:val="005E4C41"/>
    <w:rsid w:val="005E5035"/>
    <w:rsid w:val="005F107D"/>
    <w:rsid w:val="005F52F3"/>
    <w:rsid w:val="005F5E71"/>
    <w:rsid w:val="00600B0E"/>
    <w:rsid w:val="00636FF4"/>
    <w:rsid w:val="006435DE"/>
    <w:rsid w:val="00653F55"/>
    <w:rsid w:val="00666637"/>
    <w:rsid w:val="006729AF"/>
    <w:rsid w:val="00677EBF"/>
    <w:rsid w:val="006A3792"/>
    <w:rsid w:val="006A66B1"/>
    <w:rsid w:val="006E2AB3"/>
    <w:rsid w:val="006F5E58"/>
    <w:rsid w:val="00705EEF"/>
    <w:rsid w:val="0071480A"/>
    <w:rsid w:val="0071627E"/>
    <w:rsid w:val="00717F1C"/>
    <w:rsid w:val="00740242"/>
    <w:rsid w:val="0074455B"/>
    <w:rsid w:val="00745AD2"/>
    <w:rsid w:val="00761877"/>
    <w:rsid w:val="00766E75"/>
    <w:rsid w:val="007722CF"/>
    <w:rsid w:val="00775CAF"/>
    <w:rsid w:val="00797468"/>
    <w:rsid w:val="007A20F1"/>
    <w:rsid w:val="007A3F5D"/>
    <w:rsid w:val="007A7EE2"/>
    <w:rsid w:val="007B2CC9"/>
    <w:rsid w:val="007B5ECC"/>
    <w:rsid w:val="007B5FAD"/>
    <w:rsid w:val="007B654C"/>
    <w:rsid w:val="007C063F"/>
    <w:rsid w:val="007C21DF"/>
    <w:rsid w:val="007C31CC"/>
    <w:rsid w:val="007C74A6"/>
    <w:rsid w:val="007C7A24"/>
    <w:rsid w:val="007D5BD5"/>
    <w:rsid w:val="007F4820"/>
    <w:rsid w:val="007F50D6"/>
    <w:rsid w:val="007F688B"/>
    <w:rsid w:val="00804DEA"/>
    <w:rsid w:val="00830CCE"/>
    <w:rsid w:val="008350E7"/>
    <w:rsid w:val="00840377"/>
    <w:rsid w:val="0084626C"/>
    <w:rsid w:val="008501DF"/>
    <w:rsid w:val="00853362"/>
    <w:rsid w:val="008540D8"/>
    <w:rsid w:val="00862C0C"/>
    <w:rsid w:val="00881952"/>
    <w:rsid w:val="00884C01"/>
    <w:rsid w:val="008957F1"/>
    <w:rsid w:val="008A1238"/>
    <w:rsid w:val="008A2E94"/>
    <w:rsid w:val="008B24C8"/>
    <w:rsid w:val="008B3693"/>
    <w:rsid w:val="008C12B8"/>
    <w:rsid w:val="008C4275"/>
    <w:rsid w:val="008E4261"/>
    <w:rsid w:val="008F004C"/>
    <w:rsid w:val="008F26DB"/>
    <w:rsid w:val="008F603D"/>
    <w:rsid w:val="008F7FDE"/>
    <w:rsid w:val="00906097"/>
    <w:rsid w:val="009077DC"/>
    <w:rsid w:val="00910A7D"/>
    <w:rsid w:val="00910BD1"/>
    <w:rsid w:val="00915712"/>
    <w:rsid w:val="00917020"/>
    <w:rsid w:val="00936198"/>
    <w:rsid w:val="0093664A"/>
    <w:rsid w:val="00955598"/>
    <w:rsid w:val="00963DE0"/>
    <w:rsid w:val="0096616F"/>
    <w:rsid w:val="0097244D"/>
    <w:rsid w:val="00973423"/>
    <w:rsid w:val="00994FDB"/>
    <w:rsid w:val="009A33B6"/>
    <w:rsid w:val="009A3AE0"/>
    <w:rsid w:val="009A3F42"/>
    <w:rsid w:val="009A6444"/>
    <w:rsid w:val="009A732F"/>
    <w:rsid w:val="009B4255"/>
    <w:rsid w:val="009B5656"/>
    <w:rsid w:val="009C0087"/>
    <w:rsid w:val="009C120A"/>
    <w:rsid w:val="009C4157"/>
    <w:rsid w:val="009C4D93"/>
    <w:rsid w:val="009D2E21"/>
    <w:rsid w:val="009D2F46"/>
    <w:rsid w:val="009E34FD"/>
    <w:rsid w:val="00A00400"/>
    <w:rsid w:val="00A00E5A"/>
    <w:rsid w:val="00A04FE9"/>
    <w:rsid w:val="00A053CE"/>
    <w:rsid w:val="00A12612"/>
    <w:rsid w:val="00A174F3"/>
    <w:rsid w:val="00A26900"/>
    <w:rsid w:val="00A342B6"/>
    <w:rsid w:val="00A44E5F"/>
    <w:rsid w:val="00A55AC7"/>
    <w:rsid w:val="00A658B1"/>
    <w:rsid w:val="00A76753"/>
    <w:rsid w:val="00AA18DF"/>
    <w:rsid w:val="00AA5DC9"/>
    <w:rsid w:val="00AB0B6E"/>
    <w:rsid w:val="00AB2CE6"/>
    <w:rsid w:val="00AC02C2"/>
    <w:rsid w:val="00AD5B1C"/>
    <w:rsid w:val="00AD62CD"/>
    <w:rsid w:val="00AE4088"/>
    <w:rsid w:val="00AE6D1B"/>
    <w:rsid w:val="00AE79DD"/>
    <w:rsid w:val="00AF2B17"/>
    <w:rsid w:val="00B02ABE"/>
    <w:rsid w:val="00B03CD7"/>
    <w:rsid w:val="00B13B99"/>
    <w:rsid w:val="00B16504"/>
    <w:rsid w:val="00B264D3"/>
    <w:rsid w:val="00B278BC"/>
    <w:rsid w:val="00B44B53"/>
    <w:rsid w:val="00B5477B"/>
    <w:rsid w:val="00B63A4C"/>
    <w:rsid w:val="00B64256"/>
    <w:rsid w:val="00B9769A"/>
    <w:rsid w:val="00B97ACB"/>
    <w:rsid w:val="00B97DB8"/>
    <w:rsid w:val="00BB0DAB"/>
    <w:rsid w:val="00BB47D2"/>
    <w:rsid w:val="00BB7930"/>
    <w:rsid w:val="00BC6D61"/>
    <w:rsid w:val="00BC71CC"/>
    <w:rsid w:val="00BD3052"/>
    <w:rsid w:val="00BD56F1"/>
    <w:rsid w:val="00BE3C4B"/>
    <w:rsid w:val="00BF1FD6"/>
    <w:rsid w:val="00BF232D"/>
    <w:rsid w:val="00BF746B"/>
    <w:rsid w:val="00C13288"/>
    <w:rsid w:val="00C145B1"/>
    <w:rsid w:val="00C2374B"/>
    <w:rsid w:val="00C23E30"/>
    <w:rsid w:val="00C330B4"/>
    <w:rsid w:val="00C50C7F"/>
    <w:rsid w:val="00C608B0"/>
    <w:rsid w:val="00C71F92"/>
    <w:rsid w:val="00C74E40"/>
    <w:rsid w:val="00C8554D"/>
    <w:rsid w:val="00C96B04"/>
    <w:rsid w:val="00CB54FA"/>
    <w:rsid w:val="00CC50D6"/>
    <w:rsid w:val="00CD4A98"/>
    <w:rsid w:val="00CE0154"/>
    <w:rsid w:val="00CE32AE"/>
    <w:rsid w:val="00CE3C80"/>
    <w:rsid w:val="00CE6001"/>
    <w:rsid w:val="00CF0F44"/>
    <w:rsid w:val="00CF1270"/>
    <w:rsid w:val="00CF2EA5"/>
    <w:rsid w:val="00D01502"/>
    <w:rsid w:val="00D116EB"/>
    <w:rsid w:val="00D3133F"/>
    <w:rsid w:val="00D3340D"/>
    <w:rsid w:val="00D54340"/>
    <w:rsid w:val="00D60443"/>
    <w:rsid w:val="00D70C5D"/>
    <w:rsid w:val="00D76992"/>
    <w:rsid w:val="00D8015A"/>
    <w:rsid w:val="00D804D4"/>
    <w:rsid w:val="00D821D1"/>
    <w:rsid w:val="00D866D8"/>
    <w:rsid w:val="00D93B65"/>
    <w:rsid w:val="00D941E7"/>
    <w:rsid w:val="00DE1FF3"/>
    <w:rsid w:val="00DE4556"/>
    <w:rsid w:val="00DF5195"/>
    <w:rsid w:val="00DF5691"/>
    <w:rsid w:val="00E02211"/>
    <w:rsid w:val="00E03937"/>
    <w:rsid w:val="00E04DB4"/>
    <w:rsid w:val="00E10DCC"/>
    <w:rsid w:val="00E1202B"/>
    <w:rsid w:val="00E256C7"/>
    <w:rsid w:val="00E279B5"/>
    <w:rsid w:val="00E30EC6"/>
    <w:rsid w:val="00E32FCE"/>
    <w:rsid w:val="00E43A25"/>
    <w:rsid w:val="00E45F77"/>
    <w:rsid w:val="00E5146C"/>
    <w:rsid w:val="00E5296D"/>
    <w:rsid w:val="00E60867"/>
    <w:rsid w:val="00E87F3E"/>
    <w:rsid w:val="00EA5603"/>
    <w:rsid w:val="00EA6DC5"/>
    <w:rsid w:val="00EB22F7"/>
    <w:rsid w:val="00EB2BE4"/>
    <w:rsid w:val="00EB3480"/>
    <w:rsid w:val="00EC449A"/>
    <w:rsid w:val="00ED445C"/>
    <w:rsid w:val="00ED7FDD"/>
    <w:rsid w:val="00EE179D"/>
    <w:rsid w:val="00EF2B04"/>
    <w:rsid w:val="00EF59EB"/>
    <w:rsid w:val="00F003D7"/>
    <w:rsid w:val="00F025A2"/>
    <w:rsid w:val="00F042FA"/>
    <w:rsid w:val="00F125DC"/>
    <w:rsid w:val="00F27635"/>
    <w:rsid w:val="00F276C8"/>
    <w:rsid w:val="00F418DC"/>
    <w:rsid w:val="00F55D87"/>
    <w:rsid w:val="00F60FE3"/>
    <w:rsid w:val="00F67C4F"/>
    <w:rsid w:val="00F80483"/>
    <w:rsid w:val="00F93B92"/>
    <w:rsid w:val="00F966A2"/>
    <w:rsid w:val="00FA072F"/>
    <w:rsid w:val="00FA09D3"/>
    <w:rsid w:val="00FA292D"/>
    <w:rsid w:val="00FD12A5"/>
    <w:rsid w:val="00FD241B"/>
    <w:rsid w:val="00FD3E19"/>
    <w:rsid w:val="00FD3F17"/>
    <w:rsid w:val="00FE030C"/>
    <w:rsid w:val="00FE2959"/>
    <w:rsid w:val="00FE3106"/>
    <w:rsid w:val="00FE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834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834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C0CF-AE1C-4755-939F-593B77C8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6827</Words>
  <Characters>38916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 И.М.</dc:creator>
  <cp:lastModifiedBy>Гомела Н.И.</cp:lastModifiedBy>
  <cp:revision>2</cp:revision>
  <cp:lastPrinted>2025-09-23T13:56:00Z</cp:lastPrinted>
  <dcterms:created xsi:type="dcterms:W3CDTF">2025-10-20T07:53:00Z</dcterms:created>
  <dcterms:modified xsi:type="dcterms:W3CDTF">2025-10-20T07:53:00Z</dcterms:modified>
</cp:coreProperties>
</file>