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137D">
        <w:rPr>
          <w:rFonts w:ascii="Times New Roman" w:hAnsi="Times New Roman" w:cs="Times New Roman"/>
          <w:sz w:val="28"/>
          <w:szCs w:val="28"/>
        </w:rPr>
        <w:t xml:space="preserve">04.02.2021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D137D">
        <w:rPr>
          <w:rFonts w:ascii="Times New Roman" w:hAnsi="Times New Roman" w:cs="Times New Roman"/>
          <w:sz w:val="28"/>
          <w:szCs w:val="28"/>
        </w:rPr>
        <w:t>67</w:t>
      </w:r>
      <w:bookmarkStart w:id="0" w:name="_GoBack"/>
      <w:bookmarkEnd w:id="0"/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F55C19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НА ПОДГОТОВКУ ДОКУМЕНТАЦИИ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 планировке территории, ограниченной</w:t>
      </w:r>
      <w:r w:rsidR="00F55C1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УЛИЦАМИ: ДМИТРИЯ ГОРИНА, АКАДЕМИКА КОРОЛЕВА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 ГОРОДСКОМ ОКРУГЕ 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ГОРОД ВОРОНЕЖ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:rsidR="00F356AB" w:rsidRPr="00F356AB" w:rsidRDefault="00F356AB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F55C1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специализированный застройщик «ВЫБОР»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DC" w:rsidRPr="00F01109" w:rsidRDefault="000F3ADC" w:rsidP="000F3AD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>ООО специализированный застройщик «ВЫБОР»</w:t>
            </w:r>
          </w:p>
          <w:p w:rsidR="0016446F" w:rsidRPr="00F01109" w:rsidRDefault="0016446F" w:rsidP="00834C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0F3ADC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ограниченная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>улицами: Дмитрия Горина, Академика Королева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 xml:space="preserve">неж, ориентировочной площадью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 (уточнить проектом),</w:t>
            </w:r>
            <w:r w:rsidR="00F356AB" w:rsidRPr="00F35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расположенная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>Коминтерновском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территории,</w:t>
            </w:r>
          </w:p>
          <w:p w:rsidR="00C56492" w:rsidRPr="009A69D9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1. Подготовить документацию по планировке территории, ограниченной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улицами: </w:t>
            </w:r>
            <w:proofErr w:type="gramStart"/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Дмитрия Горина, Академика Королева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в городском округе город Воронеж, в соответствии с Генеральным планом городского округа город Воронеж, утвержденным решением Воронежской городской Думы от </w:t>
            </w:r>
            <w:r w:rsidR="001501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1501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5016E">
              <w:rPr>
                <w:rFonts w:ascii="Times New Roman" w:hAnsi="Times New Roman" w:cs="Times New Roman"/>
                <w:sz w:val="28"/>
                <w:szCs w:val="28"/>
              </w:rPr>
              <w:t>137-</w:t>
            </w:r>
            <w:r w:rsidR="001501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</w:t>
            </w:r>
            <w:r w:rsidR="0015016E">
              <w:rPr>
                <w:rFonts w:ascii="Times New Roman" w:hAnsi="Times New Roman" w:cs="Times New Roman"/>
                <w:sz w:val="28"/>
                <w:szCs w:val="28"/>
              </w:rPr>
              <w:t xml:space="preserve"> на 2021-2041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2. Обеспечить устойчивое развитие территории, ограниченной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улицами: Дмитрия Горина, Академика Королева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Воронеж.</w:t>
            </w:r>
          </w:p>
          <w:p w:rsidR="00834CFF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Выделить элементы планировочной структуры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проектирования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 (внутриквартальную планировочную структуру, являющуюся территорией общего пользования)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CFF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Установить параметры планируемого развития 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6492" w:rsidRPr="00C56492" w:rsidRDefault="00C3338F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C56492" w:rsidRPr="00C56492" w:rsidRDefault="00C3338F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улицами: Дмитрия Горина, Академика Королева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</w:p>
          <w:p w:rsidR="00C56492" w:rsidRPr="00C56492" w:rsidRDefault="00C3338F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Style w:val="FontStyle17"/>
                <w:i w:val="0"/>
                <w:sz w:val="28"/>
                <w:szCs w:val="28"/>
              </w:rPr>
              <w:t>7</w:t>
            </w:r>
            <w:r w:rsidR="00C56492" w:rsidRPr="00C56492">
              <w:rPr>
                <w:rStyle w:val="FontStyle17"/>
                <w:i w:val="0"/>
                <w:sz w:val="28"/>
                <w:szCs w:val="28"/>
              </w:rPr>
              <w:t xml:space="preserve">. При необходимости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Работы по подготовке документации по планировке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улицами: Дмитрия Горина, Академика Королева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Воронеж, выполняются в один этап, который включает в себя следующие виды работ: </w:t>
            </w:r>
            <w:r w:rsidR="00F55C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сбор и анализ исходных данных и подготовка материалов по обоснованию документации по планировке территории;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планировке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="00F356AB" w:rsidRPr="00F356AB">
              <w:rPr>
                <w:rStyle w:val="FontStyle17"/>
                <w:i w:val="0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заключения о возможности направления указанной документации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Сбор и анализ исходных данных и подготовка материалов по обоснованию документации по планировке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</w:t>
            </w:r>
            <w:r w:rsidR="001D0E2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й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условиями использования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 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1.3.1. Границы существующих земельных участков.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1.3.2. Границы зон с особыми условиями использования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1.3.3. Местоположение существующих объектов капитального строительства.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1.3.4. Границы особо охраняемых природных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1.3.5. Границы территорий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</w:t>
            </w:r>
            <w:r w:rsidR="003A73A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проекта межевания территории –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чертежа межевания территории, на котором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3.1. Границы планируемых (в случае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3.2. Красные линии, утвержденные в составе проекта планировки территории, или красные линии, утверждаемые, изменяемые проектом межевания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3.3. Линии отступа от красных линий в целях определения мест допустимого размещения зданий, строений, сооружений.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3.4. 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3.5. Границы публичных сервитутов.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4. 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обсуждений или публичных слушаний.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5. 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6. Подготовка документации по планировке территории осуществляется в соответствии с системой координат, используемой для ведения Единого государственного реестра недвижимости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сведения о прохождении в пределах территории, ограниченной 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улицами: Дмитрия Горина, Академика Королева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городском округе город Воронеж</w:t>
            </w:r>
            <w:r w:rsidR="00147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5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красных линий</w:t>
            </w:r>
            <w:r w:rsidR="00147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государственный кадастровый учет;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</w:p>
          <w:p w:rsidR="00C56492" w:rsidRPr="009A69D9" w:rsidRDefault="00C56492" w:rsidP="007573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иная ранее утвержденная 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3338F" w:rsidP="0075732D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. Планируемая территория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="00C56492"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="00C56492"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="00C56492"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="00C56492"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="00C56492"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="00C56492" w:rsidRPr="009A69D9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Учесть установленные и нормативные зоны с особыми условиями использования территории.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Проработать вопрос инженерного обеспечения планируемой территории.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 и элементами благоустройства</w:t>
            </w:r>
            <w:r w:rsidR="00B41ACB">
              <w:rPr>
                <w:rFonts w:ascii="Times New Roman" w:eastAsia="Calibri" w:hAnsi="Times New Roman" w:cs="Times New Roman"/>
                <w:sz w:val="28"/>
                <w:szCs w:val="28"/>
              </w:rPr>
              <w:t>, а также спортивными и детскими площадками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6492" w:rsidRPr="009A69D9" w:rsidRDefault="00C3338F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. Проработать вопрос об обеспечении планируемой территории объектами социальной инфраструктуры (детские дошкольные учреждения, общеобразовательная школа), объектами здравоохранения. 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городского округа город Воронеж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CA" w:rsidRDefault="00C3338F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Сбор исходных данных – 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2660CA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2660CA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планировке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</w:p>
          <w:p w:rsidR="00C56492" w:rsidRPr="00C56492" w:rsidRDefault="00B41ACB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месяца 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документации по</w:t>
            </w:r>
            <w:r w:rsidR="00FD43B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планировке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 месяца (60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2660CA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 город Воронеж –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 (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Исполнитель передает заказчику документацию по планировке территории в полном объеме.</w:t>
            </w:r>
          </w:p>
          <w:p w:rsidR="00C56492" w:rsidRP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92423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="00380BFB" w:rsidRPr="00380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="00380BFB" w:rsidRPr="00380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</w:t>
            </w:r>
            <w:r w:rsidR="00924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размещения указанных объектов, а также в целях согласования проекта планировки территории в соответствии с </w:t>
            </w:r>
            <w:hyperlink r:id="rId8" w:anchor="dst102028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</w:t>
            </w:r>
            <w:proofErr w:type="gramEnd"/>
            <w:r w:rsidR="00924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      </w:r>
          </w:p>
          <w:p w:rsidR="00731589" w:rsidRPr="009A69D9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</w:r>
            <w:proofErr w:type="gramEnd"/>
          </w:p>
          <w:p w:rsidR="00731589" w:rsidRPr="009A69D9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Перечень мероприятий по охране окружающей среды.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Обоснование очередности планируемого развития территории.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Иные материалы для обоснования положений по планировке территории.</w:t>
            </w:r>
          </w:p>
          <w:p w:rsidR="00731589" w:rsidRPr="009A69D9" w:rsidRDefault="00731589" w:rsidP="0093521F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10. 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. Текстовые материалы проекта межевания территории также предоставляются на электронном носителе в формате M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proofErr w:type="spellEnd"/>
            <w:r w:rsidR="0019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версии 2003 или выше и отдельно в формате 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требованиям Федерального закона от 13.07.2015 № 218-ФЗ «О государственной регистрации недвижимости»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Чертеж или чертежи планировки территории, на которых отображаются: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 красные линии;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 границы существующих и планируемых элементов планировочной структуры;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 границы зон планируемого размещения объектов капитального строительства.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Схема границ территорий объектов культурного наследия (при наличии).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Схема границ зон с особыми условиями использования территории.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 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 Схема вертикальной планировки территории, инженерной подготовки и инженерной защиты территории, подготовленная в </w:t>
            </w:r>
            <w:hyperlink r:id="rId9" w:anchor="dst100006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0" w:anchor="dst100015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731589" w:rsidRPr="009A69D9" w:rsidRDefault="00731589" w:rsidP="0075732D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</w:t>
            </w:r>
            <w:r w:rsidRPr="00086127">
              <w:rPr>
                <w:rFonts w:ascii="Times New Roman" w:hAnsi="Times New Roman"/>
                <w:sz w:val="28"/>
                <w:szCs w:val="28"/>
              </w:rPr>
              <w:t>оформления.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Демонстрационный альбом (бумажный носитель), содержащий документацию по планировке территории,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A69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r w:rsidR="0075732D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Электронные версии текстовых и графических материалов проекта должны полностью соответствовать бумажному носителю и предоставляются на DVD или CD.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 электронном носителе в формате, совместимом с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="00195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="00195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и проекту межевания территории, подготовленным в составе документации по планировке территории, на планшетах размером не менее 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х 1 м.</w:t>
            </w:r>
          </w:p>
          <w:p w:rsidR="00645246" w:rsidRPr="00645246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ведения ГИС ВО «ОГД ВО» предоставляется векторная модель в одном из форматов: XML, GVL, MID/MIF, TAB, SHP, IDF, QGS, SXF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56492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AF2" w:rsidRDefault="00290AF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732D" w:rsidRPr="0075732D" w:rsidTr="0075732D">
        <w:tc>
          <w:tcPr>
            <w:tcW w:w="4785" w:type="dxa"/>
          </w:tcPr>
          <w:p w:rsidR="0075732D" w:rsidRPr="0075732D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5732D" w:rsidRPr="0075732D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</w:t>
            </w:r>
          </w:p>
        </w:tc>
        <w:tc>
          <w:tcPr>
            <w:tcW w:w="4785" w:type="dxa"/>
          </w:tcPr>
          <w:p w:rsidR="0075732D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75732D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Л.А. Подшивалова</w:t>
            </w:r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645246">
      <w:headerReference w:type="default" r:id="rId11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A1" w:rsidRDefault="00322EA1" w:rsidP="00C56492">
      <w:pPr>
        <w:spacing w:after="0" w:line="240" w:lineRule="auto"/>
      </w:pPr>
      <w:r>
        <w:separator/>
      </w:r>
    </w:p>
  </w:endnote>
  <w:endnote w:type="continuationSeparator" w:id="0">
    <w:p w:rsidR="00322EA1" w:rsidRDefault="00322EA1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A1" w:rsidRDefault="00322EA1" w:rsidP="00C56492">
      <w:pPr>
        <w:spacing w:after="0" w:line="240" w:lineRule="auto"/>
      </w:pPr>
      <w:r>
        <w:separator/>
      </w:r>
    </w:p>
  </w:footnote>
  <w:footnote w:type="continuationSeparator" w:id="0">
    <w:p w:rsidR="00322EA1" w:rsidRDefault="00322EA1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FB0194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56492"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37D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2224"/>
    <w:multiLevelType w:val="hybridMultilevel"/>
    <w:tmpl w:val="4F32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173A"/>
    <w:multiLevelType w:val="hybridMultilevel"/>
    <w:tmpl w:val="B26425BC"/>
    <w:lvl w:ilvl="0" w:tplc="130C396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2"/>
    <w:rsid w:val="00075C7C"/>
    <w:rsid w:val="00086127"/>
    <w:rsid w:val="000F3ADC"/>
    <w:rsid w:val="00106D1E"/>
    <w:rsid w:val="001478C9"/>
    <w:rsid w:val="0015016E"/>
    <w:rsid w:val="0016446F"/>
    <w:rsid w:val="00195EB7"/>
    <w:rsid w:val="001C46B8"/>
    <w:rsid w:val="001D0E2A"/>
    <w:rsid w:val="001D187F"/>
    <w:rsid w:val="00222A5D"/>
    <w:rsid w:val="00225616"/>
    <w:rsid w:val="00235EA0"/>
    <w:rsid w:val="002660CA"/>
    <w:rsid w:val="00290AF2"/>
    <w:rsid w:val="00322EA1"/>
    <w:rsid w:val="00345C22"/>
    <w:rsid w:val="00380BFB"/>
    <w:rsid w:val="003A73A6"/>
    <w:rsid w:val="00474533"/>
    <w:rsid w:val="004C454A"/>
    <w:rsid w:val="005A4E7B"/>
    <w:rsid w:val="006352D6"/>
    <w:rsid w:val="00645246"/>
    <w:rsid w:val="006A7FF0"/>
    <w:rsid w:val="00713DD0"/>
    <w:rsid w:val="00731589"/>
    <w:rsid w:val="0075732D"/>
    <w:rsid w:val="00834CFF"/>
    <w:rsid w:val="00924233"/>
    <w:rsid w:val="0093521F"/>
    <w:rsid w:val="00A5044A"/>
    <w:rsid w:val="00AD137D"/>
    <w:rsid w:val="00B41ACB"/>
    <w:rsid w:val="00BB1639"/>
    <w:rsid w:val="00C3338F"/>
    <w:rsid w:val="00C56492"/>
    <w:rsid w:val="00D600D1"/>
    <w:rsid w:val="00DB66B2"/>
    <w:rsid w:val="00E2455F"/>
    <w:rsid w:val="00ED4C54"/>
    <w:rsid w:val="00F01109"/>
    <w:rsid w:val="00F356AB"/>
    <w:rsid w:val="00F55C19"/>
    <w:rsid w:val="00F81AF2"/>
    <w:rsid w:val="00FB0194"/>
    <w:rsid w:val="00FB1579"/>
    <w:rsid w:val="00FD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dbb758e5e96870aa276968887828c5d903eeba8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175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7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2021-01-20T06:21:00Z</cp:lastPrinted>
  <dcterms:created xsi:type="dcterms:W3CDTF">2021-02-08T08:42:00Z</dcterms:created>
  <dcterms:modified xsi:type="dcterms:W3CDTF">2021-02-08T08:42:00Z</dcterms:modified>
</cp:coreProperties>
</file>