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BB" w:rsidRPr="00992CAD" w:rsidRDefault="003312BB" w:rsidP="003312BB">
      <w:pPr>
        <w:pStyle w:val="ConsPlusNormal"/>
        <w:tabs>
          <w:tab w:val="left" w:pos="6096"/>
          <w:tab w:val="left" w:pos="7230"/>
          <w:tab w:val="left" w:pos="7938"/>
        </w:tabs>
        <w:ind w:right="-1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92CA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992CAD"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:rsidR="003312BB" w:rsidRPr="00992CAD" w:rsidRDefault="003312BB" w:rsidP="003312BB">
      <w:pPr>
        <w:pStyle w:val="ConsPlusNormal"/>
        <w:ind w:right="-1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92CA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</w:t>
      </w:r>
      <w:r w:rsidRPr="00992CAD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</w:t>
      </w:r>
    </w:p>
    <w:p w:rsidR="003312BB" w:rsidRPr="00992CAD" w:rsidRDefault="003312BB" w:rsidP="003312BB">
      <w:pPr>
        <w:pStyle w:val="ConsPlusNormal"/>
        <w:tabs>
          <w:tab w:val="left" w:pos="6096"/>
          <w:tab w:val="left" w:pos="7230"/>
          <w:tab w:val="left" w:pos="7938"/>
        </w:tabs>
        <w:ind w:right="-1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92CAD">
        <w:rPr>
          <w:rFonts w:ascii="Times New Roman" w:hAnsi="Times New Roman" w:cs="Times New Roman"/>
          <w:bCs/>
          <w:sz w:val="28"/>
          <w:szCs w:val="28"/>
        </w:rPr>
        <w:t>городского округа город Воронеж</w:t>
      </w:r>
    </w:p>
    <w:p w:rsidR="003312BB" w:rsidRPr="00992CAD" w:rsidRDefault="00E22C54" w:rsidP="00E22C54">
      <w:pPr>
        <w:pStyle w:val="ConsPlusNormal"/>
        <w:tabs>
          <w:tab w:val="left" w:pos="5970"/>
          <w:tab w:val="left" w:pos="6096"/>
          <w:tab w:val="left" w:pos="7230"/>
          <w:tab w:val="left" w:pos="7938"/>
          <w:tab w:val="right" w:pos="9639"/>
        </w:tabs>
        <w:ind w:right="-1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bookmarkStart w:id="0" w:name="_GoBack"/>
      <w:bookmarkEnd w:id="0"/>
      <w:r w:rsidR="003312BB" w:rsidRPr="00992CAD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14.10.2021   </w:t>
      </w:r>
      <w:r w:rsidR="003312BB" w:rsidRPr="00992CA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1009</w:t>
      </w:r>
    </w:p>
    <w:p w:rsidR="003312BB" w:rsidRDefault="003312BB" w:rsidP="003312BB">
      <w:pPr>
        <w:pStyle w:val="ConsPlusNormal"/>
        <w:tabs>
          <w:tab w:val="left" w:pos="7230"/>
          <w:tab w:val="left" w:pos="7938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2BB" w:rsidRPr="00992CAD" w:rsidRDefault="003312BB" w:rsidP="003312BB">
      <w:pPr>
        <w:pStyle w:val="ConsPlusNormal"/>
        <w:tabs>
          <w:tab w:val="left" w:pos="7230"/>
          <w:tab w:val="left" w:pos="7938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2BB" w:rsidRPr="00992CAD" w:rsidRDefault="003312BB" w:rsidP="003312BB">
      <w:pPr>
        <w:pStyle w:val="ConsPlusNormal"/>
        <w:tabs>
          <w:tab w:val="left" w:pos="7230"/>
          <w:tab w:val="left" w:pos="79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CAD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3312BB" w:rsidRPr="003312BB" w:rsidRDefault="003312BB" w:rsidP="003312BB">
      <w:pPr>
        <w:pStyle w:val="ConsPlusNormal"/>
        <w:tabs>
          <w:tab w:val="left" w:pos="7230"/>
          <w:tab w:val="left" w:pos="79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CAD">
        <w:rPr>
          <w:rFonts w:ascii="Times New Roman" w:hAnsi="Times New Roman" w:cs="Times New Roman"/>
          <w:bCs/>
          <w:sz w:val="28"/>
          <w:szCs w:val="28"/>
        </w:rPr>
        <w:t xml:space="preserve">работ и (или) услуг по управлению многоквартирным домом, услуг и работ по содержанию и ремонту общего имущества в многоквартирном доме по адресу: </w:t>
      </w:r>
      <w:r w:rsidRPr="00992CAD">
        <w:rPr>
          <w:rFonts w:ascii="Times New Roman" w:hAnsi="Times New Roman" w:cs="Times New Roman"/>
          <w:b/>
          <w:bCs/>
          <w:sz w:val="28"/>
          <w:szCs w:val="28"/>
        </w:rPr>
        <w:t>г. Воронеж, ул. Чебышева, д. 3</w:t>
      </w:r>
    </w:p>
    <w:p w:rsidR="003312BB" w:rsidRPr="003312BB" w:rsidRDefault="003312BB" w:rsidP="003312BB">
      <w:pPr>
        <w:pStyle w:val="ConsPlusNormal"/>
        <w:tabs>
          <w:tab w:val="left" w:pos="7230"/>
          <w:tab w:val="left" w:pos="7938"/>
        </w:tabs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871" w:type="dxa"/>
        <w:tblInd w:w="-176" w:type="dxa"/>
        <w:tblLook w:val="04A0" w:firstRow="1" w:lastRow="0" w:firstColumn="1" w:lastColumn="0" w:noHBand="0" w:noVBand="1"/>
      </w:tblPr>
      <w:tblGrid>
        <w:gridCol w:w="705"/>
        <w:gridCol w:w="6809"/>
        <w:gridCol w:w="2357"/>
      </w:tblGrid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992CA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992CAD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6809" w:type="dxa"/>
            <w:vAlign w:val="center"/>
          </w:tcPr>
          <w:p w:rsidR="003312BB" w:rsidRPr="00992CAD" w:rsidRDefault="003312BB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 w:cs="Times New Roman"/>
                <w:sz w:val="24"/>
                <w:szCs w:val="24"/>
              </w:rPr>
              <w:t>Наименование работ и (или) услуг</w:t>
            </w:r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 w:cs="Times New Roman"/>
                <w:sz w:val="24"/>
                <w:szCs w:val="24"/>
              </w:rPr>
              <w:t>Объем (периодичность) выполнения работ и (или) оказания услуг</w:t>
            </w:r>
          </w:p>
        </w:tc>
      </w:tr>
      <w:tr w:rsidR="003312BB" w:rsidRPr="00992CAD" w:rsidTr="003312BB">
        <w:tc>
          <w:tcPr>
            <w:tcW w:w="705" w:type="dxa"/>
          </w:tcPr>
          <w:p w:rsidR="003312BB" w:rsidRPr="00992CAD" w:rsidRDefault="003312BB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09" w:type="dxa"/>
          </w:tcPr>
          <w:p w:rsidR="003312BB" w:rsidRPr="00992CAD" w:rsidRDefault="003312BB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7" w:type="dxa"/>
          </w:tcPr>
          <w:p w:rsidR="003312BB" w:rsidRPr="00992CAD" w:rsidRDefault="003312BB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9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Уборка помещений общего пользования</w:t>
            </w:r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9" w:type="dxa"/>
          </w:tcPr>
          <w:p w:rsidR="003312BB" w:rsidRPr="00992CAD" w:rsidRDefault="003312BB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92CAD">
              <w:rPr>
                <w:rFonts w:ascii="Times New Roman" w:hAnsi="Times New Roman" w:cs="Times New Roman"/>
                <w:sz w:val="24"/>
                <w:szCs w:val="24"/>
              </w:rPr>
              <w:t>Влажная уборка тамбуров, лестничных площадок и маршей с применением моющих и чистящих средств</w:t>
            </w:r>
          </w:p>
        </w:tc>
        <w:tc>
          <w:tcPr>
            <w:tcW w:w="2357" w:type="dxa"/>
          </w:tcPr>
          <w:p w:rsidR="003312BB" w:rsidRPr="00992CAD" w:rsidRDefault="003312BB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92CAD">
              <w:rPr>
                <w:rFonts w:ascii="Times New Roman" w:hAnsi="Times New Roman" w:cs="Times New Roman"/>
                <w:sz w:val="24"/>
                <w:szCs w:val="24"/>
              </w:rPr>
              <w:t>3 раза в неделю</w:t>
            </w:r>
          </w:p>
        </w:tc>
      </w:tr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9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Обметание пола, окон, подоконников, отопительных приборов</w:t>
            </w:r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1 раз в неделю</w:t>
            </w:r>
          </w:p>
        </w:tc>
      </w:tr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9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Обметание стен</w:t>
            </w:r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2 раза в год</w:t>
            </w:r>
          </w:p>
        </w:tc>
      </w:tr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9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>Очистка и влажная уборка мусорных камер и загрузочных клапанов</w:t>
            </w:r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9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Удаление мусора из мусороприемных камер с контейнерами</w:t>
            </w:r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9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Влажное подметание пола мусороприемных камер</w:t>
            </w:r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9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>Уборка придомовой территории (тротуар)</w:t>
            </w:r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9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Подметание в летний период земельного участка без покрытия</w:t>
            </w:r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</w:tr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9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Сдвижение и подметание снега при отсутствии снегопадов</w:t>
            </w:r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9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Сдвижение и подметание снега при  снегопаде</w:t>
            </w:r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9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Уборка мусора на контейнерной площадке</w:t>
            </w:r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</w:tr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09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Сбрасывание снега с крыш, сбивание сосулек</w:t>
            </w:r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9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>Работы, выполняемые для надлежащего содержания несущих конструкций (стен, фундаментов, фасадов и т.д.)</w:t>
            </w:r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09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 xml:space="preserve">Восстановление (ремонт) </w:t>
            </w:r>
            <w:proofErr w:type="spellStart"/>
            <w:r w:rsidRPr="00992CAD">
              <w:rPr>
                <w:rFonts w:ascii="Times New Roman" w:hAnsi="Times New Roman"/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09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Осмотр кирпичных и железобетонных стен фасада</w:t>
            </w:r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09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Восстановление козырьков</w:t>
            </w:r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09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>Работы, выполняемые для надлежащего содержания крыш</w:t>
            </w:r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09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Постановка заплат на покрытия из мягкой кровли</w:t>
            </w:r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09" w:type="dxa"/>
            <w:vAlign w:val="center"/>
          </w:tcPr>
          <w:p w:rsidR="003312BB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Осмотр всех элементов кровли</w:t>
            </w:r>
          </w:p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09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>Работы, выполняемые для надлежащего содержания внутренней отделки, оконных и дверных заполнений помещений</w:t>
            </w:r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12BB" w:rsidRPr="00992CAD" w:rsidTr="003312BB">
        <w:tc>
          <w:tcPr>
            <w:tcW w:w="705" w:type="dxa"/>
          </w:tcPr>
          <w:p w:rsidR="003312BB" w:rsidRPr="00992CAD" w:rsidRDefault="003312BB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09" w:type="dxa"/>
          </w:tcPr>
          <w:p w:rsidR="003312BB" w:rsidRPr="00992CAD" w:rsidRDefault="003312BB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7" w:type="dxa"/>
          </w:tcPr>
          <w:p w:rsidR="003312BB" w:rsidRPr="00992CAD" w:rsidRDefault="003312BB" w:rsidP="00853508">
            <w:pPr>
              <w:pStyle w:val="ConsPlusNormal"/>
              <w:tabs>
                <w:tab w:val="left" w:pos="7230"/>
                <w:tab w:val="left" w:pos="7938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09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Замена разбитых стекол окон и дверей в помещениях общего пользования</w:t>
            </w:r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09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Ремонт дверных коробок</w:t>
            </w:r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09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Работы, выполняемые для надлежащего содержания систем водоснабжения (холодного и горячего), отопления и водоотведения, в том числе работы, выполняемые в целях надлежащего содержания индивидуальных тепловых пунктов и </w:t>
            </w:r>
            <w:proofErr w:type="spellStart"/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>водоподкачек</w:t>
            </w:r>
            <w:proofErr w:type="spellEnd"/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09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Мелкий ремонт изоляции  трубопроводов</w:t>
            </w:r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09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Осмотр водопровода, канализации и горячего водоснабжения</w:t>
            </w:r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09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Проверка работоспособности запорной арматуры (герметичность перекрытия потока воды) для отключения фильтров. Разбор фильтра. Очистка фильтра от накипи (отложений)</w:t>
            </w:r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</w:tr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09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 xml:space="preserve">Проверка работоспособности </w:t>
            </w:r>
            <w:proofErr w:type="spellStart"/>
            <w:r w:rsidRPr="00992CAD">
              <w:rPr>
                <w:rFonts w:ascii="Times New Roman" w:hAnsi="Times New Roman"/>
                <w:sz w:val="24"/>
                <w:szCs w:val="24"/>
              </w:rPr>
              <w:t>водозапорной</w:t>
            </w:r>
            <w:proofErr w:type="spellEnd"/>
            <w:r w:rsidRPr="00992CAD">
              <w:rPr>
                <w:rFonts w:ascii="Times New Roman" w:hAnsi="Times New Roman"/>
                <w:sz w:val="24"/>
                <w:szCs w:val="24"/>
              </w:rPr>
              <w:t xml:space="preserve"> арматуры (герметичность перекрытия потока)</w:t>
            </w:r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</w:tr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09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Обсчет данных, оформление справок, распечатка архивов данных</w:t>
            </w:r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</w:tr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09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Выполнение работ, связанных с ликвидацией аварий и неисправностей внутридомового оборудования и сетей водоотведения, холодного и горячего водоснабжения, центрального отопления и электроснабжения, газоснабжения по заявкам жителей и указаниям руководителя, специалистов</w:t>
            </w:r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заявкам жителей и указаниям руководителя</w:t>
            </w:r>
          </w:p>
        </w:tc>
      </w:tr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09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>Работы, выполняемые в целях надлежащего содержания электрооборудования</w:t>
            </w:r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</w:tr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09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Осмотр электросети, арматуры, электрооборудования на лестничных клетках</w:t>
            </w:r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09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Проверка изоляции электропроводки и ее укрепление</w:t>
            </w:r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09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>Работы, выполняемые в целях надлежащего содержания систем внутридомового газового оборудования</w:t>
            </w:r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по договору</w:t>
            </w:r>
          </w:p>
        </w:tc>
      </w:tr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09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>Услуги расчетного центра</w:t>
            </w:r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по договору</w:t>
            </w:r>
          </w:p>
        </w:tc>
      </w:tr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09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>дымоудаления</w:t>
            </w:r>
            <w:proofErr w:type="spellEnd"/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3312BB" w:rsidRPr="00992CAD" w:rsidTr="003312BB">
        <w:trPr>
          <w:trHeight w:val="683"/>
        </w:trPr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09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 xml:space="preserve">Периодическая проверка (техническое обслуживание) </w:t>
            </w:r>
            <w:proofErr w:type="spellStart"/>
            <w:r w:rsidRPr="00992CAD">
              <w:rPr>
                <w:rFonts w:ascii="Times New Roman" w:hAnsi="Times New Roman"/>
                <w:sz w:val="24"/>
                <w:szCs w:val="24"/>
              </w:rPr>
              <w:t>вентканалов</w:t>
            </w:r>
            <w:proofErr w:type="spellEnd"/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по договору со специализированной организацией</w:t>
            </w:r>
          </w:p>
        </w:tc>
      </w:tr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809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>Аварийное обслуживание и диспетчерские услуги</w:t>
            </w:r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круглосуточно</w:t>
            </w:r>
          </w:p>
        </w:tc>
      </w:tr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809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>Дератизация, дезинсекция подвала</w:t>
            </w:r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по заявкам</w:t>
            </w:r>
          </w:p>
        </w:tc>
      </w:tr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809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>Техническое обслуживание лифтов</w:t>
            </w:r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312BB" w:rsidRPr="00992CAD" w:rsidTr="003312BB">
        <w:tc>
          <w:tcPr>
            <w:tcW w:w="705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809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>Техосвидетельствование</w:t>
            </w:r>
            <w:proofErr w:type="spellEnd"/>
            <w:r w:rsidRPr="00992C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лифтов</w:t>
            </w:r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312BB" w:rsidRPr="00992CAD" w:rsidTr="003312BB">
        <w:tc>
          <w:tcPr>
            <w:tcW w:w="705" w:type="dxa"/>
            <w:vAlign w:val="bottom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809" w:type="dxa"/>
            <w:vAlign w:val="bottom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Коммунальный ресурс на СОИ, электроэнергия</w:t>
            </w:r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12BB" w:rsidRPr="00992CAD" w:rsidTr="003312BB">
        <w:tc>
          <w:tcPr>
            <w:tcW w:w="705" w:type="dxa"/>
            <w:vAlign w:val="bottom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809" w:type="dxa"/>
            <w:vAlign w:val="bottom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Коммунальный ресурс на СОИ, холодная вода</w:t>
            </w:r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12BB" w:rsidRPr="00992CAD" w:rsidTr="003312BB">
        <w:tc>
          <w:tcPr>
            <w:tcW w:w="705" w:type="dxa"/>
            <w:vAlign w:val="bottom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09" w:type="dxa"/>
            <w:vAlign w:val="bottom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CAD">
              <w:rPr>
                <w:rFonts w:ascii="Times New Roman" w:hAnsi="Times New Roman"/>
                <w:color w:val="000000"/>
                <w:sz w:val="24"/>
                <w:szCs w:val="24"/>
              </w:rPr>
              <w:t>Коммунальный ресурс на СОИ, горячая вода</w:t>
            </w:r>
          </w:p>
        </w:tc>
        <w:tc>
          <w:tcPr>
            <w:tcW w:w="2357" w:type="dxa"/>
            <w:vAlign w:val="center"/>
          </w:tcPr>
          <w:p w:rsidR="003312BB" w:rsidRPr="00992CAD" w:rsidRDefault="003312BB" w:rsidP="00853508">
            <w:pPr>
              <w:tabs>
                <w:tab w:val="left" w:pos="7230"/>
                <w:tab w:val="left" w:pos="7938"/>
              </w:tabs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312BB" w:rsidRDefault="003312BB" w:rsidP="003312BB">
      <w:pPr>
        <w:pStyle w:val="ConsPlusNormal"/>
        <w:tabs>
          <w:tab w:val="left" w:pos="7230"/>
          <w:tab w:val="left" w:pos="7938"/>
        </w:tabs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3312BB" w:rsidRDefault="003312BB" w:rsidP="003312BB">
      <w:pPr>
        <w:pStyle w:val="ConsPlusNonformat"/>
        <w:tabs>
          <w:tab w:val="left" w:pos="7230"/>
          <w:tab w:val="left" w:pos="7938"/>
        </w:tabs>
        <w:ind w:right="-1"/>
        <w:jc w:val="both"/>
        <w:rPr>
          <w:rFonts w:ascii="Times New Roman" w:hAnsi="Times New Roman" w:cs="Times New Roman"/>
        </w:rPr>
      </w:pPr>
    </w:p>
    <w:p w:rsidR="003312BB" w:rsidRDefault="003312BB" w:rsidP="003312BB">
      <w:pPr>
        <w:pStyle w:val="ConsPlusNonformat"/>
        <w:tabs>
          <w:tab w:val="left" w:pos="7230"/>
          <w:tab w:val="left" w:pos="7938"/>
        </w:tabs>
        <w:ind w:right="-1"/>
        <w:jc w:val="both"/>
        <w:rPr>
          <w:rFonts w:ascii="Times New Roman" w:hAnsi="Times New Roman" w:cs="Times New Roman"/>
        </w:rPr>
      </w:pPr>
    </w:p>
    <w:p w:rsidR="003312BB" w:rsidRPr="00992CAD" w:rsidRDefault="003312BB" w:rsidP="003312BB">
      <w:pPr>
        <w:pStyle w:val="ConsPlusNormal"/>
        <w:tabs>
          <w:tab w:val="left" w:pos="7230"/>
          <w:tab w:val="left" w:pos="793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92CAD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3312BB" w:rsidRPr="00992CAD" w:rsidRDefault="003312BB" w:rsidP="003312BB">
      <w:pPr>
        <w:pStyle w:val="ConsPlusNormal"/>
        <w:tabs>
          <w:tab w:val="left" w:pos="7230"/>
          <w:tab w:val="left" w:pos="793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992CAD">
        <w:rPr>
          <w:rFonts w:ascii="Times New Roman" w:hAnsi="Times New Roman" w:cs="Times New Roman"/>
          <w:sz w:val="28"/>
          <w:szCs w:val="28"/>
        </w:rPr>
        <w:t xml:space="preserve">илищно-коммунального хозяйства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92CAD">
        <w:rPr>
          <w:rFonts w:ascii="Times New Roman" w:hAnsi="Times New Roman" w:cs="Times New Roman"/>
          <w:sz w:val="28"/>
          <w:szCs w:val="28"/>
        </w:rPr>
        <w:t xml:space="preserve">Д.В. </w:t>
      </w:r>
      <w:proofErr w:type="spellStart"/>
      <w:r w:rsidRPr="00992CAD">
        <w:rPr>
          <w:rFonts w:ascii="Times New Roman" w:hAnsi="Times New Roman" w:cs="Times New Roman"/>
          <w:sz w:val="28"/>
          <w:szCs w:val="28"/>
        </w:rPr>
        <w:t>Соломаха</w:t>
      </w:r>
      <w:proofErr w:type="spellEnd"/>
    </w:p>
    <w:p w:rsidR="00C1319C" w:rsidRDefault="00E22C54"/>
    <w:sectPr w:rsidR="00C1319C" w:rsidSect="001E62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196"/>
    <w:rsid w:val="001E62A6"/>
    <w:rsid w:val="00272028"/>
    <w:rsid w:val="003312BB"/>
    <w:rsid w:val="00610467"/>
    <w:rsid w:val="00937196"/>
    <w:rsid w:val="00E2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2B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12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rsid w:val="003312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312B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2B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12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rsid w:val="003312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312B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Ясакова Г.Г.</dc:creator>
  <cp:keywords/>
  <dc:description/>
  <cp:lastModifiedBy>Шульгина</cp:lastModifiedBy>
  <cp:revision>2</cp:revision>
  <dcterms:created xsi:type="dcterms:W3CDTF">2021-10-14T11:56:00Z</dcterms:created>
  <dcterms:modified xsi:type="dcterms:W3CDTF">2021-10-14T11:56:00Z</dcterms:modified>
</cp:coreProperties>
</file>