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094D56">
        <w:rPr>
          <w:rFonts w:ascii="Times New Roman" w:hAnsi="Times New Roman" w:cs="Times New Roman"/>
          <w:sz w:val="28"/>
          <w:szCs w:val="28"/>
        </w:rPr>
        <w:t xml:space="preserve"> 15.07.2021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094D56">
        <w:rPr>
          <w:rFonts w:ascii="Times New Roman" w:hAnsi="Times New Roman" w:cs="Times New Roman"/>
          <w:sz w:val="28"/>
          <w:szCs w:val="28"/>
        </w:rPr>
        <w:t>688</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B47405" w:rsidRDefault="00B47405"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664FFE" w:rsidRDefault="00664FFE" w:rsidP="005E67D6">
      <w:pPr>
        <w:pStyle w:val="ConsPlusNormal"/>
        <w:spacing w:line="252" w:lineRule="auto"/>
        <w:outlineLvl w:val="1"/>
        <w:rPr>
          <w:rFonts w:ascii="Times New Roman" w:hAnsi="Times New Roman" w:cs="Times New Roman"/>
          <w:sz w:val="28"/>
          <w:szCs w:val="28"/>
        </w:rPr>
      </w:pPr>
    </w:p>
    <w:p w:rsidR="005E67D6" w:rsidRDefault="005E67D6" w:rsidP="005E67D6">
      <w:pPr>
        <w:pStyle w:val="ConsPlusNormal"/>
        <w:spacing w:line="252" w:lineRule="auto"/>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Default="00954A6A" w:rsidP="00954A6A">
      <w:pPr>
        <w:pStyle w:val="ConsPlusNormal"/>
        <w:jc w:val="center"/>
        <w:rPr>
          <w:rFonts w:ascii="Times New Roman" w:hAnsi="Times New Roman" w:cs="Times New Roman"/>
          <w:sz w:val="28"/>
          <w:szCs w:val="28"/>
        </w:rPr>
      </w:pP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1C33DC"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5F10AE" w:rsidRDefault="005F10AE" w:rsidP="00A235D9">
            <w:pPr>
              <w:pStyle w:val="ConsPlusNormal"/>
              <w:spacing w:line="252" w:lineRule="auto"/>
              <w:rPr>
                <w:rFonts w:ascii="Times New Roman" w:hAnsi="Times New Roman" w:cs="Times New Roman"/>
                <w:sz w:val="28"/>
                <w:szCs w:val="28"/>
              </w:rPr>
            </w:pPr>
          </w:p>
          <w:p w:rsidR="009E11B0" w:rsidRPr="00C718D4"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F1192F">
              <w:rPr>
                <w:b w:val="0"/>
                <w:sz w:val="28"/>
                <w:szCs w:val="28"/>
              </w:rPr>
              <w:t xml:space="preserve"> 49 101 998,64</w:t>
            </w:r>
            <w:r w:rsidR="009E7726">
              <w:rPr>
                <w:b w:val="0"/>
                <w:sz w:val="28"/>
                <w:szCs w:val="28"/>
              </w:rPr>
              <w:t xml:space="preserve"> </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9D7996">
              <w:rPr>
                <w:b w:val="0"/>
                <w:sz w:val="28"/>
                <w:szCs w:val="28"/>
              </w:rPr>
              <w:t>деральный бюджет – 8 173 452,49</w:t>
            </w:r>
            <w:r w:rsidR="0098195F">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F1192F">
              <w:rPr>
                <w:b w:val="0"/>
                <w:sz w:val="28"/>
                <w:szCs w:val="28"/>
              </w:rPr>
              <w:t>областной бюджет – 28 776 432,74</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6E53BC">
              <w:rPr>
                <w:b w:val="0"/>
                <w:sz w:val="28"/>
                <w:szCs w:val="28"/>
              </w:rPr>
              <w:t xml:space="preserve"> 4 010 109,28</w:t>
            </w:r>
            <w:r w:rsidR="00DA0D58">
              <w:rPr>
                <w:b w:val="0"/>
                <w:sz w:val="28"/>
                <w:szCs w:val="28"/>
              </w:rPr>
              <w:t xml:space="preserve"> </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893888">
              <w:rPr>
                <w:b w:val="0"/>
                <w:sz w:val="28"/>
                <w:szCs w:val="28"/>
              </w:rPr>
              <w:t>8 142 004,13</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98195F">
              <w:rPr>
                <w:b w:val="0"/>
                <w:sz w:val="28"/>
                <w:szCs w:val="28"/>
              </w:rPr>
              <w:t xml:space="preserve">4 504 440,80 </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98195F">
              <w:rPr>
                <w:b w:val="0"/>
                <w:sz w:val="28"/>
                <w:szCs w:val="28"/>
              </w:rPr>
              <w:t>2 767 076,05</w:t>
            </w:r>
            <w:r w:rsidR="00DA38B4">
              <w:rPr>
                <w:b w:val="0"/>
                <w:sz w:val="28"/>
                <w:szCs w:val="28"/>
              </w:rPr>
              <w:t xml:space="preserve"> </w:t>
            </w:r>
            <w:r w:rsidRPr="001B27CB">
              <w:rPr>
                <w:b w:val="0"/>
                <w:sz w:val="28"/>
                <w:szCs w:val="28"/>
              </w:rPr>
              <w:t xml:space="preserve"> тыс. рублей;</w:t>
            </w:r>
          </w:p>
          <w:p w:rsidR="00FD036A" w:rsidRPr="009772F9"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98195F">
              <w:rPr>
                <w:b w:val="0"/>
                <w:sz w:val="28"/>
                <w:szCs w:val="28"/>
              </w:rPr>
              <w:t>городского округа – 186 575,35</w:t>
            </w:r>
            <w:r w:rsidR="009772F9">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887105" w:rsidP="00A235D9">
            <w:pPr>
              <w:spacing w:line="252" w:lineRule="auto"/>
              <w:rPr>
                <w:b w:val="0"/>
                <w:sz w:val="28"/>
                <w:szCs w:val="28"/>
              </w:rPr>
            </w:pPr>
            <w:r>
              <w:rPr>
                <w:b w:val="0"/>
                <w:sz w:val="28"/>
                <w:szCs w:val="28"/>
              </w:rPr>
              <w:t>всего – 6 274 197,00</w:t>
            </w:r>
            <w:r w:rsidR="009E7726">
              <w:rPr>
                <w:b w:val="0"/>
                <w:sz w:val="28"/>
                <w:szCs w:val="28"/>
              </w:rPr>
              <w:t xml:space="preserve"> </w:t>
            </w:r>
            <w:r w:rsidR="00DA0D58">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887105">
              <w:rPr>
                <w:b w:val="0"/>
                <w:sz w:val="28"/>
                <w:szCs w:val="28"/>
              </w:rPr>
              <w:t>бюджет – 1 742 308,04</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887105">
              <w:rPr>
                <w:b w:val="0"/>
                <w:sz w:val="28"/>
                <w:szCs w:val="28"/>
              </w:rPr>
              <w:t>областной бюджет – 2 749 965,16</w:t>
            </w:r>
            <w:r w:rsidR="004B1B5F">
              <w:rPr>
                <w:b w:val="0"/>
                <w:sz w:val="28"/>
                <w:szCs w:val="28"/>
              </w:rPr>
              <w:t xml:space="preserve">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98195F">
              <w:rPr>
                <w:b w:val="0"/>
                <w:sz w:val="28"/>
                <w:szCs w:val="28"/>
              </w:rPr>
              <w:t>бюдж</w:t>
            </w:r>
            <w:r w:rsidR="00357564">
              <w:rPr>
                <w:b w:val="0"/>
                <w:sz w:val="28"/>
                <w:szCs w:val="28"/>
              </w:rPr>
              <w:t>е</w:t>
            </w:r>
            <w:r w:rsidR="00887105">
              <w:rPr>
                <w:b w:val="0"/>
                <w:sz w:val="28"/>
                <w:szCs w:val="28"/>
              </w:rPr>
              <w:t>т городского округа – 214 186,00</w:t>
            </w:r>
            <w:r w:rsidR="009428F5">
              <w:rPr>
                <w:b w:val="0"/>
                <w:sz w:val="28"/>
                <w:szCs w:val="28"/>
              </w:rPr>
              <w:t xml:space="preserve"> </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w:t>
            </w:r>
            <w:r w:rsidR="0098195F">
              <w:rPr>
                <w:rFonts w:ascii="Times New Roman" w:eastAsia="Times New Roman" w:hAnsi="Times New Roman" w:cs="Times New Roman"/>
                <w:sz w:val="28"/>
                <w:szCs w:val="28"/>
                <w:lang w:eastAsia="ru-RU"/>
              </w:rPr>
              <w:t xml:space="preserve">бюджетные </w:t>
            </w:r>
            <w:r w:rsidR="009E5EB4">
              <w:rPr>
                <w:rFonts w:ascii="Times New Roman" w:eastAsia="Times New Roman" w:hAnsi="Times New Roman" w:cs="Times New Roman"/>
                <w:sz w:val="28"/>
                <w:szCs w:val="28"/>
                <w:lang w:eastAsia="ru-RU"/>
              </w:rPr>
              <w:t>источники – 1 567 737</w:t>
            </w:r>
            <w:r w:rsidR="0098195F">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875250" w:rsidP="00A235D9">
            <w:pPr>
              <w:spacing w:line="252" w:lineRule="auto"/>
              <w:rPr>
                <w:b w:val="0"/>
                <w:sz w:val="28"/>
                <w:szCs w:val="28"/>
              </w:rPr>
            </w:pPr>
            <w:r>
              <w:rPr>
                <w:b w:val="0"/>
                <w:sz w:val="28"/>
                <w:szCs w:val="28"/>
              </w:rPr>
              <w:t xml:space="preserve">всего – </w:t>
            </w:r>
            <w:r w:rsidR="006E53BC">
              <w:rPr>
                <w:b w:val="0"/>
                <w:sz w:val="28"/>
                <w:szCs w:val="28"/>
              </w:rPr>
              <w:t>5 001 209,61</w:t>
            </w:r>
            <w:r w:rsidR="009D3617">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6E53BC">
              <w:rPr>
                <w:b w:val="0"/>
                <w:sz w:val="28"/>
                <w:szCs w:val="28"/>
              </w:rPr>
              <w:t>областной бюджет – 3 157 072,07</w:t>
            </w:r>
            <w:r>
              <w:rPr>
                <w:b w:val="0"/>
                <w:sz w:val="28"/>
                <w:szCs w:val="28"/>
              </w:rPr>
              <w:t xml:space="preserve"> </w:t>
            </w:r>
            <w:r w:rsidRPr="001B27CB">
              <w:rPr>
                <w:b w:val="0"/>
                <w:sz w:val="28"/>
                <w:szCs w:val="28"/>
              </w:rPr>
              <w:t xml:space="preserve"> тыс. рублей;</w:t>
            </w:r>
          </w:p>
          <w:p w:rsidR="002A4CE8" w:rsidRDefault="002A4CE8" w:rsidP="00A235D9">
            <w:pPr>
              <w:spacing w:line="252" w:lineRule="auto"/>
              <w:rPr>
                <w:b w:val="0"/>
                <w:sz w:val="28"/>
                <w:szCs w:val="28"/>
              </w:rPr>
            </w:pPr>
            <w:r w:rsidRPr="001B27CB">
              <w:rPr>
                <w:b w:val="0"/>
                <w:sz w:val="28"/>
                <w:szCs w:val="28"/>
              </w:rPr>
              <w:t>- </w:t>
            </w:r>
            <w:r>
              <w:rPr>
                <w:b w:val="0"/>
                <w:sz w:val="28"/>
                <w:szCs w:val="28"/>
              </w:rPr>
              <w:t>бюдже</w:t>
            </w:r>
            <w:r w:rsidR="006E53BC">
              <w:rPr>
                <w:b w:val="0"/>
                <w:sz w:val="28"/>
                <w:szCs w:val="28"/>
              </w:rPr>
              <w:t>т городского округа – 166 </w:t>
            </w:r>
            <w:r w:rsidR="00875250">
              <w:rPr>
                <w:b w:val="0"/>
                <w:sz w:val="28"/>
                <w:szCs w:val="28"/>
              </w:rPr>
              <w:t>847</w:t>
            </w:r>
            <w:r w:rsidR="006E53BC">
              <w:rPr>
                <w:b w:val="0"/>
                <w:sz w:val="28"/>
                <w:szCs w:val="28"/>
              </w:rPr>
              <w:t>,54</w:t>
            </w:r>
            <w:r w:rsidRPr="001B27CB">
              <w:rPr>
                <w:b w:val="0"/>
                <w:sz w:val="28"/>
                <w:szCs w:val="28"/>
              </w:rPr>
              <w:t xml:space="preserve"> </w:t>
            </w:r>
            <w:r w:rsidR="0098195F">
              <w:rPr>
                <w:b w:val="0"/>
                <w:sz w:val="28"/>
                <w:szCs w:val="28"/>
              </w:rPr>
              <w:t>тыс. рублей;</w:t>
            </w:r>
          </w:p>
          <w:p w:rsidR="0098195F" w:rsidRPr="0098195F" w:rsidRDefault="0098195F" w:rsidP="0098195F">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893888">
              <w:rPr>
                <w:rFonts w:ascii="Times New Roman" w:eastAsia="Times New Roman" w:hAnsi="Times New Roman" w:cs="Times New Roman"/>
                <w:sz w:val="28"/>
                <w:szCs w:val="28"/>
                <w:lang w:eastAsia="ru-RU"/>
              </w:rPr>
              <w:t>бюджетные источники – 1 177 290</w:t>
            </w:r>
            <w:r>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 xml:space="preserve">всего – </w:t>
            </w:r>
            <w:r w:rsidR="00893888">
              <w:rPr>
                <w:b w:val="0"/>
                <w:sz w:val="28"/>
                <w:szCs w:val="28"/>
              </w:rPr>
              <w:t>4 547 040,60</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887105">
              <w:rPr>
                <w:b w:val="0"/>
                <w:sz w:val="28"/>
                <w:szCs w:val="28"/>
              </w:rPr>
              <w:t>областной бюджет – 2 903 131,60</w:t>
            </w:r>
            <w:r>
              <w:rPr>
                <w:b w:val="0"/>
                <w:sz w:val="28"/>
                <w:szCs w:val="28"/>
              </w:rPr>
              <w:t xml:space="preserve"> </w:t>
            </w:r>
            <w:r w:rsidRPr="001B27CB">
              <w:rPr>
                <w:b w:val="0"/>
                <w:sz w:val="28"/>
                <w:szCs w:val="28"/>
              </w:rPr>
              <w:t xml:space="preserve"> тыс. рублей;</w:t>
            </w:r>
          </w:p>
          <w:p w:rsidR="00FA1CED" w:rsidRDefault="001D05D9" w:rsidP="00A235D9">
            <w:pPr>
              <w:pStyle w:val="ConsPlusNormal"/>
              <w:spacing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w:t>
            </w:r>
            <w:r w:rsidR="00887105">
              <w:rPr>
                <w:rFonts w:ascii="Times New Roman" w:eastAsia="Times New Roman" w:hAnsi="Times New Roman" w:cs="Times New Roman"/>
                <w:sz w:val="28"/>
                <w:szCs w:val="28"/>
                <w:lang w:eastAsia="ru-RU"/>
              </w:rPr>
              <w:t>т городского округа – 128 109,00</w:t>
            </w:r>
            <w:r w:rsidR="009E7726">
              <w:rPr>
                <w:rFonts w:ascii="Times New Roman" w:eastAsia="Times New Roman" w:hAnsi="Times New Roman" w:cs="Times New Roman"/>
                <w:sz w:val="28"/>
                <w:szCs w:val="28"/>
                <w:lang w:eastAsia="ru-RU"/>
              </w:rPr>
              <w:t xml:space="preserve"> </w:t>
            </w:r>
            <w:r w:rsidR="002A4CE8"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1D05D9" w:rsidRDefault="001D05D9"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893888">
              <w:rPr>
                <w:rFonts w:ascii="Times New Roman" w:eastAsia="Times New Roman" w:hAnsi="Times New Roman" w:cs="Times New Roman"/>
                <w:sz w:val="28"/>
                <w:szCs w:val="28"/>
                <w:lang w:eastAsia="ru-RU"/>
              </w:rPr>
              <w:t>бюджетные источники – 1 515 800</w:t>
            </w:r>
            <w:r>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887105" w:rsidP="00A235D9">
            <w:pPr>
              <w:spacing w:line="252" w:lineRule="auto"/>
              <w:rPr>
                <w:b w:val="0"/>
                <w:sz w:val="28"/>
                <w:szCs w:val="28"/>
              </w:rPr>
            </w:pPr>
            <w:r>
              <w:rPr>
                <w:b w:val="0"/>
                <w:sz w:val="28"/>
                <w:szCs w:val="28"/>
              </w:rPr>
              <w:t>всего – 3 084 588,60</w:t>
            </w:r>
            <w:r w:rsidR="00DA0D58">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887105">
              <w:rPr>
                <w:b w:val="0"/>
                <w:sz w:val="28"/>
                <w:szCs w:val="28"/>
              </w:rPr>
              <w:t>областной бюджет – 2 953 131,60</w:t>
            </w:r>
            <w:r>
              <w:rPr>
                <w:b w:val="0"/>
                <w:sz w:val="28"/>
                <w:szCs w:val="28"/>
              </w:rPr>
              <w:t xml:space="preserve"> </w:t>
            </w:r>
            <w:r w:rsidRPr="001B27CB">
              <w:rPr>
                <w:b w:val="0"/>
                <w:sz w:val="28"/>
                <w:szCs w:val="28"/>
              </w:rPr>
              <w:t xml:space="preserve"> тыс. рублей;</w:t>
            </w:r>
          </w:p>
          <w:p w:rsidR="00B47405" w:rsidRDefault="002A4CE8" w:rsidP="005F10AE">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887105">
              <w:rPr>
                <w:rFonts w:ascii="Times New Roman" w:eastAsia="Times New Roman" w:hAnsi="Times New Roman" w:cs="Times New Roman"/>
                <w:sz w:val="28"/>
                <w:szCs w:val="28"/>
                <w:lang w:eastAsia="ru-RU"/>
              </w:rPr>
              <w:t>131 457,00</w:t>
            </w:r>
            <w:r w:rsidR="009E7726">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887105" w:rsidRPr="005F10AE" w:rsidRDefault="00887105" w:rsidP="005F10AE">
            <w:pPr>
              <w:pStyle w:val="ConsPlusNormal"/>
              <w:spacing w:line="252" w:lineRule="auto"/>
              <w:rPr>
                <w:rFonts w:ascii="Times New Roman" w:eastAsia="Times New Roman" w:hAnsi="Times New Roman" w:cs="Times New Roman"/>
                <w:sz w:val="28"/>
                <w:szCs w:val="28"/>
                <w:lang w:eastAsia="ru-RU"/>
              </w:rPr>
            </w:pP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D13D99" w:rsidP="00A235D9">
            <w:pPr>
              <w:spacing w:line="252" w:lineRule="auto"/>
              <w:rPr>
                <w:b w:val="0"/>
                <w:sz w:val="28"/>
                <w:szCs w:val="28"/>
              </w:rPr>
            </w:pPr>
            <w:r>
              <w:rPr>
                <w:b w:val="0"/>
                <w:sz w:val="28"/>
                <w:szCs w:val="28"/>
              </w:rPr>
              <w:t>всего – 6 703 591,16</w:t>
            </w:r>
            <w:r w:rsidR="00BA5020">
              <w:rPr>
                <w:b w:val="0"/>
                <w:sz w:val="28"/>
                <w:szCs w:val="28"/>
              </w:rPr>
              <w:t xml:space="preserve"> </w:t>
            </w:r>
            <w:r w:rsidR="00DA0D58">
              <w:rPr>
                <w:b w:val="0"/>
                <w:sz w:val="28"/>
                <w:szCs w:val="28"/>
              </w:rPr>
              <w:t xml:space="preserve"> </w:t>
            </w:r>
            <w:r w:rsidR="002A4CE8" w:rsidRPr="001B27CB">
              <w:rPr>
                <w:b w:val="0"/>
                <w:sz w:val="28"/>
                <w:szCs w:val="28"/>
              </w:rPr>
              <w:t>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3 000 000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Pr>
                <w:b w:val="0"/>
                <w:sz w:val="28"/>
                <w:szCs w:val="28"/>
              </w:rPr>
              <w:t xml:space="preserve">областной бюджет – 3 328 321,18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D13D99">
              <w:rPr>
                <w:rFonts w:ascii="Times New Roman" w:eastAsia="Times New Roman" w:hAnsi="Times New Roman" w:cs="Times New Roman"/>
                <w:sz w:val="28"/>
                <w:szCs w:val="28"/>
                <w:lang w:eastAsia="ru-RU"/>
              </w:rPr>
              <w:t>375 269,98</w:t>
            </w:r>
            <w:r w:rsidR="00357564">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p>
          <w:p w:rsidR="00B47405" w:rsidRPr="002A4CE8" w:rsidRDefault="00B47405" w:rsidP="00A235D9">
            <w:pPr>
              <w:pStyle w:val="ConsPlusNormal"/>
              <w:spacing w:line="252" w:lineRule="auto"/>
              <w:rPr>
                <w:rFonts w:ascii="Times New Roman" w:eastAsia="Times New Roman" w:hAnsi="Times New Roman" w:cs="Times New Roman"/>
                <w:sz w:val="28"/>
                <w:szCs w:val="28"/>
                <w:lang w:eastAsia="ru-RU"/>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9F7548">
              <w:rPr>
                <w:rFonts w:eastAsia="Calibri"/>
                <w:b w:val="0"/>
                <w:sz w:val="28"/>
                <w:szCs w:val="28"/>
              </w:rPr>
              <w:t xml:space="preserve"> дорог</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036D40" w:rsidRDefault="00497DED" w:rsidP="00A235D9">
            <w:pPr>
              <w:spacing w:line="252" w:lineRule="auto"/>
              <w:rPr>
                <w:rFonts w:eastAsia="Calibri"/>
                <w:b w:val="0"/>
                <w:sz w:val="28"/>
                <w:szCs w:val="28"/>
              </w:rPr>
            </w:pPr>
            <w:r w:rsidRPr="00036D40">
              <w:rPr>
                <w:rFonts w:eastAsia="Calibri"/>
                <w:b w:val="0"/>
                <w:sz w:val="28"/>
                <w:szCs w:val="28"/>
              </w:rPr>
              <w:t>- </w:t>
            </w:r>
            <w:r w:rsidR="00FD036A" w:rsidRPr="00036D40">
              <w:rPr>
                <w:rFonts w:eastAsia="Calibri"/>
                <w:b w:val="0"/>
                <w:sz w:val="28"/>
                <w:szCs w:val="28"/>
              </w:rPr>
              <w:t>доведение количества отремонтированных дворовых террит</w:t>
            </w:r>
            <w:r w:rsidR="006C6AE5" w:rsidRPr="00036D40">
              <w:rPr>
                <w:rFonts w:eastAsia="Calibri"/>
                <w:b w:val="0"/>
                <w:sz w:val="28"/>
                <w:szCs w:val="28"/>
              </w:rPr>
              <w:t xml:space="preserve">орий до </w:t>
            </w:r>
            <w:r w:rsidR="007F0CF2" w:rsidRPr="00036D40">
              <w:rPr>
                <w:rFonts w:eastAsia="Calibri"/>
                <w:b w:val="0"/>
                <w:sz w:val="28"/>
                <w:szCs w:val="28"/>
              </w:rPr>
              <w:t>319</w:t>
            </w:r>
            <w:r w:rsidR="006C6AE5" w:rsidRPr="00036D40">
              <w:rPr>
                <w:rFonts w:eastAsia="Calibri"/>
                <w:b w:val="0"/>
                <w:sz w:val="28"/>
                <w:szCs w:val="28"/>
              </w:rPr>
              <w:t xml:space="preserve"> </w:t>
            </w:r>
            <w:r w:rsidR="00FD036A" w:rsidRPr="00036D40">
              <w:rPr>
                <w:rFonts w:eastAsia="Calibri"/>
                <w:b w:val="0"/>
                <w:sz w:val="28"/>
                <w:szCs w:val="28"/>
              </w:rPr>
              <w:t>единиц;</w:t>
            </w:r>
          </w:p>
          <w:p w:rsidR="008A42CE" w:rsidRPr="00887105" w:rsidRDefault="008A42CE" w:rsidP="00A235D9">
            <w:pPr>
              <w:spacing w:line="252" w:lineRule="auto"/>
              <w:rPr>
                <w:rFonts w:eastAsia="Calibri"/>
                <w:b w:val="0"/>
                <w:sz w:val="28"/>
                <w:szCs w:val="28"/>
                <w:highlight w:val="yellow"/>
              </w:rPr>
            </w:pPr>
            <w:r w:rsidRPr="00036D40">
              <w:rPr>
                <w:rFonts w:eastAsia="Calibri"/>
                <w:b w:val="0"/>
                <w:sz w:val="28"/>
                <w:szCs w:val="28"/>
              </w:rPr>
              <w:t>- доведение количества пешеходных переходов, доступных для инвалидов и других маломобильных</w:t>
            </w:r>
            <w:r w:rsidR="00C75443" w:rsidRPr="00036D40">
              <w:rPr>
                <w:rFonts w:eastAsia="Calibri"/>
                <w:b w:val="0"/>
                <w:sz w:val="28"/>
                <w:szCs w:val="28"/>
              </w:rPr>
              <w:t xml:space="preserve"> групп </w:t>
            </w:r>
            <w:r w:rsidR="00DB6BE1" w:rsidRPr="00036D40">
              <w:rPr>
                <w:rFonts w:eastAsia="Calibri"/>
                <w:b w:val="0"/>
                <w:sz w:val="28"/>
                <w:szCs w:val="28"/>
              </w:rPr>
              <w:t>населения</w:t>
            </w:r>
            <w:r w:rsidR="00B052AC" w:rsidRPr="00036D40">
              <w:rPr>
                <w:rFonts w:eastAsia="Calibri"/>
                <w:b w:val="0"/>
                <w:sz w:val="28"/>
                <w:szCs w:val="28"/>
              </w:rPr>
              <w:t>,</w:t>
            </w:r>
            <w:r w:rsidR="008B22E8" w:rsidRPr="00036D40">
              <w:rPr>
                <w:rFonts w:eastAsia="Calibri"/>
                <w:b w:val="0"/>
                <w:sz w:val="28"/>
                <w:szCs w:val="28"/>
              </w:rPr>
              <w:t xml:space="preserve"> до </w:t>
            </w:r>
            <w:r w:rsidR="00036D40" w:rsidRPr="00036D40">
              <w:rPr>
                <w:rFonts w:eastAsia="Calibri"/>
                <w:b w:val="0"/>
                <w:sz w:val="28"/>
                <w:szCs w:val="28"/>
              </w:rPr>
              <w:t>99</w:t>
            </w:r>
            <w:r w:rsidRPr="00036D40">
              <w:rPr>
                <w:rFonts w:eastAsia="Calibri"/>
                <w:b w:val="0"/>
                <w:sz w:val="28"/>
                <w:szCs w:val="28"/>
              </w:rPr>
              <w:t xml:space="preserve"> единиц;</w:t>
            </w:r>
          </w:p>
          <w:p w:rsidR="002E0629" w:rsidRDefault="00FD036A" w:rsidP="00A235D9">
            <w:pPr>
              <w:spacing w:line="252" w:lineRule="auto"/>
              <w:rPr>
                <w:rFonts w:eastAsia="Calibri"/>
                <w:b w:val="0"/>
                <w:sz w:val="28"/>
                <w:szCs w:val="28"/>
              </w:rPr>
            </w:pPr>
            <w:r w:rsidRPr="00715F86">
              <w:rPr>
                <w:rFonts w:eastAsia="Calibri"/>
                <w:b w:val="0"/>
                <w:sz w:val="28"/>
                <w:szCs w:val="28"/>
              </w:rPr>
              <w:t>-</w:t>
            </w:r>
            <w:r w:rsidR="00497DED" w:rsidRPr="00715F86">
              <w:rPr>
                <w:rFonts w:eastAsia="Calibri"/>
                <w:b w:val="0"/>
                <w:sz w:val="28"/>
                <w:szCs w:val="28"/>
              </w:rPr>
              <w:t> </w:t>
            </w:r>
            <w:r w:rsidRPr="00715F86">
              <w:rPr>
                <w:rFonts w:eastAsia="Calibri"/>
                <w:b w:val="0"/>
                <w:sz w:val="28"/>
                <w:szCs w:val="28"/>
              </w:rPr>
              <w:t xml:space="preserve">приобретение городского пассажирского транспорта в количестве </w:t>
            </w:r>
            <w:r w:rsidR="00893888">
              <w:rPr>
                <w:rFonts w:eastAsia="Calibri"/>
                <w:b w:val="0"/>
                <w:sz w:val="28"/>
                <w:szCs w:val="28"/>
              </w:rPr>
              <w:t>1837</w:t>
            </w:r>
            <w:r w:rsidR="00DE32F8" w:rsidRPr="00715F86">
              <w:rPr>
                <w:rFonts w:eastAsia="Calibri"/>
                <w:b w:val="0"/>
                <w:sz w:val="28"/>
                <w:szCs w:val="28"/>
              </w:rPr>
              <w:t xml:space="preserve"> </w:t>
            </w:r>
            <w:r w:rsidRPr="00715F86">
              <w:rPr>
                <w:rFonts w:eastAsia="Calibri"/>
                <w:b w:val="0"/>
                <w:sz w:val="28"/>
                <w:szCs w:val="28"/>
              </w:rPr>
              <w:t>единиц</w:t>
            </w:r>
          </w:p>
          <w:p w:rsidR="00B47405" w:rsidRPr="00C718D4" w:rsidRDefault="00B47405" w:rsidP="00A235D9">
            <w:pPr>
              <w:spacing w:line="252" w:lineRule="auto"/>
              <w:rPr>
                <w:rFonts w:eastAsia="Calibri"/>
                <w:b w:val="0"/>
                <w:sz w:val="28"/>
                <w:szCs w:val="28"/>
              </w:rPr>
            </w:pP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w:t>
      </w:r>
      <w:r w:rsidR="009F7548">
        <w:rPr>
          <w:rFonts w:ascii="Times New Roman" w:hAnsi="Times New Roman" w:cs="Times New Roman"/>
          <w:sz w:val="28"/>
          <w:szCs w:val="28"/>
        </w:rPr>
        <w:t xml:space="preserve"> дорог</w:t>
      </w:r>
      <w:r w:rsidRPr="00C718D4">
        <w:rPr>
          <w:rFonts w:ascii="Times New Roman" w:hAnsi="Times New Roman" w:cs="Times New Roman"/>
          <w:sz w:val="28"/>
          <w:szCs w:val="28"/>
        </w:rPr>
        <w:t>,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w:t>
      </w:r>
      <w:r w:rsidR="009F7548">
        <w:rPr>
          <w:rFonts w:ascii="Times New Roman" w:eastAsia="Calibri" w:hAnsi="Times New Roman" w:cs="Times New Roman"/>
          <w:sz w:val="28"/>
          <w:szCs w:val="28"/>
        </w:rPr>
        <w:t xml:space="preserve"> дорог</w:t>
      </w:r>
      <w:r w:rsidRPr="00C718D4">
        <w:rPr>
          <w:rFonts w:ascii="Times New Roman" w:eastAsia="Calibri" w:hAnsi="Times New Roman" w:cs="Times New Roman"/>
          <w:sz w:val="28"/>
          <w:szCs w:val="28"/>
        </w:rPr>
        <w:t>,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7F0CF2">
        <w:rPr>
          <w:rFonts w:ascii="Times New Roman" w:hAnsi="Times New Roman" w:cs="Times New Roman"/>
          <w:sz w:val="28"/>
          <w:szCs w:val="28"/>
        </w:rPr>
        <w:t>319</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w:t>
      </w:r>
      <w:r w:rsidR="005425DC" w:rsidRPr="00653683">
        <w:rPr>
          <w:rFonts w:eastAsia="Calibri"/>
          <w:b w:val="0"/>
          <w:sz w:val="28"/>
          <w:szCs w:val="28"/>
        </w:rPr>
        <w:t xml:space="preserve">до </w:t>
      </w:r>
      <w:r w:rsidR="00F86A56">
        <w:rPr>
          <w:rFonts w:eastAsia="Calibri"/>
          <w:b w:val="0"/>
          <w:sz w:val="28"/>
          <w:szCs w:val="28"/>
        </w:rPr>
        <w:t>99</w:t>
      </w:r>
      <w:r w:rsidRPr="001B27CB">
        <w:rPr>
          <w:rFonts w:eastAsia="Calibri"/>
          <w:b w:val="0"/>
          <w:sz w:val="28"/>
          <w:szCs w:val="28"/>
        </w:rPr>
        <w:t xml:space="preserve"> единиц;</w:t>
      </w:r>
    </w:p>
    <w:p w:rsidR="00C253E2"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893888">
        <w:rPr>
          <w:rFonts w:ascii="Times New Roman" w:hAnsi="Times New Roman" w:cs="Times New Roman"/>
          <w:sz w:val="28"/>
          <w:szCs w:val="28"/>
        </w:rPr>
        <w:t>1837</w:t>
      </w:r>
      <w:r w:rsidR="00C1544D" w:rsidRPr="001B27CB">
        <w:rPr>
          <w:rFonts w:ascii="Times New Roman" w:hAnsi="Times New Roman" w:cs="Times New Roman"/>
          <w:sz w:val="28"/>
          <w:szCs w:val="28"/>
        </w:rPr>
        <w:t xml:space="preserve"> единиц</w:t>
      </w:r>
      <w:r w:rsidR="00B11E33">
        <w:rPr>
          <w:rFonts w:ascii="Times New Roman" w:hAnsi="Times New Roman" w:cs="Times New Roman"/>
          <w:sz w:val="28"/>
          <w:szCs w:val="28"/>
        </w:rPr>
        <w:t>.</w:t>
      </w:r>
    </w:p>
    <w:p w:rsidR="00A073E2" w:rsidRDefault="00A073E2"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81456A" w:rsidRDefault="0081456A" w:rsidP="00A235D9">
      <w:pPr>
        <w:pStyle w:val="ConsPlusNormal"/>
        <w:spacing w:line="252" w:lineRule="auto"/>
        <w:jc w:val="center"/>
        <w:rPr>
          <w:rFonts w:ascii="Times New Roman" w:hAnsi="Times New Roman" w:cs="Times New Roman"/>
          <w:sz w:val="28"/>
          <w:szCs w:val="28"/>
        </w:rPr>
      </w:pPr>
    </w:p>
    <w:p w:rsidR="00A235D9" w:rsidRPr="00C718D4" w:rsidRDefault="00A235D9" w:rsidP="009F7548">
      <w:pPr>
        <w:pStyle w:val="ConsPlusNormal"/>
        <w:spacing w:line="252" w:lineRule="auto"/>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roofErr w:type="gramEnd"/>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w:t>
      </w:r>
      <w:proofErr w:type="spellStart"/>
      <w:r w:rsidR="0038713D">
        <w:rPr>
          <w:rFonts w:ascii="Times New Roman" w:hAnsi="Times New Roman" w:cs="Times New Roman"/>
          <w:sz w:val="28"/>
          <w:szCs w:val="28"/>
        </w:rPr>
        <w:t>Воронежпассажиртранс</w:t>
      </w:r>
      <w:proofErr w:type="spellEnd"/>
      <w:r w:rsidR="0038713D">
        <w:rPr>
          <w:rFonts w:ascii="Times New Roman" w:hAnsi="Times New Roman" w:cs="Times New Roman"/>
          <w:sz w:val="28"/>
          <w:szCs w:val="28"/>
        </w:rPr>
        <w:t>», муниципальное бюджетное учреждение городского округа город Воронеж «Единый оператор городских пассажирских перевозок».</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07123E">
        <w:rPr>
          <w:rFonts w:ascii="Times New Roman" w:hAnsi="Times New Roman" w:cs="Times New Roman"/>
          <w:sz w:val="28"/>
          <w:szCs w:val="28"/>
        </w:rPr>
        <w:t>телем данного мероприятия являе</w:t>
      </w:r>
      <w:r w:rsidR="008A42CE" w:rsidRPr="00C718D4">
        <w:rPr>
          <w:rFonts w:ascii="Times New Roman" w:hAnsi="Times New Roman" w:cs="Times New Roman"/>
          <w:sz w:val="28"/>
          <w:szCs w:val="28"/>
        </w:rPr>
        <w:t>тся управление дорожного хозяйства администрации городского округа город Воронеж</w:t>
      </w:r>
      <w:r w:rsidR="0007123E">
        <w:rPr>
          <w:rFonts w:ascii="Times New Roman" w:hAnsi="Times New Roman" w:cs="Times New Roman"/>
          <w:sz w:val="28"/>
          <w:szCs w:val="28"/>
        </w:rPr>
        <w:t>.</w:t>
      </w:r>
    </w:p>
    <w:p w:rsidR="008A42CE" w:rsidRPr="00C718D4"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563D34" w:rsidRDefault="00FD036A" w:rsidP="005E67D6">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F1192F">
        <w:rPr>
          <w:rFonts w:ascii="Times New Roman" w:hAnsi="Times New Roman" w:cs="Times New Roman"/>
          <w:sz w:val="28"/>
          <w:szCs w:val="28"/>
        </w:rPr>
        <w:t>49 101 998,64</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BE7F81">
        <w:rPr>
          <w:rFonts w:ascii="Times New Roman" w:hAnsi="Times New Roman" w:cs="Times New Roman"/>
          <w:sz w:val="28"/>
          <w:szCs w:val="28"/>
        </w:rPr>
        <w:t>деральный бюджет – 8 173 452,49</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F1192F">
        <w:rPr>
          <w:rFonts w:ascii="Times New Roman" w:hAnsi="Times New Roman" w:cs="Times New Roman"/>
          <w:sz w:val="28"/>
          <w:szCs w:val="28"/>
        </w:rPr>
        <w:t xml:space="preserve"> 28 776 432,74</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1F569C">
        <w:rPr>
          <w:rFonts w:ascii="Times New Roman" w:hAnsi="Times New Roman" w:cs="Times New Roman"/>
          <w:sz w:val="28"/>
          <w:szCs w:val="28"/>
        </w:rPr>
        <w:t>4 010 109,28</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893888">
        <w:rPr>
          <w:rFonts w:ascii="Times New Roman" w:hAnsi="Times New Roman" w:cs="Times New Roman"/>
          <w:sz w:val="28"/>
          <w:szCs w:val="28"/>
        </w:rPr>
        <w:t>8 142 004,13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81456A" w:rsidRDefault="0081456A" w:rsidP="00540015">
      <w:pPr>
        <w:pStyle w:val="ConsPlusNormal"/>
        <w:jc w:val="center"/>
        <w:outlineLvl w:val="1"/>
        <w:rPr>
          <w:rFonts w:ascii="Times New Roman" w:hAnsi="Times New Roman" w:cs="Times New Roman"/>
          <w:sz w:val="28"/>
          <w:szCs w:val="28"/>
        </w:rPr>
      </w:pP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540015" w:rsidRPr="00C718D4" w:rsidRDefault="00540015" w:rsidP="005E67D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55439D"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009F7548">
              <w:rPr>
                <w:b w:val="0"/>
                <w:sz w:val="28"/>
                <w:szCs w:val="28"/>
              </w:rPr>
              <w:t xml:space="preserve">.9. </w:t>
            </w:r>
            <w:r w:rsidRPr="00010614">
              <w:rPr>
                <w:sz w:val="28"/>
                <w:szCs w:val="28"/>
              </w:rPr>
              <w:t xml:space="preserve"> </w:t>
            </w:r>
            <w:r w:rsidRPr="00010614">
              <w:rPr>
                <w:b w:val="0"/>
                <w:sz w:val="28"/>
                <w:szCs w:val="28"/>
              </w:rPr>
              <w:t xml:space="preserve">Муниципальная составляющая городского округа город </w:t>
            </w:r>
            <w:r w:rsidR="00875250">
              <w:rPr>
                <w:b w:val="0"/>
                <w:sz w:val="28"/>
                <w:szCs w:val="28"/>
              </w:rPr>
              <w:t>Воронеж регионального проекта «Региональная и местная д</w:t>
            </w:r>
            <w:r w:rsidRPr="00010614">
              <w:rPr>
                <w:b w:val="0"/>
                <w:sz w:val="28"/>
                <w:szCs w:val="28"/>
              </w:rPr>
              <w:t xml:space="preserve">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r w:rsidR="00A53C74">
              <w:rPr>
                <w:b w:val="0"/>
                <w:sz w:val="28"/>
                <w:szCs w:val="28"/>
              </w:rPr>
              <w:t>.</w:t>
            </w:r>
          </w:p>
          <w:p w:rsidR="00A53C74" w:rsidRPr="00AA7999" w:rsidRDefault="00A53C74" w:rsidP="002112F2">
            <w:pPr>
              <w:spacing w:line="257" w:lineRule="auto"/>
              <w:jc w:val="both"/>
              <w:rPr>
                <w:b w:val="0"/>
                <w:sz w:val="28"/>
                <w:szCs w:val="28"/>
                <w:highlight w:val="yellow"/>
              </w:rPr>
            </w:pPr>
            <w:r w:rsidRPr="00AF0146">
              <w:rPr>
                <w:b w:val="0"/>
                <w:sz w:val="28"/>
                <w:szCs w:val="28"/>
              </w:rPr>
              <w:t>1.10.</w:t>
            </w:r>
            <w:r w:rsidR="009F7548">
              <w:rPr>
                <w:b w:val="0"/>
                <w:sz w:val="28"/>
                <w:szCs w:val="28"/>
              </w:rPr>
              <w:t xml:space="preserve"> Реализация</w:t>
            </w:r>
            <w:r w:rsidRPr="00AF0146">
              <w:rPr>
                <w:b w:val="0"/>
                <w:sz w:val="28"/>
                <w:szCs w:val="28"/>
              </w:rPr>
              <w:t xml:space="preserve"> мероприятия</w:t>
            </w:r>
            <w:r w:rsidR="009F7548">
              <w:rPr>
                <w:b w:val="0"/>
                <w:sz w:val="28"/>
                <w:szCs w:val="28"/>
              </w:rPr>
              <w:t xml:space="preserve"> </w:t>
            </w:r>
            <w:r w:rsidRPr="00AF0146">
              <w:rPr>
                <w:b w:val="0"/>
                <w:sz w:val="28"/>
                <w:szCs w:val="28"/>
              </w:rPr>
              <w:t xml:space="preserve"> по </w:t>
            </w:r>
            <w:r w:rsidR="009F7548">
              <w:rPr>
                <w:b w:val="0"/>
                <w:sz w:val="28"/>
                <w:szCs w:val="28"/>
              </w:rPr>
              <w:t xml:space="preserve"> </w:t>
            </w:r>
            <w:r w:rsidRPr="00AF0146">
              <w:rPr>
                <w:b w:val="0"/>
                <w:sz w:val="28"/>
                <w:szCs w:val="28"/>
              </w:rPr>
              <w:t>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93539"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5F10AE">
              <w:rPr>
                <w:rFonts w:ascii="Times New Roman" w:eastAsia="Times New Roman" w:hAnsi="Times New Roman" w:cs="Times New Roman"/>
                <w:color w:val="000000"/>
                <w:sz w:val="28"/>
                <w:szCs w:val="28"/>
                <w:lang w:eastAsia="ru-RU"/>
              </w:rPr>
              <w:t xml:space="preserve"> </w:t>
            </w:r>
          </w:p>
          <w:p w:rsidR="005F10AE" w:rsidRPr="00CF0F65" w:rsidRDefault="005F10AE" w:rsidP="00342874">
            <w:pPr>
              <w:pStyle w:val="ConsPlusNormal"/>
              <w:spacing w:line="276" w:lineRule="auto"/>
              <w:rPr>
                <w:rFonts w:ascii="Times New Roman" w:eastAsia="Times New Roman" w:hAnsi="Times New Roman" w:cs="Times New Roman"/>
                <w:color w:val="000000"/>
                <w:sz w:val="28"/>
                <w:szCs w:val="28"/>
                <w:lang w:eastAsia="ru-RU"/>
              </w:rPr>
            </w:pP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875250">
              <w:rPr>
                <w:b w:val="0"/>
                <w:sz w:val="28"/>
                <w:szCs w:val="28"/>
              </w:rPr>
              <w:t>39 509 223,73</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BC52DD">
              <w:rPr>
                <w:b w:val="0"/>
                <w:sz w:val="28"/>
                <w:szCs w:val="28"/>
              </w:rPr>
              <w:t>деральный бюджет – 8 056 337,14</w:t>
            </w:r>
            <w:r w:rsidR="00A53C74">
              <w:rPr>
                <w:b w:val="0"/>
                <w:sz w:val="28"/>
                <w:szCs w:val="28"/>
              </w:rPr>
              <w:t xml:space="preserve">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875250">
              <w:rPr>
                <w:b w:val="0"/>
                <w:sz w:val="28"/>
                <w:szCs w:val="28"/>
              </w:rPr>
              <w:t>28 222 830,37</w:t>
            </w:r>
            <w:r w:rsidR="00357564">
              <w:rPr>
                <w:b w:val="0"/>
                <w:sz w:val="28"/>
                <w:szCs w:val="28"/>
              </w:rPr>
              <w:t xml:space="preserve"> </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875250">
              <w:rPr>
                <w:b w:val="0"/>
                <w:sz w:val="28"/>
                <w:szCs w:val="28"/>
              </w:rPr>
              <w:t>3 230 056,22</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B47405"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BC52DD" w:rsidP="00342874">
            <w:pPr>
              <w:spacing w:line="276" w:lineRule="auto"/>
              <w:rPr>
                <w:b w:val="0"/>
                <w:sz w:val="28"/>
                <w:szCs w:val="28"/>
              </w:rPr>
            </w:pPr>
            <w:r>
              <w:rPr>
                <w:b w:val="0"/>
                <w:sz w:val="28"/>
                <w:szCs w:val="28"/>
              </w:rPr>
              <w:t>всего – 3 7</w:t>
            </w:r>
            <w:r w:rsidR="00A53C74">
              <w:rPr>
                <w:b w:val="0"/>
                <w:sz w:val="28"/>
                <w:szCs w:val="28"/>
              </w:rPr>
              <w:t>31 236,03</w:t>
            </w:r>
            <w:r w:rsidR="00442346">
              <w:rPr>
                <w:b w:val="0"/>
                <w:sz w:val="28"/>
                <w:szCs w:val="28"/>
              </w:rPr>
              <w:t xml:space="preserve">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2 759 570,28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 xml:space="preserve">т городского округа – 186 336,65 </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BC52DD">
              <w:rPr>
                <w:b w:val="0"/>
                <w:sz w:val="28"/>
                <w:szCs w:val="28"/>
              </w:rPr>
              <w:t xml:space="preserve"> 4 577 607,70</w:t>
            </w:r>
            <w:r w:rsidR="00A53C74">
              <w:rPr>
                <w:b w:val="0"/>
                <w:sz w:val="28"/>
                <w:szCs w:val="28"/>
              </w:rPr>
              <w:t xml:space="preserve"> </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925487" w:rsidP="00342874">
            <w:pPr>
              <w:spacing w:line="276" w:lineRule="auto"/>
              <w:rPr>
                <w:b w:val="0"/>
                <w:sz w:val="28"/>
                <w:szCs w:val="28"/>
              </w:rPr>
            </w:pPr>
            <w:r>
              <w:rPr>
                <w:b w:val="0"/>
                <w:sz w:val="28"/>
                <w:szCs w:val="28"/>
              </w:rPr>
              <w:t>-</w:t>
            </w:r>
            <w:r w:rsidR="00F21A4D">
              <w:rPr>
                <w:b w:val="0"/>
                <w:sz w:val="28"/>
                <w:szCs w:val="28"/>
              </w:rPr>
              <w:t> ф</w:t>
            </w:r>
            <w:r w:rsidR="00BC52DD">
              <w:rPr>
                <w:b w:val="0"/>
                <w:sz w:val="28"/>
                <w:szCs w:val="28"/>
              </w:rPr>
              <w:t>едеральный бюджет – 1 742 308,04</w:t>
            </w:r>
            <w:r w:rsidR="00357564">
              <w:rPr>
                <w:b w:val="0"/>
                <w:sz w:val="28"/>
                <w:szCs w:val="28"/>
              </w:rPr>
              <w:t xml:space="preserve"> </w:t>
            </w:r>
            <w:r w:rsidR="00A03182">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BC52DD">
              <w:rPr>
                <w:b w:val="0"/>
                <w:sz w:val="28"/>
                <w:szCs w:val="28"/>
              </w:rPr>
              <w:t>областной бюджет – 2 701 854,16</w:t>
            </w:r>
            <w:r w:rsidR="00A53C74">
              <w:rPr>
                <w:b w:val="0"/>
                <w:sz w:val="28"/>
                <w:szCs w:val="28"/>
              </w:rPr>
              <w:t xml:space="preserve"> </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E86E8E">
              <w:rPr>
                <w:b w:val="0"/>
                <w:sz w:val="28"/>
                <w:szCs w:val="28"/>
              </w:rPr>
              <w:t xml:space="preserve">т городского округа – </w:t>
            </w:r>
            <w:r w:rsidR="00BC52DD">
              <w:rPr>
                <w:b w:val="0"/>
                <w:sz w:val="28"/>
                <w:szCs w:val="28"/>
              </w:rPr>
              <w:t>133 445,50</w:t>
            </w:r>
            <w:r w:rsidR="00357564">
              <w:rPr>
                <w:b w:val="0"/>
                <w:sz w:val="28"/>
                <w:szCs w:val="28"/>
              </w:rPr>
              <w:t xml:space="preserve"> </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sidR="00875250">
              <w:rPr>
                <w:b w:val="0"/>
                <w:sz w:val="28"/>
                <w:szCs w:val="28"/>
              </w:rPr>
              <w:t xml:space="preserve"> 3 587 619,67</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sidR="00875250">
              <w:rPr>
                <w:b w:val="0"/>
                <w:sz w:val="28"/>
                <w:szCs w:val="28"/>
              </w:rPr>
              <w:t>областной бюджет – 2 953 652,37</w:t>
            </w:r>
            <w:r w:rsidR="009A4175">
              <w:rPr>
                <w:b w:val="0"/>
                <w:sz w:val="28"/>
                <w:szCs w:val="28"/>
              </w:rPr>
              <w:t xml:space="preserve"> </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875250">
              <w:rPr>
                <w:b w:val="0"/>
                <w:sz w:val="28"/>
                <w:szCs w:val="28"/>
              </w:rPr>
              <w:t>кого округа – 133 967,30</w:t>
            </w:r>
            <w:r w:rsidRPr="001B27CB">
              <w:rPr>
                <w:b w:val="0"/>
                <w:sz w:val="28"/>
                <w:szCs w:val="28"/>
              </w:rPr>
              <w:t xml:space="preserve"> тыс. рублей</w:t>
            </w:r>
            <w:r>
              <w:rPr>
                <w:b w:val="0"/>
                <w:sz w:val="28"/>
                <w:szCs w:val="28"/>
              </w:rPr>
              <w:t>.</w:t>
            </w: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BC52DD">
              <w:rPr>
                <w:b w:val="0"/>
                <w:sz w:val="28"/>
                <w:szCs w:val="28"/>
              </w:rPr>
              <w:t xml:space="preserve"> 3 021 364,60</w:t>
            </w:r>
            <w:r w:rsidR="009A4175">
              <w:rPr>
                <w:b w:val="0"/>
                <w:sz w:val="28"/>
                <w:szCs w:val="28"/>
              </w:rPr>
              <w:t xml:space="preserve">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BC52DD">
              <w:rPr>
                <w:b w:val="0"/>
                <w:sz w:val="28"/>
                <w:szCs w:val="28"/>
              </w:rPr>
              <w:t>областной бюджет – 2 901 131,60</w:t>
            </w:r>
            <w:r w:rsidR="00E7195F">
              <w:rPr>
                <w:b w:val="0"/>
                <w:sz w:val="28"/>
                <w:szCs w:val="28"/>
              </w:rPr>
              <w:t xml:space="preserve"> </w:t>
            </w:r>
            <w:r w:rsidRPr="001B27CB">
              <w:rPr>
                <w:b w:val="0"/>
                <w:sz w:val="28"/>
                <w:szCs w:val="28"/>
              </w:rPr>
              <w:t>тыс. рублей;</w:t>
            </w:r>
          </w:p>
          <w:p w:rsidR="00357564" w:rsidRDefault="00AB0485" w:rsidP="00AB0485">
            <w:pPr>
              <w:spacing w:line="276" w:lineRule="auto"/>
              <w:rPr>
                <w:b w:val="0"/>
                <w:sz w:val="28"/>
                <w:szCs w:val="28"/>
              </w:rPr>
            </w:pPr>
            <w:r w:rsidRPr="001B27CB">
              <w:rPr>
                <w:b w:val="0"/>
                <w:sz w:val="28"/>
                <w:szCs w:val="28"/>
              </w:rPr>
              <w:t>- бюдже</w:t>
            </w:r>
            <w:r w:rsidR="00BC52DD">
              <w:rPr>
                <w:b w:val="0"/>
                <w:sz w:val="28"/>
                <w:szCs w:val="28"/>
              </w:rPr>
              <w:t>т городского округа – 120 233,00</w:t>
            </w:r>
            <w:r w:rsidR="009A4175">
              <w:rPr>
                <w:b w:val="0"/>
                <w:sz w:val="28"/>
                <w:szCs w:val="28"/>
              </w:rPr>
              <w:t xml:space="preserve"> </w:t>
            </w:r>
            <w:r w:rsidRPr="001B27CB">
              <w:rPr>
                <w:b w:val="0"/>
                <w:sz w:val="28"/>
                <w:szCs w:val="28"/>
              </w:rPr>
              <w:t xml:space="preserve"> тыс. рублей</w:t>
            </w:r>
            <w:r w:rsidR="005B2EEC">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BC52DD">
              <w:rPr>
                <w:b w:val="0"/>
                <w:sz w:val="28"/>
                <w:szCs w:val="28"/>
              </w:rPr>
              <w:t xml:space="preserve">3 074 416,60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BC52DD">
              <w:rPr>
                <w:b w:val="0"/>
                <w:sz w:val="28"/>
                <w:szCs w:val="28"/>
              </w:rPr>
              <w:t>областной бюджет – 2 951 131,60</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sidR="00BC52DD">
              <w:rPr>
                <w:b w:val="0"/>
                <w:sz w:val="28"/>
                <w:szCs w:val="28"/>
              </w:rPr>
              <w:t>т городского округа – 123</w:t>
            </w:r>
            <w:r w:rsidR="006C42F6">
              <w:rPr>
                <w:b w:val="0"/>
                <w:sz w:val="28"/>
                <w:szCs w:val="28"/>
              </w:rPr>
              <w:t> </w:t>
            </w:r>
            <w:r w:rsidR="00BC52DD">
              <w:rPr>
                <w:b w:val="0"/>
                <w:sz w:val="28"/>
                <w:szCs w:val="28"/>
              </w:rPr>
              <w:t>285</w:t>
            </w:r>
            <w:r w:rsidR="006C42F6">
              <w:rPr>
                <w:b w:val="0"/>
                <w:sz w:val="28"/>
                <w:szCs w:val="28"/>
              </w:rPr>
              <w:t xml:space="preserve">,00 </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sidR="001F2E2C">
              <w:rPr>
                <w:b w:val="0"/>
                <w:sz w:val="28"/>
                <w:szCs w:val="28"/>
              </w:rPr>
              <w:t xml:space="preserve"> 6 454 212,21</w:t>
            </w:r>
            <w:r w:rsidRPr="001B27CB">
              <w:rPr>
                <w:b w:val="0"/>
                <w:sz w:val="28"/>
                <w:szCs w:val="28"/>
              </w:rPr>
              <w:t xml:space="preserve"> тыс. рублей, в том числе по источникам финансирования:</w:t>
            </w:r>
          </w:p>
          <w:p w:rsidR="008B2DBC" w:rsidRPr="001B27CB" w:rsidRDefault="008B2DBC" w:rsidP="008B2DBC">
            <w:pPr>
              <w:spacing w:line="276" w:lineRule="auto"/>
              <w:rPr>
                <w:b w:val="0"/>
                <w:sz w:val="28"/>
                <w:szCs w:val="28"/>
              </w:rPr>
            </w:pPr>
            <w:r>
              <w:rPr>
                <w:b w:val="0"/>
                <w:sz w:val="28"/>
                <w:szCs w:val="28"/>
              </w:rPr>
              <w:t>- федеральный бюджет – 3 000 000,00 тыс. рублей;</w:t>
            </w:r>
          </w:p>
          <w:p w:rsidR="008B2DBC" w:rsidRPr="001B27CB" w:rsidRDefault="008B2DBC" w:rsidP="008B2DBC">
            <w:pPr>
              <w:spacing w:line="276" w:lineRule="auto"/>
              <w:rPr>
                <w:b w:val="0"/>
                <w:sz w:val="28"/>
                <w:szCs w:val="28"/>
              </w:rPr>
            </w:pPr>
            <w:r w:rsidRPr="001B27CB">
              <w:rPr>
                <w:b w:val="0"/>
                <w:sz w:val="28"/>
                <w:szCs w:val="28"/>
              </w:rPr>
              <w:t>- </w:t>
            </w:r>
            <w:r>
              <w:rPr>
                <w:b w:val="0"/>
                <w:sz w:val="28"/>
                <w:szCs w:val="28"/>
              </w:rPr>
              <w:t>областной бюджет – 3 328 321,18</w:t>
            </w:r>
            <w:r w:rsidR="00DD537F">
              <w:rPr>
                <w:b w:val="0"/>
                <w:sz w:val="28"/>
                <w:szCs w:val="28"/>
              </w:rPr>
              <w:t xml:space="preserve"> </w:t>
            </w:r>
            <w:r w:rsidRPr="001B27CB">
              <w:rPr>
                <w:b w:val="0"/>
                <w:sz w:val="28"/>
                <w:szCs w:val="28"/>
              </w:rPr>
              <w:t>тыс. рублей;</w:t>
            </w:r>
          </w:p>
          <w:p w:rsidR="00AB0485" w:rsidRDefault="008B2DBC" w:rsidP="00A03182">
            <w:pPr>
              <w:spacing w:line="276" w:lineRule="auto"/>
              <w:rPr>
                <w:b w:val="0"/>
                <w:sz w:val="28"/>
                <w:szCs w:val="28"/>
              </w:rPr>
            </w:pPr>
            <w:r w:rsidRPr="001B27CB">
              <w:rPr>
                <w:b w:val="0"/>
                <w:sz w:val="28"/>
                <w:szCs w:val="28"/>
              </w:rPr>
              <w:t>- бюдже</w:t>
            </w:r>
            <w:r w:rsidR="001F2E2C">
              <w:rPr>
                <w:b w:val="0"/>
                <w:sz w:val="28"/>
                <w:szCs w:val="28"/>
              </w:rPr>
              <w:t>т городского округа – 125 891,03</w:t>
            </w:r>
            <w:r w:rsidRPr="001B27CB">
              <w:rPr>
                <w:b w:val="0"/>
                <w:sz w:val="28"/>
                <w:szCs w:val="28"/>
              </w:rPr>
              <w:t xml:space="preserve"> тыс. рублей</w:t>
            </w:r>
          </w:p>
          <w:p w:rsidR="00B47405" w:rsidRPr="00C718D4" w:rsidRDefault="00B47405" w:rsidP="00A03182">
            <w:pPr>
              <w:spacing w:line="276" w:lineRule="auto"/>
              <w:rPr>
                <w:b w:val="0"/>
                <w:sz w:val="28"/>
                <w:szCs w:val="28"/>
              </w:rPr>
            </w:pP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893888">
              <w:rPr>
                <w:rFonts w:ascii="Times New Roman" w:hAnsi="Times New Roman" w:cs="Times New Roman"/>
                <w:sz w:val="28"/>
                <w:szCs w:val="28"/>
              </w:rPr>
              <w:t>222,09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CC7A73">
              <w:rPr>
                <w:rFonts w:ascii="Times New Roman" w:hAnsi="Times New Roman" w:cs="Times New Roman"/>
                <w:sz w:val="28"/>
                <w:szCs w:val="28"/>
              </w:rPr>
              <w:t>строительство 104</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CC7A73">
              <w:rPr>
                <w:rFonts w:ascii="Times New Roman" w:hAnsi="Times New Roman" w:cs="Times New Roman"/>
                <w:sz w:val="28"/>
                <w:szCs w:val="28"/>
              </w:rPr>
              <w:t xml:space="preserve"> 15 790</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1212C7" w:rsidRDefault="001212C7"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сокращение количества мест концентрации дорожно-транспортных про</w:t>
            </w:r>
            <w:r w:rsidR="00AA7999">
              <w:rPr>
                <w:rFonts w:ascii="Times New Roman" w:hAnsi="Times New Roman" w:cs="Times New Roman"/>
                <w:sz w:val="28"/>
                <w:szCs w:val="28"/>
              </w:rPr>
              <w:t>исшествий</w:t>
            </w:r>
            <w:r w:rsidR="00AC13B7">
              <w:rPr>
                <w:rFonts w:ascii="Times New Roman" w:hAnsi="Times New Roman" w:cs="Times New Roman"/>
                <w:sz w:val="28"/>
                <w:szCs w:val="28"/>
              </w:rPr>
              <w:t xml:space="preserve"> (аварийно</w:t>
            </w:r>
            <w:r w:rsidR="00B052AC">
              <w:rPr>
                <w:rFonts w:ascii="Times New Roman" w:hAnsi="Times New Roman" w:cs="Times New Roman"/>
                <w:sz w:val="28"/>
                <w:szCs w:val="28"/>
              </w:rPr>
              <w:t>-</w:t>
            </w:r>
            <w:r w:rsidR="00AC13B7">
              <w:rPr>
                <w:rFonts w:ascii="Times New Roman" w:hAnsi="Times New Roman" w:cs="Times New Roman"/>
                <w:sz w:val="28"/>
                <w:szCs w:val="28"/>
              </w:rPr>
              <w:t xml:space="preserve">опасных участков) </w:t>
            </w:r>
            <w:r w:rsidR="00AA7999">
              <w:rPr>
                <w:rFonts w:ascii="Times New Roman" w:hAnsi="Times New Roman" w:cs="Times New Roman"/>
                <w:sz w:val="28"/>
                <w:szCs w:val="28"/>
              </w:rPr>
              <w:t>на дорожной сети</w:t>
            </w:r>
            <w:r w:rsidR="00AC13B7">
              <w:rPr>
                <w:rFonts w:ascii="Times New Roman" w:hAnsi="Times New Roman" w:cs="Times New Roman"/>
                <w:sz w:val="28"/>
                <w:szCs w:val="28"/>
              </w:rPr>
              <w:t xml:space="preserve"> городского округа</w:t>
            </w:r>
            <w:r w:rsidR="00AA7999">
              <w:rPr>
                <w:rFonts w:ascii="Times New Roman" w:hAnsi="Times New Roman" w:cs="Times New Roman"/>
                <w:sz w:val="28"/>
                <w:szCs w:val="28"/>
              </w:rPr>
              <w:t xml:space="preserve"> до 70</w:t>
            </w:r>
            <w:r>
              <w:rPr>
                <w:rFonts w:ascii="Times New Roman" w:hAnsi="Times New Roman" w:cs="Times New Roman"/>
                <w:sz w:val="28"/>
                <w:szCs w:val="28"/>
              </w:rPr>
              <w:t>%;</w:t>
            </w:r>
          </w:p>
          <w:p w:rsidR="00B47405"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p w:rsidR="00B47405" w:rsidRPr="00C718D4" w:rsidRDefault="00B47405" w:rsidP="008A6EF7">
            <w:pPr>
              <w:pStyle w:val="ConsPlusNormal"/>
              <w:spacing w:line="276" w:lineRule="auto"/>
              <w:rPr>
                <w:rFonts w:ascii="Times New Roman" w:hAnsi="Times New Roman" w:cs="Times New Roman"/>
                <w:sz w:val="28"/>
                <w:szCs w:val="28"/>
              </w:rPr>
            </w:pP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w:t>
      </w:r>
      <w:r>
        <w:rPr>
          <w:rFonts w:ascii="Times New Roman" w:hAnsi="Times New Roman" w:cs="Times New Roman"/>
          <w:sz w:val="22"/>
          <w:szCs w:val="22"/>
        </w:rPr>
        <w:t xml:space="preserve"> </w:t>
      </w:r>
      <w:r w:rsidRPr="005B2EEC">
        <w:rPr>
          <w:rFonts w:ascii="Times New Roman" w:hAnsi="Times New Roman" w:cs="Times New Roman"/>
          <w:sz w:val="22"/>
          <w:szCs w:val="22"/>
        </w:rPr>
        <w:t>До 2020</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r w:rsidR="009F7548">
        <w:rPr>
          <w:rFonts w:ascii="Times New Roman" w:hAnsi="Times New Roman" w:cs="Times New Roman"/>
          <w:sz w:val="22"/>
          <w:szCs w:val="22"/>
        </w:rPr>
        <w:t>.</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3E7E34" w:rsidRPr="00C718D4">
        <w:rPr>
          <w:rFonts w:ascii="Times New Roman" w:hAnsi="Times New Roman" w:cs="Times New Roman"/>
          <w:sz w:val="28"/>
          <w:szCs w:val="28"/>
        </w:rPr>
        <w:t xml:space="preserve"> </w:t>
      </w:r>
      <w:r w:rsidR="006519F9" w:rsidRPr="00C718D4">
        <w:rPr>
          <w:rFonts w:ascii="Times New Roman" w:hAnsi="Times New Roman" w:cs="Times New Roman"/>
          <w:sz w:val="22"/>
          <w:szCs w:val="22"/>
        </w:rPr>
        <w:t>Предприятие находится в стадии ликвидации</w:t>
      </w:r>
      <w:r w:rsidR="009F7548">
        <w:rPr>
          <w:rFonts w:ascii="Times New Roman" w:hAnsi="Times New Roman" w:cs="Times New Roman"/>
          <w:sz w:val="22"/>
          <w:szCs w:val="22"/>
        </w:rPr>
        <w:t>.</w:t>
      </w:r>
    </w:p>
    <w:p w:rsidR="008A6EF7" w:rsidRDefault="008A6EF7" w:rsidP="00B544CD">
      <w:pPr>
        <w:pStyle w:val="ConsPlusNormal"/>
        <w:jc w:val="center"/>
        <w:outlineLvl w:val="3"/>
        <w:rPr>
          <w:rFonts w:ascii="Times New Roman" w:hAnsi="Times New Roman" w:cs="Times New Roman"/>
          <w:sz w:val="28"/>
          <w:szCs w:val="28"/>
        </w:rPr>
      </w:pPr>
    </w:p>
    <w:p w:rsidR="00C253E2" w:rsidRDefault="00C253E2"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B47405" w:rsidRDefault="00B47405" w:rsidP="000B711D">
      <w:pPr>
        <w:pStyle w:val="ConsPlusNormal"/>
        <w:jc w:val="center"/>
        <w:outlineLvl w:val="3"/>
        <w:rPr>
          <w:rFonts w:ascii="Times New Roman" w:hAnsi="Times New Roman" w:cs="Times New Roman"/>
          <w:sz w:val="28"/>
          <w:szCs w:val="28"/>
        </w:rPr>
      </w:pPr>
    </w:p>
    <w:p w:rsidR="00174061" w:rsidRPr="00C718D4" w:rsidRDefault="00174061"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Pr="00C718D4"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C253E2" w:rsidRPr="00C718D4" w:rsidRDefault="00C253E2" w:rsidP="000B7383">
      <w:pPr>
        <w:pStyle w:val="ConsPlusNormal"/>
        <w:spacing w:line="360" w:lineRule="auto"/>
        <w:jc w:val="both"/>
        <w:rPr>
          <w:rFonts w:ascii="Times New Roman" w:hAnsi="Times New Roman" w:cs="Times New Roman"/>
          <w:sz w:val="28"/>
          <w:szCs w:val="28"/>
        </w:rPr>
      </w:pPr>
    </w:p>
    <w:p w:rsidR="00FD036A" w:rsidRDefault="00FD036A" w:rsidP="00ED0F43">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w:t>
      </w:r>
      <w:r w:rsidR="001320AB">
        <w:rPr>
          <w:rFonts w:eastAsiaTheme="minorHAnsi"/>
          <w:b w:val="0"/>
          <w:sz w:val="28"/>
          <w:szCs w:val="28"/>
          <w:lang w:eastAsia="en-US"/>
        </w:rPr>
        <w:t xml:space="preserve">ород Воронеж составляет </w:t>
      </w:r>
      <w:r w:rsidR="001320AB" w:rsidRPr="001810AB">
        <w:rPr>
          <w:rFonts w:eastAsiaTheme="minorHAnsi"/>
          <w:b w:val="0"/>
          <w:sz w:val="28"/>
          <w:szCs w:val="28"/>
          <w:lang w:eastAsia="en-US"/>
        </w:rPr>
        <w:t>1461,92</w:t>
      </w:r>
      <w:r w:rsidRPr="001810AB">
        <w:rPr>
          <w:rFonts w:eastAsiaTheme="minorHAnsi"/>
          <w:b w:val="0"/>
          <w:sz w:val="28"/>
          <w:szCs w:val="28"/>
          <w:lang w:eastAsia="en-US"/>
        </w:rPr>
        <w:t xml:space="preserve"> км, в том числе с</w:t>
      </w:r>
      <w:r w:rsidR="009772F9" w:rsidRPr="001810AB">
        <w:rPr>
          <w:rFonts w:eastAsiaTheme="minorHAnsi"/>
          <w:b w:val="0"/>
          <w:sz w:val="28"/>
          <w:szCs w:val="28"/>
          <w:lang w:eastAsia="en-US"/>
        </w:rPr>
        <w:t xml:space="preserve"> усовершенствованным покрытием </w:t>
      </w:r>
      <w:r w:rsidR="009F7548" w:rsidRPr="001810AB">
        <w:rPr>
          <w:rFonts w:eastAsiaTheme="minorHAnsi"/>
          <w:b w:val="0"/>
          <w:sz w:val="28"/>
          <w:szCs w:val="28"/>
          <w:lang w:eastAsia="en-US"/>
        </w:rPr>
        <w:t>–</w:t>
      </w:r>
      <w:r w:rsidR="009772F9" w:rsidRPr="001810AB">
        <w:rPr>
          <w:rFonts w:eastAsiaTheme="minorHAnsi"/>
          <w:b w:val="0"/>
          <w:sz w:val="28"/>
          <w:szCs w:val="28"/>
          <w:lang w:eastAsia="en-US"/>
        </w:rPr>
        <w:t xml:space="preserve"> </w:t>
      </w:r>
      <w:r w:rsidR="001320AB" w:rsidRPr="001810AB">
        <w:rPr>
          <w:rFonts w:eastAsiaTheme="minorHAnsi"/>
          <w:b w:val="0"/>
          <w:sz w:val="28"/>
          <w:szCs w:val="28"/>
          <w:lang w:eastAsia="en-US"/>
        </w:rPr>
        <w:t xml:space="preserve"> 949,97</w:t>
      </w:r>
      <w:r w:rsidRPr="001810AB">
        <w:rPr>
          <w:rFonts w:eastAsiaTheme="minorHAnsi"/>
          <w:b w:val="0"/>
          <w:sz w:val="28"/>
          <w:szCs w:val="28"/>
          <w:lang w:eastAsia="en-US"/>
        </w:rPr>
        <w:t xml:space="preserve"> км.</w:t>
      </w:r>
      <w:r w:rsidR="00536F16" w:rsidRPr="001810AB">
        <w:rPr>
          <w:rFonts w:eastAsiaTheme="minorHAnsi"/>
          <w:b w:val="0"/>
          <w:sz w:val="28"/>
          <w:szCs w:val="28"/>
          <w:lang w:eastAsia="en-US"/>
        </w:rPr>
        <w:t xml:space="preserve"> Перечен</w:t>
      </w:r>
      <w:r w:rsidR="00536F16" w:rsidRPr="00AF0146">
        <w:rPr>
          <w:rFonts w:eastAsiaTheme="minorHAnsi"/>
          <w:b w:val="0"/>
          <w:sz w:val="28"/>
          <w:szCs w:val="28"/>
          <w:lang w:eastAsia="en-US"/>
        </w:rPr>
        <w:t xml:space="preserve">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 xml:space="preserve">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626A4C" w:rsidRDefault="00FD036A" w:rsidP="00CC1257">
      <w:pPr>
        <w:pStyle w:val="ConsPlusNormal"/>
        <w:spacing w:line="372" w:lineRule="auto"/>
        <w:ind w:left="709" w:firstLine="1"/>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CC1257" w:rsidRPr="00626A4C" w:rsidRDefault="00CC1257" w:rsidP="00A15B3F">
      <w:pPr>
        <w:spacing w:line="372" w:lineRule="auto"/>
        <w:ind w:firstLine="709"/>
        <w:jc w:val="both"/>
        <w:rPr>
          <w:rFonts w:eastAsiaTheme="minorHAnsi"/>
          <w:b w:val="0"/>
          <w:sz w:val="28"/>
          <w:szCs w:val="28"/>
          <w:lang w:eastAsia="en-US"/>
        </w:rPr>
      </w:pPr>
      <w:r w:rsidRPr="00626A4C">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запланированы к реализации следующие объекты:</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транспортной развязки на пересечении</w:t>
      </w:r>
      <w:r w:rsidR="00B412DB">
        <w:rPr>
          <w:rFonts w:ascii="Times New Roman" w:hAnsi="Times New Roman" w:cs="Times New Roman"/>
          <w:sz w:val="28"/>
          <w:szCs w:val="28"/>
        </w:rPr>
        <w:br/>
      </w:r>
      <w:r w:rsidRPr="001810AB">
        <w:rPr>
          <w:rFonts w:ascii="Times New Roman" w:hAnsi="Times New Roman" w:cs="Times New Roman"/>
          <w:sz w:val="28"/>
          <w:szCs w:val="28"/>
        </w:rPr>
        <w:t>Ленинск</w:t>
      </w:r>
      <w:r w:rsidR="002B5506">
        <w:rPr>
          <w:rFonts w:ascii="Times New Roman" w:hAnsi="Times New Roman" w:cs="Times New Roman"/>
          <w:sz w:val="28"/>
          <w:szCs w:val="28"/>
        </w:rPr>
        <w:t xml:space="preserve">ого </w:t>
      </w:r>
      <w:proofErr w:type="spellStart"/>
      <w:r w:rsidR="002B5506">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и ул. Остужева;</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автомобильной дороги по ул. Землячки;</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автомобильной дороги по ул. Тимирязева (Березовая роща);</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1810AB">
        <w:rPr>
          <w:rFonts w:ascii="Times New Roman" w:hAnsi="Times New Roman" w:cs="Times New Roman"/>
          <w:sz w:val="28"/>
          <w:szCs w:val="28"/>
        </w:rPr>
        <w:t>Московский</w:t>
      </w:r>
      <w:proofErr w:type="gramEnd"/>
      <w:r w:rsidRPr="001810AB">
        <w:rPr>
          <w:rFonts w:ascii="Times New Roman" w:hAnsi="Times New Roman" w:cs="Times New Roman"/>
          <w:sz w:val="28"/>
          <w:szCs w:val="28"/>
        </w:rPr>
        <w:t xml:space="preserve"> </w:t>
      </w:r>
      <w:proofErr w:type="spellStart"/>
      <w:r w:rsidRPr="001810AB">
        <w:rPr>
          <w:rFonts w:ascii="Times New Roman" w:hAnsi="Times New Roman" w:cs="Times New Roman"/>
          <w:sz w:val="28"/>
          <w:szCs w:val="28"/>
        </w:rPr>
        <w:t>пр-кт</w:t>
      </w:r>
      <w:proofErr w:type="spellEnd"/>
      <w:r w:rsidRPr="001810AB">
        <w:rPr>
          <w:rFonts w:ascii="Times New Roman" w:hAnsi="Times New Roman" w:cs="Times New Roman"/>
          <w:sz w:val="28"/>
          <w:szCs w:val="28"/>
        </w:rPr>
        <w:t>;</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ливневой канализации по ул. </w:t>
      </w:r>
      <w:proofErr w:type="spellStart"/>
      <w:r w:rsidRPr="001810AB">
        <w:rPr>
          <w:rFonts w:ascii="Times New Roman" w:hAnsi="Times New Roman" w:cs="Times New Roman"/>
          <w:sz w:val="28"/>
          <w:szCs w:val="28"/>
        </w:rPr>
        <w:t>Калачеевской</w:t>
      </w:r>
      <w:proofErr w:type="spellEnd"/>
      <w:r w:rsidRPr="001810AB">
        <w:rPr>
          <w:rFonts w:ascii="Times New Roman" w:hAnsi="Times New Roman" w:cs="Times New Roman"/>
          <w:sz w:val="28"/>
          <w:szCs w:val="28"/>
        </w:rPr>
        <w:t>;</w:t>
      </w:r>
    </w:p>
    <w:p w:rsidR="00CC1257" w:rsidRPr="001810AB"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автомобильной дороги по ул. Владимира Невского на участке от </w:t>
      </w:r>
      <w:proofErr w:type="gramStart"/>
      <w:r w:rsidRPr="001810AB">
        <w:rPr>
          <w:rFonts w:ascii="Times New Roman" w:hAnsi="Times New Roman" w:cs="Times New Roman"/>
          <w:sz w:val="28"/>
          <w:szCs w:val="28"/>
        </w:rPr>
        <w:t>б-</w:t>
      </w:r>
      <w:proofErr w:type="spellStart"/>
      <w:r w:rsidRPr="001810AB">
        <w:rPr>
          <w:rFonts w:ascii="Times New Roman" w:hAnsi="Times New Roman" w:cs="Times New Roman"/>
          <w:sz w:val="28"/>
          <w:szCs w:val="28"/>
        </w:rPr>
        <w:t>ра</w:t>
      </w:r>
      <w:proofErr w:type="spellEnd"/>
      <w:proofErr w:type="gramEnd"/>
      <w:r w:rsidRPr="001810AB">
        <w:rPr>
          <w:rFonts w:ascii="Times New Roman" w:hAnsi="Times New Roman" w:cs="Times New Roman"/>
          <w:sz w:val="28"/>
          <w:szCs w:val="28"/>
        </w:rPr>
        <w:t xml:space="preserve"> Победы до ул. 60 Армии;</w:t>
      </w:r>
    </w:p>
    <w:p w:rsidR="00CC1257" w:rsidRPr="001810AB"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w:t>
      </w:r>
      <w:r w:rsidR="00A15B3F">
        <w:rPr>
          <w:rFonts w:ascii="Times New Roman" w:hAnsi="Times New Roman" w:cs="Times New Roman"/>
          <w:sz w:val="28"/>
          <w:szCs w:val="28"/>
        </w:rPr>
        <w:t> </w:t>
      </w:r>
      <w:r w:rsidRPr="001810AB">
        <w:rPr>
          <w:rFonts w:ascii="Times New Roman" w:hAnsi="Times New Roman" w:cs="Times New Roman"/>
          <w:sz w:val="28"/>
          <w:szCs w:val="28"/>
        </w:rPr>
        <w:t xml:space="preserve">строительство автомобильной дороги от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Патриотов в направлении </w:t>
      </w:r>
      <w:proofErr w:type="spellStart"/>
      <w:r w:rsidRPr="001810AB">
        <w:rPr>
          <w:rFonts w:ascii="Times New Roman" w:hAnsi="Times New Roman" w:cs="Times New Roman"/>
          <w:sz w:val="28"/>
          <w:szCs w:val="28"/>
        </w:rPr>
        <w:t>мкр</w:t>
      </w:r>
      <w:proofErr w:type="spellEnd"/>
      <w:r w:rsidRPr="001810AB">
        <w:rPr>
          <w:rFonts w:ascii="Times New Roman" w:hAnsi="Times New Roman" w:cs="Times New Roman"/>
          <w:sz w:val="28"/>
          <w:szCs w:val="28"/>
        </w:rPr>
        <w:t>. «</w:t>
      </w:r>
      <w:proofErr w:type="spellStart"/>
      <w:r w:rsidRPr="001810AB">
        <w:rPr>
          <w:rFonts w:ascii="Times New Roman" w:hAnsi="Times New Roman" w:cs="Times New Roman"/>
          <w:sz w:val="28"/>
          <w:szCs w:val="28"/>
        </w:rPr>
        <w:t>Гардарика</w:t>
      </w:r>
      <w:proofErr w:type="spellEnd"/>
      <w:r w:rsidRPr="001810AB">
        <w:rPr>
          <w:rFonts w:ascii="Times New Roman" w:hAnsi="Times New Roman" w:cs="Times New Roman"/>
          <w:sz w:val="28"/>
          <w:szCs w:val="28"/>
        </w:rPr>
        <w:t>»;</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850933">
        <w:rPr>
          <w:rFonts w:ascii="Times New Roman" w:hAnsi="Times New Roman" w:cs="Times New Roman"/>
          <w:sz w:val="28"/>
          <w:szCs w:val="28"/>
        </w:rPr>
        <w:t xml:space="preserve">- реконструкция путепровода </w:t>
      </w:r>
      <w:proofErr w:type="gramStart"/>
      <w:r w:rsidRPr="00850933">
        <w:rPr>
          <w:rFonts w:ascii="Times New Roman" w:hAnsi="Times New Roman" w:cs="Times New Roman"/>
          <w:sz w:val="28"/>
          <w:szCs w:val="28"/>
        </w:rPr>
        <w:t>по</w:t>
      </w:r>
      <w:proofErr w:type="gramEnd"/>
      <w:r w:rsidRPr="00850933">
        <w:rPr>
          <w:rFonts w:ascii="Times New Roman" w:hAnsi="Times New Roman" w:cs="Times New Roman"/>
          <w:sz w:val="28"/>
          <w:szCs w:val="28"/>
        </w:rPr>
        <w:t xml:space="preserve"> Московск</w:t>
      </w:r>
      <w:r w:rsidR="002B5506">
        <w:rPr>
          <w:rFonts w:ascii="Times New Roman" w:hAnsi="Times New Roman" w:cs="Times New Roman"/>
          <w:sz w:val="28"/>
          <w:szCs w:val="28"/>
        </w:rPr>
        <w:t xml:space="preserve">ому </w:t>
      </w:r>
      <w:proofErr w:type="spellStart"/>
      <w:r w:rsidR="002B5506" w:rsidRPr="00850933">
        <w:rPr>
          <w:rFonts w:ascii="Times New Roman" w:hAnsi="Times New Roman" w:cs="Times New Roman"/>
          <w:sz w:val="28"/>
          <w:szCs w:val="28"/>
        </w:rPr>
        <w:t>пр-кту</w:t>
      </w:r>
      <w:proofErr w:type="spellEnd"/>
      <w:r w:rsidRPr="00850933">
        <w:rPr>
          <w:rFonts w:ascii="Times New Roman" w:hAnsi="Times New Roman" w:cs="Times New Roman"/>
          <w:sz w:val="28"/>
          <w:szCs w:val="28"/>
        </w:rPr>
        <w:t xml:space="preserve"> через железнодорожные пути;</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путепровода через железнодорожные пути по </w:t>
      </w:r>
      <w:r w:rsidR="00A15B3F">
        <w:rPr>
          <w:rFonts w:ascii="Times New Roman" w:hAnsi="Times New Roman" w:cs="Times New Roman"/>
          <w:sz w:val="28"/>
          <w:szCs w:val="28"/>
        </w:rPr>
        <w:t>ул. </w:t>
      </w:r>
      <w:r w:rsidRPr="001810AB">
        <w:rPr>
          <w:rFonts w:ascii="Times New Roman" w:hAnsi="Times New Roman" w:cs="Times New Roman"/>
          <w:sz w:val="28"/>
          <w:szCs w:val="28"/>
        </w:rPr>
        <w:t>Циолковского;</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моста ВОГРЭС;</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ул. Матросова;</w:t>
      </w:r>
    </w:p>
    <w:p w:rsidR="00CC1257" w:rsidRPr="001810AB" w:rsidRDefault="00CC1257" w:rsidP="00A15B3F">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w:t>
      </w:r>
      <w:r w:rsidR="00BD142A">
        <w:rPr>
          <w:rFonts w:ascii="Times New Roman" w:hAnsi="Times New Roman" w:cs="Times New Roman"/>
          <w:sz w:val="28"/>
          <w:szCs w:val="28"/>
        </w:rPr>
        <w:t> </w:t>
      </w:r>
      <w:r w:rsidRPr="001810AB">
        <w:rPr>
          <w:rFonts w:ascii="Times New Roman" w:hAnsi="Times New Roman" w:cs="Times New Roman"/>
          <w:sz w:val="28"/>
          <w:szCs w:val="28"/>
        </w:rPr>
        <w:t xml:space="preserve">реконструкция КНС на пересечении </w:t>
      </w:r>
      <w:proofErr w:type="gramStart"/>
      <w:r w:rsidRPr="001810AB">
        <w:rPr>
          <w:rFonts w:ascii="Times New Roman" w:hAnsi="Times New Roman" w:cs="Times New Roman"/>
          <w:sz w:val="28"/>
          <w:szCs w:val="28"/>
        </w:rPr>
        <w:t>Московск</w:t>
      </w:r>
      <w:r w:rsidR="002B5506">
        <w:rPr>
          <w:rFonts w:ascii="Times New Roman" w:hAnsi="Times New Roman" w:cs="Times New Roman"/>
          <w:sz w:val="28"/>
          <w:szCs w:val="28"/>
        </w:rPr>
        <w:t>ого</w:t>
      </w:r>
      <w:proofErr w:type="gramEnd"/>
      <w:r w:rsidR="002B5506">
        <w:rPr>
          <w:rFonts w:ascii="Times New Roman" w:hAnsi="Times New Roman" w:cs="Times New Roman"/>
          <w:sz w:val="28"/>
          <w:szCs w:val="28"/>
        </w:rPr>
        <w:t xml:space="preserve"> </w:t>
      </w:r>
      <w:proofErr w:type="spellStart"/>
      <w:r w:rsidR="002B5506"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и</w:t>
      </w:r>
      <w:r w:rsidR="00BD142A">
        <w:rPr>
          <w:rFonts w:ascii="Times New Roman" w:hAnsi="Times New Roman" w:cs="Times New Roman"/>
          <w:sz w:val="28"/>
          <w:szCs w:val="28"/>
        </w:rPr>
        <w:br/>
      </w:r>
      <w:r w:rsidRPr="001810AB">
        <w:rPr>
          <w:rFonts w:ascii="Times New Roman" w:hAnsi="Times New Roman" w:cs="Times New Roman"/>
          <w:sz w:val="28"/>
          <w:szCs w:val="28"/>
        </w:rPr>
        <w:t>б-</w:t>
      </w:r>
      <w:proofErr w:type="spellStart"/>
      <w:r w:rsidRPr="001810AB">
        <w:rPr>
          <w:rFonts w:ascii="Times New Roman" w:hAnsi="Times New Roman" w:cs="Times New Roman"/>
          <w:sz w:val="28"/>
          <w:szCs w:val="28"/>
        </w:rPr>
        <w:t>ра</w:t>
      </w:r>
      <w:proofErr w:type="spellEnd"/>
      <w:r w:rsidR="00BD142A">
        <w:rPr>
          <w:rFonts w:ascii="Times New Roman" w:hAnsi="Times New Roman" w:cs="Times New Roman"/>
          <w:sz w:val="28"/>
          <w:szCs w:val="28"/>
        </w:rPr>
        <w:t> </w:t>
      </w:r>
      <w:r w:rsidRPr="001810AB">
        <w:rPr>
          <w:rFonts w:ascii="Times New Roman" w:hAnsi="Times New Roman" w:cs="Times New Roman"/>
          <w:sz w:val="28"/>
          <w:szCs w:val="28"/>
        </w:rPr>
        <w:t>Победы;</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w:t>
      </w:r>
      <w:r w:rsidR="00BD142A">
        <w:rPr>
          <w:rFonts w:ascii="Times New Roman" w:hAnsi="Times New Roman" w:cs="Times New Roman"/>
          <w:sz w:val="28"/>
          <w:szCs w:val="28"/>
        </w:rPr>
        <w:t> </w:t>
      </w:r>
      <w:r w:rsidRPr="001810AB">
        <w:rPr>
          <w:rFonts w:ascii="Times New Roman" w:hAnsi="Times New Roman" w:cs="Times New Roman"/>
          <w:sz w:val="28"/>
          <w:szCs w:val="28"/>
        </w:rPr>
        <w:t xml:space="preserve">строительство ливневой канализации по пер. </w:t>
      </w:r>
      <w:proofErr w:type="spellStart"/>
      <w:r w:rsidRPr="001810AB">
        <w:rPr>
          <w:rFonts w:ascii="Times New Roman" w:hAnsi="Times New Roman" w:cs="Times New Roman"/>
          <w:sz w:val="28"/>
          <w:szCs w:val="28"/>
        </w:rPr>
        <w:t>Ос</w:t>
      </w:r>
      <w:r w:rsidR="00B2403A">
        <w:rPr>
          <w:rFonts w:ascii="Times New Roman" w:hAnsi="Times New Roman" w:cs="Times New Roman"/>
          <w:sz w:val="28"/>
          <w:szCs w:val="28"/>
        </w:rPr>
        <w:t>т</w:t>
      </w:r>
      <w:r w:rsidRPr="001810AB">
        <w:rPr>
          <w:rFonts w:ascii="Times New Roman" w:hAnsi="Times New Roman" w:cs="Times New Roman"/>
          <w:sz w:val="28"/>
          <w:szCs w:val="28"/>
        </w:rPr>
        <w:t>рогожский</w:t>
      </w:r>
      <w:proofErr w:type="spellEnd"/>
      <w:r w:rsidRPr="001810AB">
        <w:rPr>
          <w:rFonts w:ascii="Times New Roman" w:hAnsi="Times New Roman" w:cs="Times New Roman"/>
          <w:sz w:val="28"/>
          <w:szCs w:val="28"/>
        </w:rPr>
        <w:t>, д.</w:t>
      </w:r>
      <w:r w:rsidR="00B412DB">
        <w:rPr>
          <w:rFonts w:ascii="Times New Roman" w:hAnsi="Times New Roman" w:cs="Times New Roman"/>
          <w:sz w:val="28"/>
          <w:szCs w:val="28"/>
        </w:rPr>
        <w:t xml:space="preserve"> </w:t>
      </w:r>
      <w:r w:rsidRPr="001810AB">
        <w:rPr>
          <w:rFonts w:ascii="Times New Roman" w:hAnsi="Times New Roman" w:cs="Times New Roman"/>
          <w:sz w:val="28"/>
          <w:szCs w:val="28"/>
        </w:rPr>
        <w:t>10</w:t>
      </w:r>
      <w:r w:rsidR="00C13977">
        <w:rPr>
          <w:rFonts w:ascii="Times New Roman" w:hAnsi="Times New Roman" w:cs="Times New Roman"/>
          <w:sz w:val="28"/>
          <w:szCs w:val="28"/>
        </w:rPr>
        <w:t xml:space="preserve"> </w:t>
      </w:r>
      <w:r w:rsidR="00BD142A">
        <w:rPr>
          <w:rFonts w:ascii="Times New Roman" w:hAnsi="Times New Roman" w:cs="Times New Roman"/>
          <w:sz w:val="28"/>
          <w:szCs w:val="28"/>
        </w:rPr>
        <w:t>–</w:t>
      </w:r>
      <w:r w:rsidR="00C13977">
        <w:rPr>
          <w:rFonts w:ascii="Times New Roman" w:hAnsi="Times New Roman" w:cs="Times New Roman"/>
          <w:sz w:val="28"/>
          <w:szCs w:val="28"/>
        </w:rPr>
        <w:t xml:space="preserve"> </w:t>
      </w:r>
      <w:r w:rsidRPr="001810AB">
        <w:rPr>
          <w:rFonts w:ascii="Times New Roman" w:hAnsi="Times New Roman" w:cs="Times New Roman"/>
          <w:sz w:val="28"/>
          <w:szCs w:val="28"/>
        </w:rPr>
        <w:t>ул.</w:t>
      </w:r>
      <w:r w:rsidR="00BD142A">
        <w:rPr>
          <w:rFonts w:ascii="Times New Roman" w:hAnsi="Times New Roman" w:cs="Times New Roman"/>
          <w:sz w:val="28"/>
          <w:szCs w:val="28"/>
        </w:rPr>
        <w:t> </w:t>
      </w:r>
      <w:proofErr w:type="gramStart"/>
      <w:r w:rsidRPr="001810AB">
        <w:rPr>
          <w:rFonts w:ascii="Times New Roman" w:hAnsi="Times New Roman" w:cs="Times New Roman"/>
          <w:sz w:val="28"/>
          <w:szCs w:val="28"/>
        </w:rPr>
        <w:t>Одесская</w:t>
      </w:r>
      <w:proofErr w:type="gramEnd"/>
      <w:r w:rsidRPr="001810AB">
        <w:rPr>
          <w:rFonts w:ascii="Times New Roman" w:hAnsi="Times New Roman" w:cs="Times New Roman"/>
          <w:sz w:val="28"/>
          <w:szCs w:val="28"/>
        </w:rPr>
        <w:t>;</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w:t>
      </w:r>
      <w:r w:rsidR="00BD142A">
        <w:rPr>
          <w:rFonts w:ascii="Times New Roman" w:hAnsi="Times New Roman" w:cs="Times New Roman"/>
          <w:sz w:val="28"/>
          <w:szCs w:val="28"/>
        </w:rPr>
        <w:t> </w:t>
      </w:r>
      <w:r w:rsidRPr="001810AB">
        <w:rPr>
          <w:rFonts w:ascii="Times New Roman" w:hAnsi="Times New Roman" w:cs="Times New Roman"/>
          <w:sz w:val="28"/>
          <w:szCs w:val="28"/>
        </w:rPr>
        <w:t xml:space="preserve">реконструкция автомобильной дороги по ул. </w:t>
      </w:r>
      <w:proofErr w:type="spellStart"/>
      <w:r w:rsidRPr="001810AB">
        <w:rPr>
          <w:rFonts w:ascii="Times New Roman" w:hAnsi="Times New Roman" w:cs="Times New Roman"/>
          <w:sz w:val="28"/>
          <w:szCs w:val="28"/>
        </w:rPr>
        <w:t>Острогожской</w:t>
      </w:r>
      <w:proofErr w:type="spellEnd"/>
      <w:r w:rsidRPr="001810AB">
        <w:rPr>
          <w:rFonts w:ascii="Times New Roman" w:hAnsi="Times New Roman" w:cs="Times New Roman"/>
          <w:sz w:val="28"/>
          <w:szCs w:val="28"/>
        </w:rPr>
        <w:t xml:space="preserve"> (от ул.</w:t>
      </w:r>
      <w:r w:rsidR="00BD142A">
        <w:rPr>
          <w:rFonts w:ascii="Times New Roman" w:hAnsi="Times New Roman" w:cs="Times New Roman"/>
          <w:sz w:val="28"/>
          <w:szCs w:val="28"/>
        </w:rPr>
        <w:t> </w:t>
      </w:r>
      <w:proofErr w:type="spellStart"/>
      <w:r w:rsidRPr="001810AB">
        <w:rPr>
          <w:rFonts w:ascii="Times New Roman" w:hAnsi="Times New Roman" w:cs="Times New Roman"/>
          <w:sz w:val="28"/>
          <w:szCs w:val="28"/>
        </w:rPr>
        <w:t>Теплоэнергетиков</w:t>
      </w:r>
      <w:proofErr w:type="spellEnd"/>
      <w:r w:rsidRPr="001810AB">
        <w:rPr>
          <w:rFonts w:ascii="Times New Roman" w:hAnsi="Times New Roman" w:cs="Times New Roman"/>
          <w:sz w:val="28"/>
          <w:szCs w:val="28"/>
        </w:rPr>
        <w:t xml:space="preserve"> до съезда с ул.</w:t>
      </w:r>
      <w:r w:rsidR="00C13977">
        <w:rPr>
          <w:rFonts w:ascii="Times New Roman" w:hAnsi="Times New Roman" w:cs="Times New Roman"/>
          <w:sz w:val="28"/>
          <w:szCs w:val="28"/>
        </w:rPr>
        <w:t xml:space="preserve"> </w:t>
      </w:r>
      <w:proofErr w:type="spellStart"/>
      <w:r w:rsidRPr="001810AB">
        <w:rPr>
          <w:rFonts w:ascii="Times New Roman" w:hAnsi="Times New Roman" w:cs="Times New Roman"/>
          <w:sz w:val="28"/>
          <w:szCs w:val="28"/>
        </w:rPr>
        <w:t>Острогожской</w:t>
      </w:r>
      <w:proofErr w:type="spellEnd"/>
      <w:r w:rsidRPr="001810AB">
        <w:rPr>
          <w:rFonts w:ascii="Times New Roman" w:hAnsi="Times New Roman" w:cs="Times New Roman"/>
          <w:sz w:val="28"/>
          <w:szCs w:val="28"/>
        </w:rPr>
        <w:t xml:space="preserve"> к плотине Воронежского водохранилища</w:t>
      </w:r>
      <w:r w:rsidR="006A0797">
        <w:rPr>
          <w:rFonts w:ascii="Times New Roman" w:hAnsi="Times New Roman" w:cs="Times New Roman"/>
          <w:sz w:val="28"/>
          <w:szCs w:val="28"/>
        </w:rPr>
        <w:t>)</w:t>
      </w:r>
      <w:r w:rsidRPr="001810AB">
        <w:rPr>
          <w:rFonts w:ascii="Times New Roman" w:hAnsi="Times New Roman" w:cs="Times New Roman"/>
          <w:sz w:val="28"/>
          <w:szCs w:val="28"/>
        </w:rPr>
        <w:t>;</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реконструкция  автодороги  ул. </w:t>
      </w:r>
      <w:proofErr w:type="spellStart"/>
      <w:r w:rsidRPr="001810AB">
        <w:rPr>
          <w:rFonts w:ascii="Times New Roman" w:hAnsi="Times New Roman" w:cs="Times New Roman"/>
          <w:sz w:val="28"/>
          <w:szCs w:val="28"/>
        </w:rPr>
        <w:t>Урывского</w:t>
      </w:r>
      <w:proofErr w:type="spellEnd"/>
      <w:r w:rsidRPr="001810AB">
        <w:rPr>
          <w:rFonts w:ascii="Times New Roman" w:hAnsi="Times New Roman" w:cs="Times New Roman"/>
          <w:sz w:val="28"/>
          <w:szCs w:val="28"/>
        </w:rPr>
        <w:t xml:space="preserve"> – ул. Тверская от путепровода через автодорогу М-4 «Дон» до ул. Остужева;</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w:t>
      </w:r>
      <w:r w:rsidR="00C13977">
        <w:rPr>
          <w:rFonts w:ascii="Times New Roman" w:hAnsi="Times New Roman" w:cs="Times New Roman"/>
          <w:sz w:val="28"/>
          <w:szCs w:val="28"/>
        </w:rPr>
        <w:t xml:space="preserve">во автодороги от ул. </w:t>
      </w:r>
      <w:proofErr w:type="spellStart"/>
      <w:r w:rsidR="00C13977">
        <w:rPr>
          <w:rFonts w:ascii="Times New Roman" w:hAnsi="Times New Roman" w:cs="Times New Roman"/>
          <w:sz w:val="28"/>
          <w:szCs w:val="28"/>
        </w:rPr>
        <w:t>Урывского</w:t>
      </w:r>
      <w:proofErr w:type="spellEnd"/>
      <w:r w:rsidR="00C13977">
        <w:rPr>
          <w:rFonts w:ascii="Times New Roman" w:hAnsi="Times New Roman" w:cs="Times New Roman"/>
          <w:sz w:val="28"/>
          <w:szCs w:val="28"/>
        </w:rPr>
        <w:t xml:space="preserve">: </w:t>
      </w:r>
      <w:r w:rsidRPr="001810AB">
        <w:rPr>
          <w:rFonts w:ascii="Times New Roman" w:hAnsi="Times New Roman" w:cs="Times New Roman"/>
          <w:sz w:val="28"/>
          <w:szCs w:val="28"/>
        </w:rPr>
        <w:t>до ул. Димитрова (через ул. </w:t>
      </w:r>
      <w:proofErr w:type="gramStart"/>
      <w:r w:rsidRPr="001810AB">
        <w:rPr>
          <w:rFonts w:ascii="Times New Roman" w:hAnsi="Times New Roman" w:cs="Times New Roman"/>
          <w:sz w:val="28"/>
          <w:szCs w:val="28"/>
        </w:rPr>
        <w:t>Рижскую</w:t>
      </w:r>
      <w:proofErr w:type="gramEnd"/>
      <w:r w:rsidRPr="001810AB">
        <w:rPr>
          <w:rFonts w:ascii="Times New Roman" w:hAnsi="Times New Roman" w:cs="Times New Roman"/>
          <w:sz w:val="28"/>
          <w:szCs w:val="28"/>
        </w:rPr>
        <w:t>); до автодороги между ул. Димитрова и ул. Остужева по ул. Тверской;</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Южного моста через Воронежское водохранилище и подходов к нему;</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моста «Северный-2» через Воронежское водохранилище и подходов к нему;</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дублера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от ул. Антонова-Овсеенко до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Труда с последующим выходом на </w:t>
      </w:r>
      <w:proofErr w:type="gramStart"/>
      <w:r w:rsidRPr="001810AB">
        <w:rPr>
          <w:rFonts w:ascii="Times New Roman" w:hAnsi="Times New Roman" w:cs="Times New Roman"/>
          <w:sz w:val="28"/>
          <w:szCs w:val="28"/>
        </w:rPr>
        <w:t>Московский</w:t>
      </w:r>
      <w:proofErr w:type="gramEnd"/>
      <w:r w:rsidRPr="001810AB">
        <w:rPr>
          <w:rFonts w:ascii="Times New Roman" w:hAnsi="Times New Roman" w:cs="Times New Roman"/>
          <w:sz w:val="28"/>
          <w:szCs w:val="28"/>
        </w:rPr>
        <w:t xml:space="preserve"> </w:t>
      </w:r>
      <w:proofErr w:type="spellStart"/>
      <w:r w:rsidRPr="001810AB">
        <w:rPr>
          <w:rFonts w:ascii="Times New Roman" w:hAnsi="Times New Roman" w:cs="Times New Roman"/>
          <w:sz w:val="28"/>
          <w:szCs w:val="28"/>
        </w:rPr>
        <w:t>пр-кт</w:t>
      </w:r>
      <w:proofErr w:type="spellEnd"/>
      <w:r w:rsidRPr="001810AB">
        <w:rPr>
          <w:rFonts w:ascii="Times New Roman" w:hAnsi="Times New Roman" w:cs="Times New Roman"/>
          <w:sz w:val="28"/>
          <w:szCs w:val="28"/>
        </w:rPr>
        <w:t xml:space="preserve">, ул. 9 Января и ул. </w:t>
      </w:r>
      <w:proofErr w:type="spellStart"/>
      <w:r w:rsidRPr="001810AB">
        <w:rPr>
          <w:rFonts w:ascii="Times New Roman" w:hAnsi="Times New Roman" w:cs="Times New Roman"/>
          <w:sz w:val="28"/>
          <w:szCs w:val="28"/>
        </w:rPr>
        <w:t>Кольцовскую</w:t>
      </w:r>
      <w:proofErr w:type="spellEnd"/>
      <w:r w:rsidRPr="001810AB">
        <w:rPr>
          <w:rFonts w:ascii="Times New Roman" w:hAnsi="Times New Roman" w:cs="Times New Roman"/>
          <w:sz w:val="28"/>
          <w:szCs w:val="28"/>
        </w:rPr>
        <w:t>;</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автодороги от ул. Шишкова до ул. Тимирязева;</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и строительство автодорог в квартале, ограниченном улицами Богатырской, Планетной, Федора Тютчева, Сельской;</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съезда в районе </w:t>
      </w:r>
      <w:proofErr w:type="gramStart"/>
      <w:r w:rsidRPr="001810AB">
        <w:rPr>
          <w:rFonts w:ascii="Times New Roman" w:hAnsi="Times New Roman" w:cs="Times New Roman"/>
          <w:sz w:val="28"/>
          <w:szCs w:val="28"/>
        </w:rPr>
        <w:t>км</w:t>
      </w:r>
      <w:proofErr w:type="gramEnd"/>
      <w:r w:rsidRPr="001810AB">
        <w:rPr>
          <w:rFonts w:ascii="Times New Roman" w:hAnsi="Times New Roman" w:cs="Times New Roman"/>
          <w:sz w:val="28"/>
          <w:szCs w:val="28"/>
        </w:rPr>
        <w:t xml:space="preserve"> 508 автодороги М-4 «Дон»;</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реконструкция пешеходного моста по ул. Циолковского через железнодорожные пути у станции «Придача»;</w:t>
      </w:r>
    </w:p>
    <w:p w:rsidR="00FD036A" w:rsidRDefault="00CC1257" w:rsidP="00626A4C">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автомобильной дороги от ул. Минской («Электроника») до ул. Землячки.</w:t>
      </w:r>
    </w:p>
    <w:p w:rsidR="00850933" w:rsidRPr="00850933" w:rsidRDefault="00850933" w:rsidP="001031D1">
      <w:pPr>
        <w:pStyle w:val="a5"/>
        <w:spacing w:line="372" w:lineRule="auto"/>
        <w:ind w:firstLine="709"/>
        <w:jc w:val="both"/>
        <w:rPr>
          <w:rFonts w:ascii="Times New Roman" w:hAnsi="Times New Roman"/>
          <w:sz w:val="28"/>
          <w:szCs w:val="28"/>
        </w:rPr>
      </w:pPr>
      <w:r w:rsidRPr="00CC41E8">
        <w:rPr>
          <w:rFonts w:ascii="Times New Roman" w:hAnsi="Times New Roman"/>
          <w:sz w:val="28"/>
          <w:szCs w:val="28"/>
        </w:rPr>
        <w:t>Ежегодный адресный (</w:t>
      </w:r>
      <w:proofErr w:type="spellStart"/>
      <w:r w:rsidRPr="00CC41E8">
        <w:rPr>
          <w:rFonts w:ascii="Times New Roman" w:hAnsi="Times New Roman"/>
          <w:sz w:val="28"/>
          <w:szCs w:val="28"/>
        </w:rPr>
        <w:t>пообъектный</w:t>
      </w:r>
      <w:proofErr w:type="spellEnd"/>
      <w:r w:rsidRPr="00CC41E8">
        <w:rPr>
          <w:rFonts w:ascii="Times New Roman" w:hAnsi="Times New Roman"/>
          <w:sz w:val="28"/>
          <w:szCs w:val="28"/>
        </w:rPr>
        <w:t>) перечень определяется Соглашением о предоставлении субсидии</w:t>
      </w:r>
      <w:r w:rsidR="007D01D7">
        <w:rPr>
          <w:rFonts w:ascii="Times New Roman" w:hAnsi="Times New Roman"/>
          <w:sz w:val="28"/>
          <w:szCs w:val="28"/>
        </w:rPr>
        <w:t xml:space="preserve"> на развитие улично-дорожной сети </w:t>
      </w:r>
      <w:r w:rsidRPr="00CC41E8">
        <w:rPr>
          <w:rFonts w:ascii="Times New Roman" w:hAnsi="Times New Roman"/>
          <w:sz w:val="28"/>
          <w:szCs w:val="28"/>
        </w:rPr>
        <w:t xml:space="preserve"> из областного бюджета бюджету городского округа город Воронеж, заключенным между </w:t>
      </w:r>
      <w:r w:rsidR="001031D1">
        <w:rPr>
          <w:rFonts w:ascii="Times New Roman" w:hAnsi="Times New Roman"/>
          <w:sz w:val="28"/>
          <w:szCs w:val="28"/>
        </w:rPr>
        <w:t>д</w:t>
      </w:r>
      <w:r w:rsidRPr="00CC41E8">
        <w:rPr>
          <w:rFonts w:ascii="Times New Roman" w:hAnsi="Times New Roman"/>
          <w:sz w:val="28"/>
          <w:szCs w:val="28"/>
        </w:rPr>
        <w:t>епартаментом дорожной деятельности Воронежской области и администрацией городского округа город Воронеж.</w:t>
      </w:r>
    </w:p>
    <w:p w:rsidR="00FD036A" w:rsidRPr="00850933" w:rsidRDefault="00FD036A" w:rsidP="001031D1">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850933" w:rsidRDefault="00FD036A" w:rsidP="001031D1">
      <w:pPr>
        <w:pStyle w:val="a5"/>
        <w:spacing w:line="372" w:lineRule="auto"/>
        <w:ind w:firstLine="709"/>
        <w:rPr>
          <w:rFonts w:ascii="Times New Roman" w:hAnsi="Times New Roman"/>
          <w:sz w:val="28"/>
          <w:szCs w:val="28"/>
        </w:rPr>
      </w:pPr>
      <w:r w:rsidRPr="00850933">
        <w:rPr>
          <w:rFonts w:ascii="Times New Roman" w:hAnsi="Times New Roman"/>
          <w:sz w:val="28"/>
          <w:szCs w:val="28"/>
        </w:rPr>
        <w:t>-</w:t>
      </w:r>
      <w:r w:rsidR="00DC16E6" w:rsidRPr="00850933">
        <w:rPr>
          <w:rFonts w:ascii="Times New Roman" w:hAnsi="Times New Roman"/>
          <w:sz w:val="28"/>
          <w:szCs w:val="28"/>
        </w:rPr>
        <w:t> </w:t>
      </w:r>
      <w:r w:rsidRPr="00850933">
        <w:rPr>
          <w:rFonts w:ascii="Times New Roman" w:hAnsi="Times New Roman"/>
          <w:sz w:val="28"/>
          <w:szCs w:val="28"/>
        </w:rPr>
        <w:t>площадь</w:t>
      </w:r>
      <w:r w:rsidR="007460D1" w:rsidRPr="00850933">
        <w:rPr>
          <w:rFonts w:ascii="Times New Roman" w:hAnsi="Times New Roman"/>
          <w:sz w:val="28"/>
          <w:szCs w:val="28"/>
        </w:rPr>
        <w:t xml:space="preserve"> </w:t>
      </w:r>
      <w:r w:rsidRPr="00850933">
        <w:rPr>
          <w:rFonts w:ascii="Times New Roman" w:hAnsi="Times New Roman"/>
          <w:sz w:val="28"/>
          <w:szCs w:val="28"/>
        </w:rPr>
        <w:t>отремонтированных</w:t>
      </w:r>
      <w:r w:rsidR="007460D1" w:rsidRPr="00850933">
        <w:rPr>
          <w:rFonts w:ascii="Times New Roman" w:hAnsi="Times New Roman"/>
          <w:sz w:val="28"/>
          <w:szCs w:val="28"/>
        </w:rPr>
        <w:t xml:space="preserve"> </w:t>
      </w:r>
      <w:r w:rsidRPr="00850933">
        <w:rPr>
          <w:rFonts w:ascii="Times New Roman" w:hAnsi="Times New Roman"/>
          <w:sz w:val="28"/>
          <w:szCs w:val="28"/>
        </w:rPr>
        <w:t>автомобильных</w:t>
      </w:r>
      <w:r w:rsidR="007460D1" w:rsidRPr="00850933">
        <w:rPr>
          <w:rFonts w:ascii="Times New Roman" w:hAnsi="Times New Roman"/>
          <w:sz w:val="28"/>
          <w:szCs w:val="28"/>
        </w:rPr>
        <w:t xml:space="preserve"> </w:t>
      </w:r>
      <w:r w:rsidRPr="00850933">
        <w:rPr>
          <w:rFonts w:ascii="Times New Roman" w:hAnsi="Times New Roman"/>
          <w:sz w:val="28"/>
          <w:szCs w:val="28"/>
        </w:rPr>
        <w:t>дорог</w:t>
      </w:r>
      <w:r w:rsidR="007460D1" w:rsidRPr="00850933">
        <w:rPr>
          <w:rFonts w:ascii="Times New Roman" w:hAnsi="Times New Roman"/>
          <w:sz w:val="28"/>
          <w:szCs w:val="28"/>
        </w:rPr>
        <w:t xml:space="preserve"> </w:t>
      </w:r>
      <w:r w:rsidRPr="00850933">
        <w:rPr>
          <w:rFonts w:ascii="Times New Roman" w:hAnsi="Times New Roman"/>
          <w:sz w:val="28"/>
          <w:szCs w:val="28"/>
        </w:rPr>
        <w:t>общего пользования местного значения</w:t>
      </w:r>
      <w:r w:rsidR="0048286C" w:rsidRPr="00850933">
        <w:rPr>
          <w:rFonts w:ascii="Times New Roman" w:hAnsi="Times New Roman"/>
          <w:sz w:val="28"/>
          <w:szCs w:val="28"/>
        </w:rPr>
        <w:t xml:space="preserve"> с твердым покрытием</w:t>
      </w:r>
      <w:r w:rsidRPr="00850933">
        <w:rPr>
          <w:rFonts w:ascii="Times New Roman" w:hAnsi="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1031D1">
      <w:pPr>
        <w:pStyle w:val="ConsPlusNormal"/>
        <w:spacing w:line="372"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1031D1">
      <w:pPr>
        <w:autoSpaceDE w:val="0"/>
        <w:autoSpaceDN w:val="0"/>
        <w:adjustRightInd w:val="0"/>
        <w:spacing w:line="372" w:lineRule="auto"/>
        <w:ind w:firstLine="709"/>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1031D1">
      <w:pPr>
        <w:autoSpaceDE w:val="0"/>
        <w:autoSpaceDN w:val="0"/>
        <w:adjustRightInd w:val="0"/>
        <w:spacing w:line="372" w:lineRule="auto"/>
        <w:ind w:firstLine="709"/>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1031D1">
      <w:pPr>
        <w:autoSpaceDE w:val="0"/>
        <w:autoSpaceDN w:val="0"/>
        <w:adjustRightInd w:val="0"/>
        <w:spacing w:line="372" w:lineRule="auto"/>
        <w:ind w:firstLine="709"/>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009F7548">
        <w:rPr>
          <w:b w:val="0"/>
          <w:sz w:val="28"/>
          <w:szCs w:val="28"/>
        </w:rPr>
        <w:t xml:space="preserve"> </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9F7548">
        <w:rPr>
          <w:rFonts w:ascii="Times New Roman" w:hAnsi="Times New Roman" w:cs="Times New Roman"/>
          <w:sz w:val="28"/>
          <w:szCs w:val="28"/>
        </w:rPr>
        <w:t>м</w:t>
      </w:r>
      <w:proofErr w:type="gramEnd"/>
      <w:r w:rsidR="009F7548">
        <w:rPr>
          <w:rFonts w:ascii="Times New Roman" w:hAnsi="Times New Roman" w:cs="Times New Roman"/>
          <w:sz w:val="28"/>
          <w:szCs w:val="28"/>
        </w:rPr>
        <w:t xml:space="preserve"> (строка 101 ф</w:t>
      </w:r>
      <w:r w:rsidR="003F0D55" w:rsidRPr="00C718D4">
        <w:rPr>
          <w:rFonts w:ascii="Times New Roman" w:hAnsi="Times New Roman" w:cs="Times New Roman"/>
          <w:sz w:val="28"/>
          <w:szCs w:val="28"/>
        </w:rPr>
        <w:t xml:space="preserve">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w:t>
      </w:r>
      <w:proofErr w:type="spellStart"/>
      <w:r w:rsidR="009772F9">
        <w:rPr>
          <w:rFonts w:ascii="Times New Roman" w:hAnsi="Times New Roman" w:cs="Times New Roman"/>
          <w:sz w:val="28"/>
          <w:szCs w:val="28"/>
        </w:rPr>
        <w:t>мо</w:t>
      </w:r>
      <w:proofErr w:type="spellEnd"/>
      <w:r w:rsidR="009772F9">
        <w:rPr>
          <w:rFonts w:ascii="Times New Roman" w:hAnsi="Times New Roman" w:cs="Times New Roman"/>
          <w:sz w:val="28"/>
          <w:szCs w:val="28"/>
        </w:rPr>
        <w:t>)</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двадцать седьмой 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160F80"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9F7548">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160F80">
        <w:rPr>
          <w:rFonts w:ascii="Times New Roman" w:hAnsi="Times New Roman" w:cs="Times New Roman"/>
          <w:sz w:val="28"/>
          <w:szCs w:val="28"/>
        </w:rPr>
        <w:t>Показатель рассчитывается по формуле:</w:t>
      </w:r>
    </w:p>
    <w:p w:rsidR="00FD036A" w:rsidRPr="00683829" w:rsidRDefault="00626A4C"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 xml:space="preserve">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9772F9">
        <w:rPr>
          <w:rFonts w:ascii="Times New Roman" w:hAnsi="Times New Roman" w:cs="Times New Roman"/>
          <w:sz w:val="28"/>
          <w:szCs w:val="28"/>
        </w:rPr>
        <w:t>софинансирования</w:t>
      </w:r>
      <w:proofErr w:type="spellEnd"/>
      <w:r w:rsidRPr="009772F9">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 xml:space="preserve">ти </w:t>
      </w:r>
      <w:r w:rsidR="00A84530">
        <w:rPr>
          <w:rFonts w:ascii="Times New Roman" w:hAnsi="Times New Roman" w:cs="Times New Roman"/>
          <w:sz w:val="28"/>
          <w:szCs w:val="28"/>
        </w:rPr>
        <w:t xml:space="preserve"> городского округа</w:t>
      </w:r>
      <w:r w:rsidR="00E970F1">
        <w:rPr>
          <w:rFonts w:ascii="Times New Roman" w:hAnsi="Times New Roman" w:cs="Times New Roman"/>
          <w:sz w:val="28"/>
          <w:szCs w:val="28"/>
        </w:rPr>
        <w:t xml:space="preserve"> </w:t>
      </w:r>
      <w:r w:rsidR="005B7938">
        <w:rPr>
          <w:rFonts w:ascii="Times New Roman" w:hAnsi="Times New Roman" w:cs="Times New Roman"/>
          <w:sz w:val="28"/>
          <w:szCs w:val="28"/>
        </w:rPr>
        <w:t>(пункт 23 раздела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sidR="005B7938">
        <w:rPr>
          <w:rFonts w:ascii="Times New Roman" w:hAnsi="Times New Roman" w:cs="Times New Roman"/>
          <w:sz w:val="28"/>
          <w:szCs w:val="28"/>
        </w:rPr>
        <w:t xml:space="preserve">пункт </w:t>
      </w:r>
      <w:r w:rsidR="005B7938" w:rsidRPr="005B7938">
        <w:rPr>
          <w:rFonts w:ascii="Times New Roman" w:hAnsi="Times New Roman" w:cs="Times New Roman"/>
          <w:sz w:val="28"/>
          <w:szCs w:val="28"/>
        </w:rPr>
        <w:t>32</w:t>
      </w:r>
      <w:r>
        <w:rPr>
          <w:rFonts w:ascii="Times New Roman" w:hAnsi="Times New Roman" w:cs="Times New Roman"/>
          <w:sz w:val="28"/>
          <w:szCs w:val="28"/>
        </w:rPr>
        <w:t xml:space="preserve">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w:t>
      </w:r>
      <w:r w:rsidR="00893888">
        <w:rPr>
          <w:rFonts w:ascii="Times New Roman" w:hAnsi="Times New Roman" w:cs="Times New Roman"/>
          <w:sz w:val="28"/>
          <w:szCs w:val="28"/>
        </w:rPr>
        <w:t>й ливневой канализации до 222,09</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1810AB">
        <w:rPr>
          <w:rFonts w:ascii="Times New Roman" w:hAnsi="Times New Roman" w:cs="Times New Roman"/>
          <w:sz w:val="28"/>
          <w:szCs w:val="28"/>
        </w:rPr>
        <w:t>104</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1810AB">
        <w:rPr>
          <w:rFonts w:ascii="Times New Roman" w:hAnsi="Times New Roman" w:cs="Times New Roman"/>
          <w:sz w:val="28"/>
          <w:szCs w:val="28"/>
        </w:rPr>
        <w:t>15 790</w:t>
      </w:r>
      <w:r w:rsidR="001212C7">
        <w:rPr>
          <w:rFonts w:ascii="Times New Roman" w:hAnsi="Times New Roman" w:cs="Times New Roman"/>
          <w:sz w:val="28"/>
          <w:szCs w:val="28"/>
        </w:rPr>
        <w:t xml:space="preserve"> дорожных знаков;</w:t>
      </w:r>
    </w:p>
    <w:p w:rsidR="001212C7" w:rsidRDefault="001212C7" w:rsidP="005A4FAF">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Pr>
          <w:rFonts w:ascii="Times New Roman" w:hAnsi="Times New Roman" w:cs="Times New Roman"/>
          <w:sz w:val="28"/>
          <w:szCs w:val="28"/>
        </w:rPr>
        <w:t>сокращение количества мест концентрации дорожно-транспортных про</w:t>
      </w:r>
      <w:r w:rsidR="00620046">
        <w:rPr>
          <w:rFonts w:ascii="Times New Roman" w:hAnsi="Times New Roman" w:cs="Times New Roman"/>
          <w:sz w:val="28"/>
          <w:szCs w:val="28"/>
        </w:rPr>
        <w:t>исшествий</w:t>
      </w:r>
      <w:r w:rsidR="00A76433">
        <w:rPr>
          <w:rFonts w:ascii="Times New Roman" w:hAnsi="Times New Roman" w:cs="Times New Roman"/>
          <w:sz w:val="28"/>
          <w:szCs w:val="28"/>
        </w:rPr>
        <w:t xml:space="preserve"> (</w:t>
      </w:r>
      <w:r w:rsidR="008A3BC4">
        <w:rPr>
          <w:rFonts w:ascii="Times New Roman" w:hAnsi="Times New Roman" w:cs="Times New Roman"/>
          <w:sz w:val="28"/>
          <w:szCs w:val="28"/>
        </w:rPr>
        <w:t xml:space="preserve">аварийно-опасных участков) </w:t>
      </w:r>
      <w:r w:rsidR="00620046">
        <w:rPr>
          <w:rFonts w:ascii="Times New Roman" w:hAnsi="Times New Roman" w:cs="Times New Roman"/>
          <w:sz w:val="28"/>
          <w:szCs w:val="28"/>
        </w:rPr>
        <w:t xml:space="preserve"> на дорожной сети </w:t>
      </w:r>
      <w:r w:rsidR="008A3BC4">
        <w:rPr>
          <w:rFonts w:ascii="Times New Roman" w:hAnsi="Times New Roman" w:cs="Times New Roman"/>
          <w:sz w:val="28"/>
          <w:szCs w:val="28"/>
        </w:rPr>
        <w:t xml:space="preserve"> городского округа </w:t>
      </w:r>
      <w:r w:rsidR="00620046">
        <w:rPr>
          <w:rFonts w:ascii="Times New Roman" w:hAnsi="Times New Roman" w:cs="Times New Roman"/>
          <w:sz w:val="28"/>
          <w:szCs w:val="28"/>
        </w:rPr>
        <w:t>до 70</w:t>
      </w:r>
      <w:r>
        <w:rPr>
          <w:rFonts w:ascii="Times New Roman" w:hAnsi="Times New Roman" w:cs="Times New Roman"/>
          <w:sz w:val="28"/>
          <w:szCs w:val="28"/>
        </w:rPr>
        <w:t>%;</w:t>
      </w:r>
    </w:p>
    <w:p w:rsidR="00626A4C" w:rsidRDefault="00593539" w:rsidP="0085093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626A4C" w:rsidRPr="00C718D4" w:rsidRDefault="00626A4C" w:rsidP="005A4FAF">
      <w:pPr>
        <w:pStyle w:val="ConsPlusNormal"/>
        <w:spacing w:line="252" w:lineRule="auto"/>
        <w:jc w:val="center"/>
        <w:rPr>
          <w:rFonts w:ascii="Times New Roman" w:hAnsi="Times New Roman" w:cs="Times New Roman"/>
          <w:sz w:val="28"/>
          <w:szCs w:val="28"/>
        </w:rPr>
      </w:pP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 целью продления сроков службы автомобильных дорог и искусственных сооружений </w:t>
      </w:r>
      <w:r w:rsidR="00A84530">
        <w:rPr>
          <w:rFonts w:ascii="Times New Roman" w:hAnsi="Times New Roman" w:cs="Times New Roman"/>
          <w:sz w:val="28"/>
          <w:szCs w:val="28"/>
        </w:rPr>
        <w:t xml:space="preserve"> на них </w:t>
      </w:r>
      <w:r w:rsidRPr="00C718D4">
        <w:rPr>
          <w:rFonts w:ascii="Times New Roman" w:hAnsi="Times New Roman" w:cs="Times New Roman"/>
          <w:sz w:val="28"/>
          <w:szCs w:val="28"/>
        </w:rPr>
        <w:t>необходимо планомерное и своевременное проведение комплекса работ по поддержанию надлежащего техн</w:t>
      </w:r>
      <w:r w:rsidR="00E970F1">
        <w:rPr>
          <w:rFonts w:ascii="Times New Roman" w:hAnsi="Times New Roman" w:cs="Times New Roman"/>
          <w:sz w:val="28"/>
          <w:szCs w:val="28"/>
        </w:rPr>
        <w:t xml:space="preserve">ического </w:t>
      </w:r>
      <w:r w:rsidR="00E970F1" w:rsidRPr="003D231F">
        <w:rPr>
          <w:rFonts w:ascii="Times New Roman" w:hAnsi="Times New Roman" w:cs="Times New Roman"/>
          <w:sz w:val="28"/>
          <w:szCs w:val="28"/>
        </w:rPr>
        <w:t>состояния автомобильных дорог</w:t>
      </w:r>
      <w:r w:rsidRPr="003D231F">
        <w:rPr>
          <w:rFonts w:ascii="Times New Roman" w:hAnsi="Times New Roman" w:cs="Times New Roman"/>
          <w:sz w:val="28"/>
          <w:szCs w:val="28"/>
        </w:rPr>
        <w:t xml:space="preserve"> и искусственных сооружений</w:t>
      </w:r>
      <w:r w:rsidR="00A84530" w:rsidRPr="003D231F">
        <w:rPr>
          <w:rFonts w:ascii="Times New Roman" w:hAnsi="Times New Roman" w:cs="Times New Roman"/>
          <w:sz w:val="28"/>
          <w:szCs w:val="28"/>
        </w:rPr>
        <w:t xml:space="preserve"> </w:t>
      </w:r>
      <w:r w:rsidR="00E970F1" w:rsidRPr="003D231F">
        <w:rPr>
          <w:rFonts w:ascii="Times New Roman" w:hAnsi="Times New Roman" w:cs="Times New Roman"/>
          <w:sz w:val="28"/>
          <w:szCs w:val="28"/>
        </w:rPr>
        <w:t>на них</w:t>
      </w:r>
      <w:r w:rsidRPr="003D231F">
        <w:rPr>
          <w:rFonts w:ascii="Times New Roman" w:hAnsi="Times New Roman" w:cs="Times New Roman"/>
          <w:sz w:val="28"/>
          <w:szCs w:val="28"/>
        </w:rPr>
        <w:t>, оценке их технического состояния, а также по ор</w:t>
      </w:r>
      <w:r w:rsidRPr="00C718D4">
        <w:rPr>
          <w:rFonts w:ascii="Times New Roman" w:hAnsi="Times New Roman" w:cs="Times New Roman"/>
          <w:sz w:val="28"/>
          <w:szCs w:val="28"/>
        </w:rPr>
        <w:t>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w:t>
      </w:r>
      <w:r w:rsidR="00A84530">
        <w:rPr>
          <w:rFonts w:ascii="Times New Roman" w:hAnsi="Times New Roman" w:cs="Times New Roman"/>
          <w:sz w:val="28"/>
          <w:szCs w:val="28"/>
        </w:rPr>
        <w:t xml:space="preserve"> на них</w:t>
      </w:r>
      <w:r w:rsidRPr="00C718D4">
        <w:rPr>
          <w:rFonts w:ascii="Times New Roman" w:hAnsi="Times New Roman" w:cs="Times New Roman"/>
          <w:sz w:val="28"/>
          <w:szCs w:val="28"/>
        </w:rPr>
        <w:t xml:space="preserve">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w:t>
      </w:r>
      <w:proofErr w:type="gramStart"/>
      <w:r w:rsidRPr="00C718D4">
        <w:rPr>
          <w:rFonts w:ascii="Times New Roman" w:hAnsi="Times New Roman" w:cs="Times New Roman"/>
          <w:sz w:val="28"/>
          <w:szCs w:val="28"/>
        </w:rPr>
        <w:t>бе</w:t>
      </w:r>
      <w:r w:rsidR="00A84530">
        <w:rPr>
          <w:rFonts w:ascii="Times New Roman" w:hAnsi="Times New Roman" w:cs="Times New Roman"/>
          <w:sz w:val="28"/>
          <w:szCs w:val="28"/>
        </w:rPr>
        <w:t>зопасности</w:t>
      </w:r>
      <w:proofErr w:type="gramEnd"/>
      <w:r w:rsidR="00A84530">
        <w:rPr>
          <w:rFonts w:ascii="Times New Roman" w:hAnsi="Times New Roman" w:cs="Times New Roman"/>
          <w:sz w:val="28"/>
          <w:szCs w:val="28"/>
        </w:rPr>
        <w:t xml:space="preserve"> автомобильных  дорог</w:t>
      </w:r>
      <w:r w:rsidR="006929C3">
        <w:rPr>
          <w:rFonts w:ascii="Times New Roman" w:hAnsi="Times New Roman" w:cs="Times New Roman"/>
          <w:sz w:val="28"/>
          <w:szCs w:val="28"/>
        </w:rPr>
        <w:t xml:space="preserve">,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FD036A" w:rsidRPr="00C718D4" w:rsidRDefault="00FD036A" w:rsidP="0040321A">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255EF4" w:rsidRDefault="0058295C" w:rsidP="0040321A">
      <w:pPr>
        <w:spacing w:line="372" w:lineRule="auto"/>
        <w:ind w:firstLine="709"/>
        <w:jc w:val="both"/>
        <w:rPr>
          <w:b w:val="0"/>
          <w:sz w:val="28"/>
          <w:szCs w:val="28"/>
        </w:rPr>
      </w:pPr>
      <w:r w:rsidRPr="00255EF4">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в</w:t>
      </w:r>
      <w:r w:rsidR="00FD036A" w:rsidRPr="00255EF4">
        <w:rPr>
          <w:b w:val="0"/>
          <w:sz w:val="28"/>
          <w:szCs w:val="28"/>
        </w:rPr>
        <w:t xml:space="preserve"> рамках меропри</w:t>
      </w:r>
      <w:r w:rsidR="00255EF4">
        <w:rPr>
          <w:b w:val="0"/>
          <w:sz w:val="28"/>
          <w:szCs w:val="28"/>
        </w:rPr>
        <w:t xml:space="preserve">ятия планируется строительство </w:t>
      </w:r>
      <w:r w:rsidR="00255EF4" w:rsidRPr="00255EF4">
        <w:rPr>
          <w:b w:val="0"/>
          <w:sz w:val="28"/>
          <w:szCs w:val="28"/>
        </w:rPr>
        <w:t>автомобильных дорог.</w:t>
      </w:r>
      <w:r w:rsidR="00FD036A" w:rsidRPr="00255EF4">
        <w:rPr>
          <w:b w:val="0"/>
          <w:sz w:val="28"/>
          <w:szCs w:val="28"/>
        </w:rPr>
        <w:t xml:space="preserve"> </w:t>
      </w:r>
      <w:bookmarkStart w:id="7" w:name="Par439"/>
      <w:bookmarkEnd w:id="7"/>
    </w:p>
    <w:p w:rsidR="00255EF4" w:rsidRDefault="00255EF4" w:rsidP="0040321A">
      <w:pPr>
        <w:spacing w:line="372" w:lineRule="auto"/>
        <w:ind w:firstLine="709"/>
        <w:jc w:val="both"/>
        <w:rPr>
          <w:rFonts w:eastAsiaTheme="minorHAnsi"/>
          <w:b w:val="0"/>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Реконструкция</w:t>
      </w:r>
      <w:r>
        <w:rPr>
          <w:rFonts w:eastAsiaTheme="minorHAnsi"/>
          <w:b w:val="0"/>
          <w:color w:val="000000" w:themeColor="text1"/>
          <w:sz w:val="28"/>
          <w:szCs w:val="28"/>
          <w:shd w:val="clear" w:color="auto" w:fill="FFFFFF"/>
          <w:lang w:eastAsia="en-US"/>
        </w:rPr>
        <w:t xml:space="preserve"> </w:t>
      </w:r>
      <w:r w:rsidR="0040321A">
        <w:rPr>
          <w:rFonts w:eastAsiaTheme="minorHAnsi"/>
          <w:b w:val="0"/>
          <w:color w:val="000000" w:themeColor="text1"/>
          <w:sz w:val="28"/>
          <w:szCs w:val="28"/>
          <w:shd w:val="clear" w:color="auto" w:fill="FFFFFF"/>
          <w:lang w:eastAsia="en-US"/>
        </w:rPr>
        <w:t xml:space="preserve">автомобильных </w:t>
      </w:r>
      <w:r w:rsidRPr="00255EF4">
        <w:rPr>
          <w:rFonts w:eastAsiaTheme="minorHAnsi"/>
          <w:b w:val="0"/>
          <w:bCs/>
          <w:color w:val="000000" w:themeColor="text1"/>
          <w:sz w:val="28"/>
          <w:szCs w:val="28"/>
          <w:shd w:val="clear" w:color="auto" w:fill="FFFFFF"/>
          <w:lang w:eastAsia="en-US"/>
        </w:rPr>
        <w:t>дорог</w:t>
      </w:r>
      <w:r>
        <w:rPr>
          <w:rFonts w:eastAsiaTheme="minorHAnsi"/>
          <w:b w:val="0"/>
          <w:bCs/>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предусматривает</w:t>
      </w:r>
      <w:r>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комплекс</w:t>
      </w:r>
      <w:r w:rsidR="0040321A">
        <w:rPr>
          <w:rFonts w:eastAsiaTheme="minorHAnsi"/>
          <w:b w:val="0"/>
          <w:bCs/>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работ</w:t>
      </w:r>
      <w:r w:rsidRPr="00255EF4">
        <w:rPr>
          <w:rFonts w:eastAsiaTheme="minorHAnsi"/>
          <w:b w:val="0"/>
          <w:color w:val="000000" w:themeColor="text1"/>
          <w:sz w:val="28"/>
          <w:szCs w:val="28"/>
          <w:shd w:val="clear" w:color="auto" w:fill="FFFFFF"/>
          <w:lang w:eastAsia="en-US"/>
        </w:rPr>
        <w:t>, при выполнении которых осуществляется изменение параметров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ее участков, ведущий к изменению класса и (или) категории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либо влекущий за собой изменение границы полосы отвода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xml:space="preserve">. </w:t>
      </w:r>
    </w:p>
    <w:p w:rsidR="00255EF4" w:rsidRPr="00255EF4" w:rsidRDefault="00255EF4" w:rsidP="0040321A">
      <w:pPr>
        <w:spacing w:line="372" w:lineRule="auto"/>
        <w:ind w:firstLine="709"/>
        <w:jc w:val="both"/>
        <w:rPr>
          <w:rFonts w:eastAsiaTheme="minorHAnsi"/>
          <w:b w:val="0"/>
          <w:color w:val="000000" w:themeColor="text1"/>
          <w:sz w:val="28"/>
          <w:szCs w:val="28"/>
          <w:lang w:eastAsia="en-US"/>
        </w:rPr>
      </w:pPr>
      <w:r w:rsidRPr="00255EF4">
        <w:rPr>
          <w:rFonts w:eastAsiaTheme="minorHAnsi"/>
          <w:b w:val="0"/>
          <w:color w:val="000000" w:themeColor="text1"/>
          <w:sz w:val="28"/>
          <w:szCs w:val="28"/>
          <w:shd w:val="clear" w:color="auto" w:fill="FFFFFF"/>
          <w:lang w:eastAsia="en-US"/>
        </w:rPr>
        <w:t>С</w:t>
      </w:r>
      <w:r w:rsidRPr="00255EF4">
        <w:rPr>
          <w:rFonts w:eastAsiaTheme="minorHAnsi"/>
          <w:b w:val="0"/>
          <w:bCs/>
          <w:color w:val="000000" w:themeColor="text1"/>
          <w:sz w:val="28"/>
          <w:szCs w:val="28"/>
          <w:shd w:val="clear" w:color="auto" w:fill="FFFFFF"/>
          <w:lang w:eastAsia="en-US"/>
        </w:rPr>
        <w:t>троительство</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автомобильных</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  включает комплекс</w:t>
      </w:r>
      <w:r w:rsidRPr="00255EF4">
        <w:rPr>
          <w:rFonts w:eastAsiaTheme="minorHAnsi"/>
          <w:b w:val="0"/>
          <w:color w:val="000000" w:themeColor="text1"/>
          <w:sz w:val="28"/>
          <w:szCs w:val="28"/>
          <w:shd w:val="clear" w:color="auto" w:fill="FFFFFF"/>
          <w:lang w:eastAsia="en-US"/>
        </w:rPr>
        <w:t xml:space="preserve"> всех видов работ (технологических, инфраструктурных) по сооружению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DE56E3" w:rsidRPr="00715F86">
        <w:rPr>
          <w:rFonts w:ascii="Times New Roman" w:hAnsi="Times New Roman" w:cs="Times New Roman"/>
          <w:sz w:val="28"/>
          <w:szCs w:val="28"/>
        </w:rPr>
        <w:t>516</w:t>
      </w:r>
      <w:r w:rsidR="002939A7" w:rsidRPr="00715F86">
        <w:rPr>
          <w:rFonts w:ascii="Times New Roman" w:hAnsi="Times New Roman" w:cs="Times New Roman"/>
          <w:sz w:val="28"/>
          <w:szCs w:val="28"/>
        </w:rPr>
        <w:t> </w:t>
      </w:r>
      <w:r w:rsidRPr="00715F86">
        <w:rPr>
          <w:rFonts w:ascii="Times New Roman" w:hAnsi="Times New Roman" w:cs="Times New Roman"/>
          <w:sz w:val="28"/>
          <w:szCs w:val="28"/>
        </w:rPr>
        <w:t>единиц</w:t>
      </w:r>
      <w:r w:rsidRPr="00AF0146">
        <w:rPr>
          <w:rFonts w:ascii="Times New Roman" w:hAnsi="Times New Roman" w:cs="Times New Roman"/>
          <w:sz w:val="28"/>
          <w:szCs w:val="28"/>
        </w:rPr>
        <w:t xml:space="preserve"> коммунальной техники.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AF0146" w:rsidRDefault="00FD036A" w:rsidP="0040321A">
      <w:pPr>
        <w:pStyle w:val="ConsPlusNormal"/>
        <w:spacing w:line="372" w:lineRule="auto"/>
        <w:ind w:firstLine="709"/>
        <w:jc w:val="both"/>
        <w:rPr>
          <w:rFonts w:ascii="Times New Roman" w:hAnsi="Times New Roman" w:cs="Times New Roman"/>
          <w:sz w:val="28"/>
          <w:szCs w:val="28"/>
        </w:rPr>
      </w:pPr>
      <w:bookmarkStart w:id="9" w:name="Par443"/>
      <w:bookmarkEnd w:id="9"/>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9F222F">
        <w:rPr>
          <w:rFonts w:ascii="Times New Roman" w:hAnsi="Times New Roman" w:cs="Times New Roman"/>
          <w:sz w:val="28"/>
          <w:szCs w:val="28"/>
        </w:rPr>
        <w:t>2022</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магистральных дорог  и улиц  городского округа город Воронеж, планируемых  к ремонту в рамках </w:t>
      </w:r>
      <w:proofErr w:type="gramStart"/>
      <w:r w:rsidRPr="0048783B">
        <w:rPr>
          <w:rFonts w:ascii="Times New Roman" w:hAnsi="Times New Roman" w:cs="Times New Roman"/>
          <w:sz w:val="28"/>
          <w:szCs w:val="28"/>
        </w:rPr>
        <w:t>реализации программы комплексного развития</w:t>
      </w:r>
      <w:r w:rsidR="00E10AA8">
        <w:rPr>
          <w:rFonts w:ascii="Times New Roman" w:hAnsi="Times New Roman" w:cs="Times New Roman"/>
          <w:sz w:val="28"/>
          <w:szCs w:val="28"/>
        </w:rPr>
        <w:t xml:space="preserve"> транспортной</w:t>
      </w:r>
      <w:r w:rsidRPr="0048783B">
        <w:rPr>
          <w:rFonts w:ascii="Times New Roman" w:hAnsi="Times New Roman" w:cs="Times New Roman"/>
          <w:sz w:val="28"/>
          <w:szCs w:val="28"/>
        </w:rPr>
        <w:t xml:space="preserve"> инфраструктуры Воронежской городской агломерации</w:t>
      </w:r>
      <w:proofErr w:type="gramEnd"/>
      <w:r w:rsidR="00E10AA8">
        <w:rPr>
          <w:rFonts w:ascii="Times New Roman" w:hAnsi="Times New Roman" w:cs="Times New Roman"/>
          <w:sz w:val="28"/>
          <w:szCs w:val="28"/>
        </w:rPr>
        <w:t xml:space="preserve"> в рамках приоритетного направления стратегического развития </w:t>
      </w:r>
      <w:r w:rsidR="00F700FC">
        <w:rPr>
          <w:rFonts w:ascii="Times New Roman" w:hAnsi="Times New Roman" w:cs="Times New Roman"/>
          <w:sz w:val="28"/>
          <w:szCs w:val="28"/>
        </w:rPr>
        <w:t>Российской Федерации «Безопасные и качественные дороги»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 xml:space="preserve">Муниципальная составляющая городского округа город </w:t>
      </w:r>
      <w:r w:rsidR="00BD0EA8">
        <w:rPr>
          <w:rFonts w:ascii="Times New Roman" w:hAnsi="Times New Roman" w:cs="Times New Roman"/>
          <w:sz w:val="28"/>
          <w:szCs w:val="28"/>
        </w:rPr>
        <w:t>Воронеж регионального проекта «Региональная и местная д</w:t>
      </w:r>
      <w:r w:rsidR="00010614" w:rsidRPr="0048783B">
        <w:rPr>
          <w:rFonts w:ascii="Times New Roman" w:hAnsi="Times New Roman" w:cs="Times New Roman"/>
          <w:sz w:val="28"/>
          <w:szCs w:val="28"/>
        </w:rPr>
        <w:t>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 xml:space="preserve">Срок реализации </w:t>
      </w:r>
      <w:r w:rsidR="00BA6FF6">
        <w:rPr>
          <w:rFonts w:ascii="Times New Roman" w:hAnsi="Times New Roman" w:cs="Times New Roman"/>
          <w:sz w:val="28"/>
          <w:szCs w:val="28"/>
        </w:rPr>
        <w:t xml:space="preserve"> мероприятия </w:t>
      </w:r>
      <w:r w:rsidRPr="009218AB">
        <w:rPr>
          <w:rFonts w:ascii="Times New Roman" w:hAnsi="Times New Roman" w:cs="Times New Roman"/>
          <w:sz w:val="28"/>
          <w:szCs w:val="28"/>
        </w:rPr>
        <w:t>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подлежащих</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653220">
        <w:rPr>
          <w:rFonts w:ascii="Times New Roman" w:hAnsi="Times New Roman" w:cs="Times New Roman"/>
          <w:sz w:val="28"/>
          <w:szCs w:val="28"/>
        </w:rPr>
        <w:t xml:space="preserve"> дорожного хозяйства, подлежащих</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E84A17">
        <w:rPr>
          <w:rFonts w:ascii="Times New Roman" w:hAnsi="Times New Roman" w:cs="Times New Roman"/>
          <w:sz w:val="28"/>
          <w:szCs w:val="28"/>
        </w:rPr>
        <w:t>2019 году</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CB2DB6" w:rsidRPr="00AF0146" w:rsidRDefault="00B7073D" w:rsidP="0048783B">
      <w:pPr>
        <w:pStyle w:val="ConsPlusNormal"/>
        <w:spacing w:line="360" w:lineRule="auto"/>
        <w:ind w:firstLine="709"/>
        <w:jc w:val="both"/>
        <w:rPr>
          <w:rFonts w:ascii="Times New Roman" w:hAnsi="Times New Roman" w:cs="Times New Roman"/>
          <w:sz w:val="28"/>
          <w:szCs w:val="28"/>
        </w:rPr>
      </w:pPr>
      <w:r w:rsidRPr="00E84A17">
        <w:rPr>
          <w:rFonts w:ascii="Times New Roman" w:hAnsi="Times New Roman" w:cs="Times New Roman"/>
          <w:sz w:val="28"/>
          <w:szCs w:val="28"/>
        </w:rPr>
        <w:t>Перечень мероприятий, подлежащих реализации в рамках муниципальной составляющей городского округа город Воронеж регионального проекта «</w:t>
      </w:r>
      <w:r w:rsidR="00A55A22">
        <w:rPr>
          <w:rFonts w:ascii="Times New Roman" w:hAnsi="Times New Roman" w:cs="Times New Roman"/>
          <w:sz w:val="28"/>
          <w:szCs w:val="28"/>
        </w:rPr>
        <w:t>Региональная и местная д</w:t>
      </w:r>
      <w:r w:rsidRPr="00E84A17">
        <w:rPr>
          <w:rFonts w:ascii="Times New Roman" w:hAnsi="Times New Roman" w:cs="Times New Roman"/>
          <w:sz w:val="28"/>
          <w:szCs w:val="28"/>
        </w:rPr>
        <w:t>орожная сеть» национального проекта «Безопасные и качественные автомобильные дороги» в 2020</w:t>
      </w:r>
      <w:r w:rsidR="00F700FC">
        <w:rPr>
          <w:rFonts w:ascii="Times New Roman" w:hAnsi="Times New Roman" w:cs="Times New Roman"/>
          <w:sz w:val="28"/>
          <w:szCs w:val="28"/>
        </w:rPr>
        <w:t>–</w:t>
      </w:r>
      <w:r w:rsidRPr="00E84A17">
        <w:rPr>
          <w:rFonts w:ascii="Times New Roman" w:hAnsi="Times New Roman" w:cs="Times New Roman"/>
          <w:sz w:val="28"/>
          <w:szCs w:val="28"/>
        </w:rPr>
        <w:t>2021  годах</w:t>
      </w:r>
      <w:r w:rsidR="00CB2DB6" w:rsidRPr="00E84A17">
        <w:rPr>
          <w:rFonts w:ascii="Times New Roman" w:hAnsi="Times New Roman" w:cs="Times New Roman"/>
          <w:sz w:val="28"/>
          <w:szCs w:val="28"/>
        </w:rPr>
        <w:t>, представлен в приложении № 8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CB6CAF" w:rsidRPr="009218AB" w:rsidRDefault="00CB6CAF" w:rsidP="00CB6C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Pr>
          <w:rFonts w:ascii="Times New Roman" w:hAnsi="Times New Roman" w:cs="Times New Roman"/>
          <w:sz w:val="28"/>
          <w:szCs w:val="28"/>
        </w:rPr>
        <w:t xml:space="preserve"> </w:t>
      </w:r>
      <w:r w:rsidR="00EF79EB" w:rsidRPr="00E85442">
        <w:rPr>
          <w:rFonts w:ascii="Times New Roman" w:hAnsi="Times New Roman" w:cs="Times New Roman"/>
          <w:sz w:val="28"/>
          <w:szCs w:val="28"/>
        </w:rPr>
        <w:t xml:space="preserve">мероприятия </w:t>
      </w:r>
      <w:r w:rsidRPr="00E85442">
        <w:rPr>
          <w:rFonts w:ascii="Times New Roman" w:hAnsi="Times New Roman" w:cs="Times New Roman"/>
          <w:sz w:val="28"/>
          <w:szCs w:val="28"/>
        </w:rPr>
        <w:t>2020</w:t>
      </w:r>
      <w:r w:rsidR="00DA5658" w:rsidRPr="00E85442">
        <w:rPr>
          <w:rFonts w:ascii="Times New Roman" w:hAnsi="Times New Roman" w:cs="Times New Roman"/>
          <w:sz w:val="28"/>
          <w:szCs w:val="28"/>
        </w:rPr>
        <w:t xml:space="preserve"> год</w:t>
      </w:r>
      <w:r w:rsidR="00DA5658">
        <w:rPr>
          <w:rFonts w:ascii="Times New Roman" w:hAnsi="Times New Roman" w:cs="Times New Roman"/>
          <w:sz w:val="28"/>
          <w:szCs w:val="28"/>
        </w:rPr>
        <w:t>.</w:t>
      </w:r>
      <w:r w:rsidRPr="009218AB">
        <w:rPr>
          <w:rFonts w:ascii="Times New Roman" w:hAnsi="Times New Roman" w:cs="Times New Roman"/>
          <w:sz w:val="28"/>
          <w:szCs w:val="28"/>
        </w:rPr>
        <w:t xml:space="preserve"> </w:t>
      </w:r>
    </w:p>
    <w:p w:rsidR="00160F80" w:rsidRPr="00B72106" w:rsidRDefault="00160F80" w:rsidP="00B72106">
      <w:pPr>
        <w:autoSpaceDE w:val="0"/>
        <w:autoSpaceDN w:val="0"/>
        <w:adjustRightInd w:val="0"/>
        <w:spacing w:line="360" w:lineRule="auto"/>
        <w:ind w:firstLine="540"/>
        <w:jc w:val="both"/>
        <w:rPr>
          <w:rFonts w:eastAsiaTheme="minorHAnsi"/>
          <w:b w:val="0"/>
          <w:sz w:val="28"/>
          <w:szCs w:val="28"/>
          <w:lang w:eastAsia="en-US"/>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E84A17" w:rsidRDefault="00FD036A" w:rsidP="00F700FC">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E84A17" w:rsidRDefault="00E84A17" w:rsidP="00F700FC">
      <w:pPr>
        <w:pStyle w:val="ConsPlusNormal"/>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BD0EA8">
        <w:rPr>
          <w:rFonts w:ascii="Times New Roman" w:hAnsi="Times New Roman"/>
          <w:sz w:val="28"/>
          <w:szCs w:val="28"/>
        </w:rPr>
        <w:t>39 509 223,73</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0F1840">
        <w:rPr>
          <w:rFonts w:ascii="Times New Roman" w:hAnsi="Times New Roman"/>
          <w:sz w:val="28"/>
          <w:szCs w:val="28"/>
        </w:rPr>
        <w:t>8 056 337,14</w:t>
      </w:r>
      <w:r w:rsidR="00E84A17">
        <w:rPr>
          <w:rFonts w:ascii="Times New Roman" w:hAnsi="Times New Roman"/>
          <w:sz w:val="28"/>
          <w:szCs w:val="28"/>
        </w:rPr>
        <w:t xml:space="preserve"> </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BD0EA8">
        <w:rPr>
          <w:rFonts w:ascii="Times New Roman" w:hAnsi="Times New Roman"/>
          <w:sz w:val="28"/>
          <w:szCs w:val="28"/>
        </w:rPr>
        <w:t>28 222 830,37</w:t>
      </w:r>
      <w:r w:rsidR="00283B1B">
        <w:rPr>
          <w:rFonts w:ascii="Times New Roman" w:hAnsi="Times New Roman"/>
          <w:sz w:val="28"/>
          <w:szCs w:val="28"/>
        </w:rPr>
        <w:t xml:space="preserve"> </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FD036A" w:rsidRPr="00C718D4"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460B7F">
        <w:rPr>
          <w:rFonts w:ascii="Times New Roman" w:hAnsi="Times New Roman"/>
          <w:sz w:val="28"/>
          <w:szCs w:val="28"/>
        </w:rPr>
        <w:t>округ</w:t>
      </w:r>
      <w:r w:rsidR="00BD0EA8">
        <w:rPr>
          <w:rFonts w:ascii="Times New Roman" w:hAnsi="Times New Roman"/>
          <w:sz w:val="28"/>
          <w:szCs w:val="28"/>
        </w:rPr>
        <w:t>а – 3 230 056,22</w:t>
      </w:r>
      <w:r w:rsidR="00DE56E3" w:rsidRPr="00DE56E3">
        <w:rPr>
          <w:rFonts w:ascii="Times New Roman" w:hAnsi="Times New Roman"/>
          <w:sz w:val="28"/>
          <w:szCs w:val="28"/>
        </w:rPr>
        <w:t xml:space="preserve">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B47405" w:rsidRDefault="00FD036A" w:rsidP="005F10AE">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B72106" w:rsidRDefault="00B72106" w:rsidP="005B2EEC">
      <w:pPr>
        <w:pStyle w:val="a5"/>
        <w:spacing w:line="228" w:lineRule="auto"/>
        <w:rPr>
          <w:rFonts w:ascii="Times New Roman" w:hAnsi="Times New Roman"/>
          <w:sz w:val="28"/>
          <w:szCs w:val="28"/>
        </w:rPr>
      </w:pPr>
    </w:p>
    <w:p w:rsidR="00160F80" w:rsidRDefault="00160F80" w:rsidP="005B2EEC">
      <w:pPr>
        <w:pStyle w:val="a5"/>
        <w:spacing w:line="228" w:lineRule="auto"/>
        <w:rPr>
          <w:rFonts w:ascii="Times New Roman" w:hAnsi="Times New Roman"/>
          <w:sz w:val="28"/>
          <w:szCs w:val="28"/>
        </w:rPr>
      </w:pPr>
    </w:p>
    <w:p w:rsidR="002B2EF4" w:rsidRDefault="002B2EF4" w:rsidP="005B2EEC">
      <w:pPr>
        <w:pStyle w:val="a5"/>
        <w:spacing w:line="228" w:lineRule="auto"/>
        <w:rPr>
          <w:rFonts w:ascii="Times New Roman" w:hAnsi="Times New Roman"/>
          <w:sz w:val="28"/>
          <w:szCs w:val="28"/>
        </w:rPr>
      </w:pPr>
    </w:p>
    <w:p w:rsidR="002B2EF4" w:rsidRDefault="002B2EF4" w:rsidP="005B2EEC">
      <w:pPr>
        <w:pStyle w:val="a5"/>
        <w:spacing w:line="228" w:lineRule="auto"/>
        <w:rPr>
          <w:rFonts w:ascii="Times New Roman" w:hAnsi="Times New Roman"/>
          <w:sz w:val="28"/>
          <w:szCs w:val="28"/>
        </w:rPr>
      </w:pPr>
    </w:p>
    <w:p w:rsidR="002B2EF4" w:rsidRDefault="002B2EF4" w:rsidP="005B2EEC">
      <w:pPr>
        <w:pStyle w:val="a5"/>
        <w:spacing w:line="228" w:lineRule="auto"/>
        <w:rPr>
          <w:rFonts w:ascii="Times New Roman" w:hAnsi="Times New Roman"/>
          <w:sz w:val="28"/>
          <w:szCs w:val="28"/>
        </w:rPr>
      </w:pPr>
    </w:p>
    <w:p w:rsidR="00160F80" w:rsidRDefault="00160F80" w:rsidP="005B2EEC">
      <w:pPr>
        <w:pStyle w:val="a5"/>
        <w:spacing w:line="228" w:lineRule="auto"/>
        <w:rPr>
          <w:rFonts w:ascii="Times New Roman" w:hAnsi="Times New Roman"/>
          <w:sz w:val="28"/>
          <w:szCs w:val="28"/>
        </w:rPr>
      </w:pP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2626CA" w:rsidRDefault="002626CA" w:rsidP="005B2EEC">
      <w:pPr>
        <w:pStyle w:val="ConsPlusNormal"/>
        <w:spacing w:line="228" w:lineRule="auto"/>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Pr="00C718D4" w:rsidRDefault="00D358DB"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r w:rsidR="00F700FC">
              <w:rPr>
                <w:rFonts w:ascii="Times New Roman" w:hAnsi="Times New Roman" w:cs="Times New Roman"/>
                <w:sz w:val="28"/>
                <w:szCs w:val="28"/>
              </w:rPr>
              <w:t>и</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5B2EEC" w:rsidRPr="00C718D4" w:rsidRDefault="005B2EEC" w:rsidP="005F10AE">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 Совершенствование системы контроля и управления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восстановление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регулируемого рынка транспортных услуг;</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повышение качества транспортного обслуживания населения городского округа</w:t>
            </w:r>
          </w:p>
          <w:p w:rsidR="00160F80" w:rsidRPr="00C718D4" w:rsidRDefault="00160F80" w:rsidP="005F10AE">
            <w:pPr>
              <w:pStyle w:val="ConsPlusNormal"/>
              <w:spacing w:line="276" w:lineRule="auto"/>
              <w:rPr>
                <w:rFonts w:ascii="Times New Roman" w:hAnsi="Times New Roman" w:cs="Times New Roman"/>
                <w:sz w:val="28"/>
                <w:szCs w:val="28"/>
              </w:rPr>
            </w:pP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p>
          <w:p w:rsidR="00653683" w:rsidRPr="00BA6FF6" w:rsidRDefault="00653683" w:rsidP="00BA6FF6">
            <w:pPr>
              <w:pStyle w:val="ConsPlusNormal"/>
              <w:spacing w:line="276" w:lineRule="auto"/>
              <w:rPr>
                <w:rFonts w:ascii="Times New Roman" w:eastAsia="Times New Roman" w:hAnsi="Times New Roman" w:cs="Times New Roman"/>
                <w:sz w:val="28"/>
                <w:szCs w:val="28"/>
                <w:lang w:eastAsia="ru-RU"/>
              </w:rPr>
            </w:pPr>
            <w:r w:rsidRPr="00BA6FF6">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w:t>
            </w:r>
            <w:r w:rsidR="00653220">
              <w:rPr>
                <w:rFonts w:ascii="Times New Roman" w:hAnsi="Times New Roman" w:cs="Times New Roman"/>
                <w:sz w:val="28"/>
                <w:szCs w:val="28"/>
              </w:rPr>
              <w:t>;</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 в общем количестве пассажирского транспорта, отвечающего</w:t>
            </w:r>
            <w:r w:rsidR="00653220">
              <w:rPr>
                <w:rFonts w:ascii="Times New Roman" w:hAnsi="Times New Roman" w:cs="Times New Roman"/>
                <w:sz w:val="28"/>
                <w:szCs w:val="28"/>
              </w:rPr>
              <w:t xml:space="preserve"> требованиям качества перевозок;</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xml:space="preserve">- доля выполнения планового количества рейсов </w:t>
            </w:r>
            <w:r w:rsidR="00653220">
              <w:rPr>
                <w:rFonts w:ascii="Times New Roman" w:hAnsi="Times New Roman" w:cs="Times New Roman"/>
                <w:sz w:val="28"/>
                <w:szCs w:val="28"/>
              </w:rPr>
              <w:t>пассажирского транспорта с учетом соблюдения расписания</w:t>
            </w:r>
          </w:p>
        </w:tc>
      </w:tr>
      <w:tr w:rsidR="00653683" w:rsidRPr="00BA6FF6" w:rsidTr="00EF79EB">
        <w:trPr>
          <w:trHeight w:val="1292"/>
        </w:trPr>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Сроки реализации подпрограммы муниципальной</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2014–2024 годы (один этап)</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b w:val="0"/>
                <w:sz w:val="28"/>
                <w:szCs w:val="28"/>
              </w:rPr>
              <w:t>Общий объем финансирования подпрогра</w:t>
            </w:r>
            <w:r w:rsidR="00697E1A">
              <w:rPr>
                <w:b w:val="0"/>
                <w:sz w:val="28"/>
                <w:szCs w:val="28"/>
              </w:rPr>
              <w:t>ммы составляет</w:t>
            </w:r>
            <w:r w:rsidR="00BD0EA8">
              <w:rPr>
                <w:b w:val="0"/>
                <w:sz w:val="28"/>
                <w:szCs w:val="28"/>
              </w:rPr>
              <w:t xml:space="preserve"> 9 266 283,85</w:t>
            </w:r>
            <w:r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116 433,35 тыс. рублей;</w:t>
            </w:r>
          </w:p>
          <w:p w:rsidR="00653683" w:rsidRPr="00BA6FF6" w:rsidRDefault="00BA20C3" w:rsidP="00BA6FF6">
            <w:pPr>
              <w:spacing w:line="276" w:lineRule="auto"/>
              <w:rPr>
                <w:b w:val="0"/>
                <w:sz w:val="28"/>
                <w:szCs w:val="28"/>
              </w:rPr>
            </w:pPr>
            <w:r>
              <w:rPr>
                <w:b w:val="0"/>
                <w:sz w:val="28"/>
                <w:szCs w:val="28"/>
              </w:rPr>
              <w:t>- областной бюджет – 388 998,24</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бюджет</w:t>
            </w:r>
            <w:r w:rsidR="00697E1A">
              <w:rPr>
                <w:b w:val="0"/>
                <w:sz w:val="28"/>
                <w:szCs w:val="28"/>
              </w:rPr>
              <w:t xml:space="preserve"> </w:t>
            </w:r>
            <w:r w:rsidR="00BA20C3">
              <w:rPr>
                <w:b w:val="0"/>
                <w:sz w:val="28"/>
                <w:szCs w:val="28"/>
              </w:rPr>
              <w:t>городского округа – 618 848,13</w:t>
            </w:r>
            <w:r w:rsidR="00047467">
              <w:rPr>
                <w:b w:val="0"/>
                <w:sz w:val="28"/>
                <w:szCs w:val="28"/>
              </w:rPr>
              <w:t xml:space="preserve"> </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w:t>
            </w:r>
            <w:r w:rsidR="00837441">
              <w:rPr>
                <w:b w:val="0"/>
                <w:sz w:val="28"/>
                <w:szCs w:val="28"/>
              </w:rPr>
              <w:t>джетные источники – 8 142 004,13</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xml:space="preserve">в том числе по годам реализации подпрограммы: </w:t>
            </w:r>
          </w:p>
          <w:p w:rsidR="002B2EF4" w:rsidRDefault="002B2EF4" w:rsidP="00BA6FF6">
            <w:pPr>
              <w:spacing w:line="276" w:lineRule="auto"/>
              <w:rPr>
                <w:b w:val="0"/>
                <w:sz w:val="28"/>
                <w:szCs w:val="28"/>
              </w:rPr>
            </w:pPr>
          </w:p>
          <w:p w:rsidR="00653683" w:rsidRPr="00BA6FF6" w:rsidRDefault="00653683" w:rsidP="00BA6FF6">
            <w:pPr>
              <w:spacing w:line="276" w:lineRule="auto"/>
              <w:rPr>
                <w:b w:val="0"/>
                <w:sz w:val="28"/>
                <w:szCs w:val="28"/>
              </w:rPr>
            </w:pPr>
            <w:r w:rsidRPr="00BA6FF6">
              <w:rPr>
                <w:b w:val="0"/>
                <w:sz w:val="28"/>
                <w:szCs w:val="28"/>
              </w:rPr>
              <w:t>2014 год:</w:t>
            </w:r>
          </w:p>
          <w:p w:rsidR="00653683" w:rsidRPr="00BA6FF6" w:rsidRDefault="00653683" w:rsidP="00BA6FF6">
            <w:pPr>
              <w:spacing w:line="276" w:lineRule="auto"/>
              <w:rPr>
                <w:b w:val="0"/>
                <w:sz w:val="28"/>
                <w:szCs w:val="28"/>
              </w:rPr>
            </w:pPr>
            <w:r w:rsidRPr="00BA6FF6">
              <w:rPr>
                <w:b w:val="0"/>
                <w:sz w:val="28"/>
                <w:szCs w:val="28"/>
              </w:rPr>
              <w:t>всего – 370 733,60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28 933,32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33 688,54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79 186,24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228 925,50 тыс. рублей.</w:t>
            </w:r>
          </w:p>
          <w:p w:rsidR="00653683" w:rsidRPr="00BA6FF6" w:rsidRDefault="00653683" w:rsidP="00BA6FF6">
            <w:pPr>
              <w:spacing w:line="276" w:lineRule="auto"/>
              <w:rPr>
                <w:b w:val="0"/>
                <w:sz w:val="28"/>
                <w:szCs w:val="28"/>
              </w:rPr>
            </w:pPr>
            <w:r w:rsidRPr="00BA6FF6">
              <w:rPr>
                <w:b w:val="0"/>
                <w:sz w:val="28"/>
                <w:szCs w:val="28"/>
              </w:rPr>
              <w:t>2015 год:</w:t>
            </w:r>
          </w:p>
          <w:p w:rsidR="00653683" w:rsidRPr="00BA6FF6" w:rsidRDefault="00653683" w:rsidP="00BA6FF6">
            <w:pPr>
              <w:spacing w:line="276" w:lineRule="auto"/>
              <w:rPr>
                <w:b w:val="0"/>
                <w:sz w:val="28"/>
                <w:szCs w:val="28"/>
              </w:rPr>
            </w:pPr>
            <w:r w:rsidRPr="00BA6FF6">
              <w:rPr>
                <w:b w:val="0"/>
                <w:sz w:val="28"/>
                <w:szCs w:val="28"/>
              </w:rPr>
              <w:t>всего – 796 496,03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87 500,03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108 890,00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146 986,00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453 120,00 тыс. рублей.</w:t>
            </w:r>
          </w:p>
          <w:p w:rsidR="00653683" w:rsidRPr="00BA6FF6" w:rsidRDefault="00653683" w:rsidP="00BA6FF6">
            <w:pPr>
              <w:spacing w:line="276" w:lineRule="auto"/>
              <w:rPr>
                <w:b w:val="0"/>
                <w:sz w:val="28"/>
                <w:szCs w:val="28"/>
              </w:rPr>
            </w:pPr>
            <w:r w:rsidRPr="00BA6FF6">
              <w:rPr>
                <w:b w:val="0"/>
                <w:sz w:val="28"/>
                <w:szCs w:val="28"/>
              </w:rPr>
              <w:t>2016 год:</w:t>
            </w:r>
          </w:p>
          <w:p w:rsidR="00653683" w:rsidRPr="00BA6FF6" w:rsidRDefault="00653683" w:rsidP="00BA6FF6">
            <w:pPr>
              <w:spacing w:line="276" w:lineRule="auto"/>
              <w:rPr>
                <w:b w:val="0"/>
                <w:sz w:val="28"/>
                <w:szCs w:val="28"/>
              </w:rPr>
            </w:pPr>
            <w:r w:rsidRPr="00BA6FF6">
              <w:rPr>
                <w:b w:val="0"/>
                <w:sz w:val="28"/>
                <w:szCs w:val="28"/>
              </w:rPr>
              <w:t>всего – 524 539,00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954,00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523 585,00 тыс. рублей.</w:t>
            </w:r>
          </w:p>
          <w:p w:rsidR="00653683" w:rsidRPr="00BA6FF6" w:rsidRDefault="00653683" w:rsidP="00BA6FF6">
            <w:pPr>
              <w:spacing w:line="276" w:lineRule="auto"/>
              <w:rPr>
                <w:b w:val="0"/>
                <w:sz w:val="28"/>
                <w:szCs w:val="28"/>
              </w:rPr>
            </w:pPr>
            <w:r w:rsidRPr="00BA6FF6">
              <w:rPr>
                <w:b w:val="0"/>
                <w:sz w:val="28"/>
                <w:szCs w:val="28"/>
              </w:rPr>
              <w:t>2017 год:</w:t>
            </w:r>
          </w:p>
          <w:p w:rsidR="00653683" w:rsidRPr="00BA6FF6" w:rsidRDefault="00653683" w:rsidP="00BA6FF6">
            <w:pPr>
              <w:spacing w:line="276" w:lineRule="auto"/>
              <w:rPr>
                <w:b w:val="0"/>
                <w:sz w:val="28"/>
                <w:szCs w:val="28"/>
              </w:rPr>
            </w:pPr>
            <w:r w:rsidRPr="00BA6FF6">
              <w:rPr>
                <w:b w:val="0"/>
                <w:sz w:val="28"/>
                <w:szCs w:val="28"/>
              </w:rPr>
              <w:t>всего – 1 017 537,92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10 165,50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1 007 372,42 тыс. рублей.</w:t>
            </w:r>
          </w:p>
          <w:p w:rsidR="00653683" w:rsidRPr="00BA6FF6" w:rsidRDefault="00653683" w:rsidP="00BA6FF6">
            <w:pPr>
              <w:spacing w:line="276" w:lineRule="auto"/>
              <w:rPr>
                <w:b w:val="0"/>
                <w:sz w:val="28"/>
                <w:szCs w:val="28"/>
              </w:rPr>
            </w:pPr>
            <w:r w:rsidRPr="00BA6FF6">
              <w:rPr>
                <w:b w:val="0"/>
                <w:sz w:val="28"/>
                <w:szCs w:val="28"/>
              </w:rPr>
              <w:t>2018 год:</w:t>
            </w:r>
          </w:p>
          <w:p w:rsidR="00653683" w:rsidRPr="00BA6FF6" w:rsidRDefault="00653683" w:rsidP="00BA6FF6">
            <w:pPr>
              <w:spacing w:line="276" w:lineRule="auto"/>
              <w:rPr>
                <w:b w:val="0"/>
                <w:sz w:val="28"/>
                <w:szCs w:val="28"/>
              </w:rPr>
            </w:pPr>
            <w:r w:rsidRPr="00BA6FF6">
              <w:rPr>
                <w:b w:val="0"/>
                <w:sz w:val="28"/>
                <w:szCs w:val="28"/>
              </w:rPr>
              <w:t>всего – 906 313,91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 3 600,00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902 713,91 тыс. рублей.</w:t>
            </w:r>
          </w:p>
          <w:p w:rsidR="00653683" w:rsidRPr="00BA6FF6" w:rsidRDefault="00653683" w:rsidP="00BA6FF6">
            <w:pPr>
              <w:spacing w:line="276" w:lineRule="auto"/>
              <w:rPr>
                <w:b w:val="0"/>
                <w:sz w:val="28"/>
                <w:szCs w:val="28"/>
              </w:rPr>
            </w:pPr>
            <w:r w:rsidRPr="00BA6FF6">
              <w:rPr>
                <w:b w:val="0"/>
                <w:sz w:val="28"/>
                <w:szCs w:val="28"/>
              </w:rPr>
              <w:t>2019 год:</w:t>
            </w:r>
          </w:p>
          <w:p w:rsidR="00653683" w:rsidRPr="00BA6FF6" w:rsidRDefault="00653683" w:rsidP="00BA6FF6">
            <w:pPr>
              <w:spacing w:line="276" w:lineRule="auto"/>
              <w:rPr>
                <w:b w:val="0"/>
                <w:sz w:val="28"/>
                <w:szCs w:val="28"/>
              </w:rPr>
            </w:pPr>
            <w:r w:rsidRPr="00BA6FF6">
              <w:rPr>
                <w:b w:val="0"/>
                <w:sz w:val="28"/>
                <w:szCs w:val="28"/>
              </w:rPr>
              <w:t>всего – 770 658,00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5 000,00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197,7</w:t>
            </w:r>
            <w:r w:rsidR="00653220">
              <w:rPr>
                <w:b w:val="0"/>
                <w:sz w:val="28"/>
                <w:szCs w:val="28"/>
              </w:rPr>
              <w:t>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765 460,30 тыс. рублей.</w:t>
            </w:r>
          </w:p>
          <w:p w:rsidR="00653683" w:rsidRPr="00BA6FF6" w:rsidRDefault="00653683" w:rsidP="00BA6FF6">
            <w:pPr>
              <w:spacing w:line="276" w:lineRule="auto"/>
              <w:rPr>
                <w:b w:val="0"/>
                <w:sz w:val="28"/>
                <w:szCs w:val="28"/>
              </w:rPr>
            </w:pPr>
            <w:r w:rsidRPr="00BA6FF6">
              <w:rPr>
                <w:b w:val="0"/>
                <w:sz w:val="28"/>
                <w:szCs w:val="28"/>
              </w:rPr>
              <w:t>2020 год:</w:t>
            </w:r>
          </w:p>
          <w:p w:rsidR="00653683" w:rsidRPr="00BA6FF6" w:rsidRDefault="005B2EEC" w:rsidP="00BA6FF6">
            <w:pPr>
              <w:spacing w:line="276" w:lineRule="auto"/>
              <w:rPr>
                <w:b w:val="0"/>
                <w:sz w:val="28"/>
                <w:szCs w:val="28"/>
              </w:rPr>
            </w:pPr>
            <w:r>
              <w:rPr>
                <w:b w:val="0"/>
                <w:sz w:val="28"/>
                <w:szCs w:val="28"/>
              </w:rPr>
              <w:t xml:space="preserve">всего – </w:t>
            </w:r>
            <w:r w:rsidR="00160F80">
              <w:rPr>
                <w:b w:val="0"/>
                <w:sz w:val="28"/>
                <w:szCs w:val="28"/>
              </w:rPr>
              <w:t>1 688 016,50</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w:t>
            </w:r>
            <w:r w:rsidR="00543F12">
              <w:rPr>
                <w:b w:val="0"/>
                <w:sz w:val="28"/>
                <w:szCs w:val="28"/>
              </w:rPr>
              <w:t> </w:t>
            </w:r>
            <w:r w:rsidRPr="00BA6FF6">
              <w:rPr>
                <w:b w:val="0"/>
                <w:sz w:val="28"/>
                <w:szCs w:val="28"/>
              </w:rPr>
              <w:t>областной бюджет – 40 000,00 тыс. рублей;</w:t>
            </w:r>
          </w:p>
          <w:p w:rsidR="00653683" w:rsidRPr="00BA6FF6" w:rsidRDefault="00653683" w:rsidP="00BA6FF6">
            <w:pPr>
              <w:spacing w:line="276" w:lineRule="auto"/>
              <w:rPr>
                <w:b w:val="0"/>
                <w:sz w:val="28"/>
                <w:szCs w:val="28"/>
              </w:rPr>
            </w:pPr>
            <w:r w:rsidRPr="00BA6FF6">
              <w:rPr>
                <w:b w:val="0"/>
                <w:sz w:val="28"/>
                <w:szCs w:val="28"/>
              </w:rPr>
              <w:t>- бюд</w:t>
            </w:r>
            <w:r w:rsidR="005B2EEC">
              <w:rPr>
                <w:b w:val="0"/>
                <w:sz w:val="28"/>
                <w:szCs w:val="28"/>
              </w:rPr>
              <w:t>ж</w:t>
            </w:r>
            <w:r w:rsidR="00160F80">
              <w:rPr>
                <w:b w:val="0"/>
                <w:sz w:val="28"/>
                <w:szCs w:val="28"/>
              </w:rPr>
              <w:t>ет городского округа – 80 279,50</w:t>
            </w:r>
            <w:r w:rsidRPr="00BA6FF6">
              <w:rPr>
                <w:b w:val="0"/>
                <w:sz w:val="28"/>
                <w:szCs w:val="28"/>
              </w:rPr>
              <w:t xml:space="preserve"> тыс. рублей;</w:t>
            </w:r>
          </w:p>
          <w:p w:rsidR="00653683" w:rsidRDefault="00653683" w:rsidP="00BA6FF6">
            <w:pPr>
              <w:spacing w:line="276" w:lineRule="auto"/>
              <w:rPr>
                <w:b w:val="0"/>
                <w:sz w:val="28"/>
                <w:szCs w:val="28"/>
              </w:rPr>
            </w:pPr>
            <w:r w:rsidRPr="00BA6FF6">
              <w:rPr>
                <w:b w:val="0"/>
                <w:sz w:val="28"/>
                <w:szCs w:val="28"/>
              </w:rPr>
              <w:t>- внебюджетные источники – 1 567 737,00 тыс. рублей.</w:t>
            </w:r>
          </w:p>
          <w:p w:rsidR="00653683" w:rsidRPr="00BA6FF6" w:rsidRDefault="00653683" w:rsidP="00BA6FF6">
            <w:pPr>
              <w:spacing w:line="276" w:lineRule="auto"/>
              <w:rPr>
                <w:b w:val="0"/>
                <w:sz w:val="28"/>
                <w:szCs w:val="28"/>
              </w:rPr>
            </w:pPr>
            <w:r w:rsidRPr="00BA6FF6">
              <w:rPr>
                <w:b w:val="0"/>
                <w:sz w:val="28"/>
                <w:szCs w:val="28"/>
              </w:rPr>
              <w:t>2021 год:</w:t>
            </w:r>
          </w:p>
          <w:p w:rsidR="00653683" w:rsidRDefault="00BA20C3" w:rsidP="00BA6FF6">
            <w:pPr>
              <w:spacing w:line="276" w:lineRule="auto"/>
              <w:rPr>
                <w:b w:val="0"/>
                <w:sz w:val="28"/>
                <w:szCs w:val="28"/>
              </w:rPr>
            </w:pPr>
            <w:r>
              <w:rPr>
                <w:b w:val="0"/>
                <w:sz w:val="28"/>
                <w:szCs w:val="28"/>
              </w:rPr>
              <w:t>всего – 1 411 313,94</w:t>
            </w:r>
            <w:r w:rsidR="00653220">
              <w:rPr>
                <w:b w:val="0"/>
                <w:sz w:val="28"/>
                <w:szCs w:val="28"/>
              </w:rPr>
              <w:t xml:space="preserve"> </w:t>
            </w:r>
            <w:r w:rsidR="00653683" w:rsidRPr="00BA6FF6">
              <w:rPr>
                <w:b w:val="0"/>
                <w:sz w:val="28"/>
                <w:szCs w:val="28"/>
              </w:rPr>
              <w:t>тыс. рублей, в том числе по источникам финансирования:</w:t>
            </w:r>
          </w:p>
          <w:p w:rsidR="00BA20C3" w:rsidRPr="00BA6FF6" w:rsidRDefault="00BA20C3" w:rsidP="00BA6FF6">
            <w:pPr>
              <w:spacing w:line="276" w:lineRule="auto"/>
              <w:rPr>
                <w:b w:val="0"/>
                <w:sz w:val="28"/>
                <w:szCs w:val="28"/>
              </w:rPr>
            </w:pPr>
            <w:r>
              <w:rPr>
                <w:b w:val="0"/>
                <w:sz w:val="28"/>
                <w:szCs w:val="28"/>
              </w:rPr>
              <w:t>-</w:t>
            </w:r>
            <w:r w:rsidR="00543F12">
              <w:rPr>
                <w:b w:val="0"/>
                <w:sz w:val="28"/>
                <w:szCs w:val="28"/>
              </w:rPr>
              <w:t> </w:t>
            </w:r>
            <w:r>
              <w:rPr>
                <w:b w:val="0"/>
                <w:sz w:val="28"/>
                <w:szCs w:val="28"/>
              </w:rPr>
              <w:t>областной бюджет</w:t>
            </w:r>
            <w:r w:rsidR="00543F12">
              <w:rPr>
                <w:b w:val="0"/>
                <w:sz w:val="28"/>
                <w:szCs w:val="28"/>
              </w:rPr>
              <w:t xml:space="preserve"> </w:t>
            </w:r>
            <w:r>
              <w:rPr>
                <w:b w:val="0"/>
                <w:sz w:val="28"/>
                <w:szCs w:val="28"/>
              </w:rPr>
              <w:t>– 201 419,70 тыс. рублей;</w:t>
            </w:r>
          </w:p>
          <w:p w:rsidR="00653683" w:rsidRPr="00BA6FF6" w:rsidRDefault="005B2EEC" w:rsidP="00BA6FF6">
            <w:pPr>
              <w:spacing w:line="276" w:lineRule="auto"/>
              <w:rPr>
                <w:b w:val="0"/>
                <w:sz w:val="28"/>
                <w:szCs w:val="28"/>
              </w:rPr>
            </w:pPr>
            <w:r>
              <w:rPr>
                <w:b w:val="0"/>
                <w:sz w:val="28"/>
                <w:szCs w:val="28"/>
              </w:rPr>
              <w:t>- бюдж</w:t>
            </w:r>
            <w:r w:rsidR="00697E1A">
              <w:rPr>
                <w:b w:val="0"/>
                <w:sz w:val="28"/>
                <w:szCs w:val="28"/>
              </w:rPr>
              <w:t xml:space="preserve">ет городского округа – </w:t>
            </w:r>
            <w:r w:rsidR="00BA20C3">
              <w:rPr>
                <w:b w:val="0"/>
                <w:sz w:val="28"/>
                <w:szCs w:val="28"/>
              </w:rPr>
              <w:t>32 604,24</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w:t>
            </w:r>
            <w:r w:rsidR="00837441">
              <w:rPr>
                <w:b w:val="0"/>
                <w:sz w:val="28"/>
                <w:szCs w:val="28"/>
              </w:rPr>
              <w:t>джетные источники – 1 177 290,00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2022 год:</w:t>
            </w:r>
          </w:p>
          <w:p w:rsidR="00653683" w:rsidRDefault="00837441" w:rsidP="00BA6FF6">
            <w:pPr>
              <w:spacing w:line="276" w:lineRule="auto"/>
              <w:rPr>
                <w:b w:val="0"/>
                <w:sz w:val="28"/>
                <w:szCs w:val="28"/>
              </w:rPr>
            </w:pPr>
            <w:r>
              <w:rPr>
                <w:b w:val="0"/>
                <w:sz w:val="28"/>
                <w:szCs w:val="28"/>
              </w:rPr>
              <w:t>всего –1 523 400</w:t>
            </w:r>
            <w:r w:rsidR="00160F80">
              <w:rPr>
                <w:b w:val="0"/>
                <w:sz w:val="28"/>
                <w:szCs w:val="28"/>
              </w:rPr>
              <w:t>,00</w:t>
            </w:r>
            <w:r w:rsidR="00653683" w:rsidRPr="00BA6FF6">
              <w:rPr>
                <w:b w:val="0"/>
                <w:sz w:val="28"/>
                <w:szCs w:val="28"/>
              </w:rPr>
              <w:t xml:space="preserve">  тыс. рублей, в том числе по источникам финансирования:</w:t>
            </w:r>
          </w:p>
          <w:p w:rsidR="00FE5029" w:rsidRPr="00BA6FF6" w:rsidRDefault="00FE5029" w:rsidP="00BA6FF6">
            <w:pPr>
              <w:spacing w:line="276" w:lineRule="auto"/>
              <w:rPr>
                <w:b w:val="0"/>
                <w:sz w:val="28"/>
                <w:szCs w:val="28"/>
              </w:rPr>
            </w:pPr>
            <w:r>
              <w:rPr>
                <w:b w:val="0"/>
                <w:sz w:val="28"/>
                <w:szCs w:val="28"/>
              </w:rPr>
              <w:t>- бюдже</w:t>
            </w:r>
            <w:r w:rsidR="00160F80">
              <w:rPr>
                <w:b w:val="0"/>
                <w:sz w:val="28"/>
                <w:szCs w:val="28"/>
              </w:rPr>
              <w:t>т городского округа – 7 600,00</w:t>
            </w:r>
            <w:r>
              <w:rPr>
                <w:b w:val="0"/>
                <w:sz w:val="28"/>
                <w:szCs w:val="28"/>
              </w:rPr>
              <w:t xml:space="preserve"> тыс. рублей;</w:t>
            </w:r>
          </w:p>
          <w:p w:rsidR="005F10AE" w:rsidRDefault="00653683" w:rsidP="00BA6FF6">
            <w:pPr>
              <w:spacing w:line="276" w:lineRule="auto"/>
              <w:rPr>
                <w:b w:val="0"/>
                <w:sz w:val="28"/>
                <w:szCs w:val="28"/>
              </w:rPr>
            </w:pPr>
            <w:r w:rsidRPr="00BA6FF6">
              <w:rPr>
                <w:b w:val="0"/>
                <w:sz w:val="28"/>
                <w:szCs w:val="28"/>
              </w:rPr>
              <w:t>- внебю</w:t>
            </w:r>
            <w:r w:rsidR="00837441">
              <w:rPr>
                <w:b w:val="0"/>
                <w:sz w:val="28"/>
                <w:szCs w:val="28"/>
              </w:rPr>
              <w:t>джетные источники – 1 515 800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2023 год:</w:t>
            </w:r>
          </w:p>
          <w:p w:rsidR="00653683" w:rsidRPr="00BA6FF6" w:rsidRDefault="00160F80" w:rsidP="00BA6FF6">
            <w:pPr>
              <w:spacing w:line="276" w:lineRule="auto"/>
              <w:rPr>
                <w:b w:val="0"/>
                <w:sz w:val="28"/>
                <w:szCs w:val="28"/>
              </w:rPr>
            </w:pPr>
            <w:r>
              <w:rPr>
                <w:b w:val="0"/>
                <w:sz w:val="28"/>
                <w:szCs w:val="28"/>
              </w:rPr>
              <w:t>всего – 7 896,00</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w:t>
            </w:r>
            <w:r w:rsidR="00543F12">
              <w:rPr>
                <w:b w:val="0"/>
                <w:sz w:val="28"/>
                <w:szCs w:val="28"/>
              </w:rPr>
              <w:t> </w:t>
            </w:r>
            <w:r w:rsidRPr="00BA6FF6">
              <w:rPr>
                <w:b w:val="0"/>
                <w:sz w:val="28"/>
                <w:szCs w:val="28"/>
              </w:rPr>
              <w:t>бюджет</w:t>
            </w:r>
            <w:r w:rsidR="00160F80">
              <w:rPr>
                <w:b w:val="0"/>
                <w:sz w:val="28"/>
                <w:szCs w:val="28"/>
              </w:rPr>
              <w:t xml:space="preserve"> городского округа </w:t>
            </w:r>
            <w:r w:rsidRPr="00BA6FF6">
              <w:rPr>
                <w:b w:val="0"/>
                <w:sz w:val="28"/>
                <w:szCs w:val="28"/>
              </w:rPr>
              <w:t xml:space="preserve"> –</w:t>
            </w:r>
            <w:r w:rsidR="00160F80">
              <w:rPr>
                <w:b w:val="0"/>
                <w:sz w:val="28"/>
                <w:szCs w:val="28"/>
              </w:rPr>
              <w:t>7 896,00</w:t>
            </w:r>
            <w:r w:rsidR="00FE5029">
              <w:rPr>
                <w:b w:val="0"/>
                <w:sz w:val="28"/>
                <w:szCs w:val="28"/>
              </w:rPr>
              <w:t xml:space="preserve"> </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2024 год:</w:t>
            </w:r>
          </w:p>
          <w:p w:rsidR="00653683" w:rsidRPr="00BA6FF6" w:rsidRDefault="00217F4C" w:rsidP="00BA6FF6">
            <w:pPr>
              <w:spacing w:line="276" w:lineRule="auto"/>
              <w:rPr>
                <w:b w:val="0"/>
                <w:sz w:val="28"/>
                <w:szCs w:val="28"/>
              </w:rPr>
            </w:pPr>
            <w:r>
              <w:rPr>
                <w:b w:val="0"/>
                <w:sz w:val="28"/>
                <w:szCs w:val="28"/>
              </w:rPr>
              <w:t>всего – 249 378,95</w:t>
            </w:r>
            <w:r w:rsidR="00653683" w:rsidRPr="00BA6FF6">
              <w:rPr>
                <w:b w:val="0"/>
                <w:sz w:val="28"/>
                <w:szCs w:val="28"/>
              </w:rPr>
              <w:t xml:space="preserve">  тыс. рублей, в том числе по источникам финансирования:</w:t>
            </w:r>
          </w:p>
          <w:p w:rsidR="00653683" w:rsidRPr="00BA6FF6" w:rsidRDefault="00653683" w:rsidP="00160F80">
            <w:pPr>
              <w:spacing w:line="276" w:lineRule="auto"/>
              <w:rPr>
                <w:b w:val="0"/>
                <w:sz w:val="28"/>
                <w:szCs w:val="28"/>
              </w:rPr>
            </w:pPr>
            <w:r w:rsidRPr="00BA6FF6">
              <w:rPr>
                <w:b w:val="0"/>
                <w:sz w:val="28"/>
                <w:szCs w:val="28"/>
              </w:rPr>
              <w:t>- бюджет городского</w:t>
            </w:r>
            <w:r w:rsidR="00FE5029">
              <w:rPr>
                <w:b w:val="0"/>
                <w:sz w:val="28"/>
                <w:szCs w:val="28"/>
              </w:rPr>
              <w:t xml:space="preserve"> </w:t>
            </w:r>
            <w:r w:rsidR="00217F4C">
              <w:rPr>
                <w:b w:val="0"/>
                <w:sz w:val="28"/>
                <w:szCs w:val="28"/>
              </w:rPr>
              <w:t>округа</w:t>
            </w:r>
            <w:r w:rsidR="00160F80">
              <w:rPr>
                <w:b w:val="0"/>
                <w:sz w:val="28"/>
                <w:szCs w:val="28"/>
              </w:rPr>
              <w:t xml:space="preserve"> </w:t>
            </w:r>
            <w:r w:rsidR="00217F4C">
              <w:rPr>
                <w:b w:val="0"/>
                <w:sz w:val="28"/>
                <w:szCs w:val="28"/>
              </w:rPr>
              <w:t>–249 378,95</w:t>
            </w:r>
            <w:r w:rsidR="00FE5029">
              <w:rPr>
                <w:b w:val="0"/>
                <w:sz w:val="28"/>
                <w:szCs w:val="28"/>
              </w:rPr>
              <w:t xml:space="preserve"> </w:t>
            </w:r>
            <w:r w:rsidRPr="00BA6FF6">
              <w:rPr>
                <w:b w:val="0"/>
                <w:sz w:val="28"/>
                <w:szCs w:val="28"/>
              </w:rPr>
              <w:t xml:space="preserve"> тыс. рублей</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мобилизационной готовности по линии ГО и ЧС;</w:t>
            </w:r>
          </w:p>
          <w:p w:rsidR="00653683" w:rsidRPr="00BA6FF6" w:rsidRDefault="00715F86"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1</w:t>
            </w:r>
            <w:r w:rsidR="00E85442">
              <w:rPr>
                <w:rFonts w:ascii="Times New Roman" w:hAnsi="Times New Roman" w:cs="Times New Roman"/>
                <w:sz w:val="28"/>
                <w:szCs w:val="28"/>
              </w:rPr>
              <w:t>95</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715F86"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w:t>
            </w:r>
            <w:r w:rsidR="00837441">
              <w:rPr>
                <w:rFonts w:ascii="Times New Roman" w:hAnsi="Times New Roman" w:cs="Times New Roman"/>
                <w:sz w:val="28"/>
                <w:szCs w:val="28"/>
              </w:rPr>
              <w:t>риобретение 1642</w:t>
            </w:r>
            <w:r w:rsidR="00653683" w:rsidRPr="00BA6FF6">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53220" w:rsidRPr="00653220">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колич</w:t>
            </w:r>
            <w:r w:rsidR="007718D0">
              <w:rPr>
                <w:rFonts w:ascii="Times New Roman" w:hAnsi="Times New Roman" w:cs="Times New Roman"/>
                <w:sz w:val="28"/>
                <w:szCs w:val="28"/>
              </w:rPr>
              <w:t xml:space="preserve">естве пассажирского транспорта, отвечающего  требованиям качества перевозок </w:t>
            </w:r>
            <w:r w:rsidRPr="00BA6FF6">
              <w:rPr>
                <w:rFonts w:ascii="Times New Roman" w:hAnsi="Times New Roman" w:cs="Times New Roman"/>
                <w:sz w:val="28"/>
                <w:szCs w:val="28"/>
              </w:rPr>
              <w:t>до 50%;</w:t>
            </w:r>
          </w:p>
          <w:p w:rsidR="00653683"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выполнения планового количества рейсов пассажирского транспорта с учет</w:t>
            </w:r>
            <w:r w:rsidR="00653220">
              <w:rPr>
                <w:rFonts w:ascii="Times New Roman" w:hAnsi="Times New Roman" w:cs="Times New Roman"/>
                <w:sz w:val="28"/>
                <w:szCs w:val="28"/>
              </w:rPr>
              <w:t>ом соблюдения расписания до 90%</w:t>
            </w:r>
            <w:r w:rsidR="00715F86">
              <w:rPr>
                <w:rFonts w:ascii="Times New Roman" w:hAnsi="Times New Roman" w:cs="Times New Roman"/>
                <w:sz w:val="28"/>
                <w:szCs w:val="28"/>
              </w:rPr>
              <w:t>;</w:t>
            </w:r>
          </w:p>
          <w:p w:rsidR="00715F86" w:rsidRPr="00BA6FF6" w:rsidRDefault="00C13977" w:rsidP="00715F8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доведение </w:t>
            </w:r>
            <w:r w:rsidR="00715F86">
              <w:rPr>
                <w:rFonts w:ascii="Times New Roman" w:hAnsi="Times New Roman" w:cs="Times New Roman"/>
                <w:sz w:val="28"/>
                <w:szCs w:val="28"/>
              </w:rPr>
              <w:t>доли</w:t>
            </w:r>
            <w:r>
              <w:rPr>
                <w:rFonts w:ascii="Times New Roman" w:hAnsi="Times New Roman" w:cs="Times New Roman"/>
                <w:sz w:val="28"/>
                <w:szCs w:val="28"/>
              </w:rPr>
              <w:t xml:space="preserve">  транспортных </w:t>
            </w:r>
            <w:r w:rsidR="00715F86">
              <w:rPr>
                <w:rFonts w:ascii="Times New Roman" w:hAnsi="Times New Roman" w:cs="Times New Roman"/>
                <w:sz w:val="28"/>
                <w:szCs w:val="28"/>
              </w:rPr>
              <w:t>сре</w:t>
            </w:r>
            <w:proofErr w:type="gramStart"/>
            <w:r w:rsidR="00715F86">
              <w:rPr>
                <w:rFonts w:ascii="Times New Roman" w:hAnsi="Times New Roman" w:cs="Times New Roman"/>
                <w:sz w:val="28"/>
                <w:szCs w:val="28"/>
              </w:rPr>
              <w:t>дств  в п</w:t>
            </w:r>
            <w:proofErr w:type="gramEnd"/>
            <w:r w:rsidR="00715F86">
              <w:rPr>
                <w:rFonts w:ascii="Times New Roman" w:hAnsi="Times New Roman" w:cs="Times New Roman"/>
                <w:sz w:val="28"/>
                <w:szCs w:val="28"/>
              </w:rPr>
              <w:t>ассажирских  перевозках,  учитываем</w:t>
            </w:r>
            <w:r>
              <w:rPr>
                <w:rFonts w:ascii="Times New Roman" w:hAnsi="Times New Roman" w:cs="Times New Roman"/>
                <w:sz w:val="28"/>
                <w:szCs w:val="28"/>
              </w:rPr>
              <w:t xml:space="preserve">ых  с использованием  системы </w:t>
            </w:r>
            <w:r w:rsidR="00715F86">
              <w:rPr>
                <w:rFonts w:ascii="Times New Roman" w:hAnsi="Times New Roman" w:cs="Times New Roman"/>
                <w:sz w:val="28"/>
                <w:szCs w:val="28"/>
              </w:rPr>
              <w:t>ГЛОНАСС</w:t>
            </w:r>
            <w:r>
              <w:rPr>
                <w:rFonts w:ascii="Times New Roman" w:hAnsi="Times New Roman" w:cs="Times New Roman"/>
                <w:sz w:val="28"/>
                <w:szCs w:val="28"/>
              </w:rPr>
              <w:t>,  до  95%</w:t>
            </w:r>
          </w:p>
        </w:tc>
      </w:tr>
    </w:tbl>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653683" w:rsidRPr="00BA6FF6" w:rsidRDefault="00653683" w:rsidP="00BA6FF6">
      <w:pPr>
        <w:pStyle w:val="ConsPlusNormal"/>
        <w:jc w:val="center"/>
        <w:rPr>
          <w:rFonts w:ascii="Times New Roman" w:hAnsi="Times New Roman" w:cs="Times New Roman"/>
          <w:sz w:val="28"/>
          <w:szCs w:val="28"/>
        </w:rPr>
      </w:pPr>
      <w:r w:rsidRPr="00BA6FF6">
        <w:rPr>
          <w:rFonts w:ascii="Times New Roman" w:hAnsi="Times New Roman" w:cs="Times New Roman"/>
          <w:sz w:val="28"/>
          <w:szCs w:val="28"/>
        </w:rPr>
        <w:t>сроков и этапов реализации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Достижение цели предполагает решение следующих задач:</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восстановление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регулируемого рынка транспортных услуг;</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 городского округа.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r w:rsidRPr="00BA6FF6">
        <w:rPr>
          <w:sz w:val="28"/>
          <w:szCs w:val="28"/>
        </w:rPr>
        <w:t xml:space="preserve"> </w:t>
      </w:r>
      <w:r w:rsidRPr="00BA6FF6">
        <w:rPr>
          <w:b w:val="0"/>
          <w:sz w:val="28"/>
          <w:szCs w:val="28"/>
        </w:rPr>
        <w:t>(данные ведомственной статистики);</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средств частных перевозчиков</w:t>
      </w:r>
      <w:r w:rsidR="0092260F">
        <w:rPr>
          <w:b w:val="0"/>
          <w:sz w:val="28"/>
          <w:szCs w:val="28"/>
        </w:rPr>
        <w:t xml:space="preserve"> в рамках заключенных договоров</w:t>
      </w:r>
      <w:r w:rsidRPr="00BA6FF6">
        <w:rPr>
          <w:b w:val="0"/>
          <w:sz w:val="28"/>
          <w:szCs w:val="28"/>
        </w:rPr>
        <w:t xml:space="preserve"> (данные ведомственной статистики);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653683" w:rsidRPr="00BA6FF6" w:rsidRDefault="00653683" w:rsidP="00BA6FF6">
      <w:pPr>
        <w:pStyle w:val="ConsPlusNormal"/>
        <w:spacing w:line="360" w:lineRule="auto"/>
        <w:jc w:val="center"/>
        <w:rPr>
          <w:rFonts w:ascii="Times New Roman" w:hAnsi="Times New Roman" w:cs="Times New Roman"/>
          <w:sz w:val="28"/>
          <w:szCs w:val="28"/>
        </w:rPr>
      </w:pPr>
      <w:r w:rsidRPr="00BA6FF6">
        <w:rPr>
          <w:rFonts w:ascii="Times New Roman" w:hAnsi="Times New Roman" w:cs="Times New Roman"/>
          <w:sz w:val="28"/>
          <w:szCs w:val="28"/>
        </w:rPr>
        <w:t xml:space="preserve">Д = Г / </w:t>
      </w: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х 100 %,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где: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BA6FF6">
        <w:rPr>
          <w:rFonts w:ascii="Times New Roman" w:hAnsi="Times New Roman" w:cs="Times New Roman"/>
          <w:sz w:val="28"/>
          <w:szCs w:val="28"/>
        </w:rPr>
        <w:t xml:space="preserve"> (%);</w:t>
      </w:r>
      <w:proofErr w:type="gramEnd"/>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 – количество единиц транспортных средств, учитываемых системой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 плановый выход горо</w:t>
      </w:r>
      <w:r w:rsidR="007718D0">
        <w:rPr>
          <w:rFonts w:ascii="Times New Roman" w:hAnsi="Times New Roman" w:cs="Times New Roman"/>
          <w:sz w:val="28"/>
          <w:szCs w:val="28"/>
        </w:rPr>
        <w:t>дского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доля общественного транспорта </w:t>
      </w:r>
      <w:r w:rsidR="006E5C0B">
        <w:rPr>
          <w:rFonts w:ascii="Times New Roman" w:hAnsi="Times New Roman" w:cs="Times New Roman"/>
          <w:sz w:val="28"/>
          <w:szCs w:val="28"/>
        </w:rPr>
        <w:t xml:space="preserve">в общем </w:t>
      </w:r>
      <w:r w:rsidRPr="00BA6FF6">
        <w:rPr>
          <w:rFonts w:ascii="Times New Roman" w:hAnsi="Times New Roman" w:cs="Times New Roman"/>
          <w:sz w:val="28"/>
          <w:szCs w:val="28"/>
        </w:rPr>
        <w:t>колич</w:t>
      </w:r>
      <w:r w:rsidR="006E5C0B">
        <w:rPr>
          <w:rFonts w:ascii="Times New Roman" w:hAnsi="Times New Roman" w:cs="Times New Roman"/>
          <w:sz w:val="28"/>
          <w:szCs w:val="28"/>
        </w:rPr>
        <w:t>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 xml:space="preserve">(пункт 31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6E5C0B">
        <w:rPr>
          <w:rFonts w:ascii="Times New Roman" w:hAnsi="Times New Roman" w:cs="Times New Roman"/>
          <w:sz w:val="28"/>
          <w:szCs w:val="28"/>
        </w:rPr>
        <w:t>Воронеж от 28.12.2018 № 1180-р);</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доля выполнения планового количе</w:t>
      </w:r>
      <w:r w:rsidR="00EF79EB" w:rsidRPr="00BA6FF6">
        <w:rPr>
          <w:rFonts w:eastAsiaTheme="minorHAnsi"/>
          <w:b w:val="0"/>
          <w:sz w:val="28"/>
          <w:szCs w:val="28"/>
          <w:lang w:eastAsia="en-US"/>
        </w:rPr>
        <w:t>ства рейсов пассажирского транс</w:t>
      </w:r>
      <w:r w:rsidR="006E5C0B">
        <w:rPr>
          <w:rFonts w:eastAsiaTheme="minorHAnsi"/>
          <w:b w:val="0"/>
          <w:sz w:val="28"/>
          <w:szCs w:val="28"/>
          <w:lang w:eastAsia="en-US"/>
        </w:rPr>
        <w:t xml:space="preserve">порта </w:t>
      </w:r>
      <w:r w:rsidRPr="00BA6FF6">
        <w:rPr>
          <w:rFonts w:eastAsiaTheme="minorHAnsi"/>
          <w:b w:val="0"/>
          <w:sz w:val="28"/>
          <w:szCs w:val="28"/>
          <w:lang w:eastAsia="en-US"/>
        </w:rPr>
        <w:t>с учетом соблюдения расписания. Показатель рассчитывается по формуле:</w:t>
      </w:r>
    </w:p>
    <w:p w:rsidR="00653683" w:rsidRPr="0070115B" w:rsidRDefault="00626A4C" w:rsidP="00BA6FF6">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b w:val="0"/>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653683" w:rsidRPr="00BA6FF6" w:rsidRDefault="00653683" w:rsidP="00BA6FF6">
      <w:pPr>
        <w:autoSpaceDE w:val="0"/>
        <w:autoSpaceDN w:val="0"/>
        <w:adjustRightInd w:val="0"/>
        <w:spacing w:line="360" w:lineRule="auto"/>
        <w:ind w:firstLine="540"/>
        <w:jc w:val="both"/>
        <w:rPr>
          <w:b w:val="0"/>
          <w:sz w:val="28"/>
          <w:szCs w:val="28"/>
        </w:rPr>
      </w:pPr>
      <w:r w:rsidRPr="00BA6FF6">
        <w:rPr>
          <w:b w:val="0"/>
          <w:sz w:val="28"/>
          <w:szCs w:val="28"/>
        </w:rPr>
        <w:t>где:</w:t>
      </w:r>
    </w:p>
    <w:p w:rsidR="00653683" w:rsidRPr="00BA6FF6" w:rsidRDefault="00653683" w:rsidP="00BA6FF6">
      <w:pPr>
        <w:autoSpaceDE w:val="0"/>
        <w:autoSpaceDN w:val="0"/>
        <w:adjustRightInd w:val="0"/>
        <w:spacing w:line="360" w:lineRule="auto"/>
        <w:ind w:firstLine="540"/>
        <w:jc w:val="both"/>
        <w:rPr>
          <w:b w:val="0"/>
          <w:sz w:val="28"/>
          <w:szCs w:val="28"/>
        </w:rPr>
      </w:pPr>
      <w:proofErr w:type="spellStart"/>
      <w:r w:rsidRPr="00BA6FF6">
        <w:rPr>
          <w:b w:val="0"/>
          <w:sz w:val="28"/>
          <w:szCs w:val="28"/>
        </w:rPr>
        <w:t>Впкр</w:t>
      </w:r>
      <w:proofErr w:type="spellEnd"/>
      <w:r w:rsidRPr="00BA6FF6">
        <w:rPr>
          <w:b w:val="0"/>
          <w:sz w:val="28"/>
          <w:szCs w:val="28"/>
        </w:rPr>
        <w:t xml:space="preserve"> – доля выполнения планового количества рейсов с учетом соблюдения расписания</w:t>
      </w:r>
      <w:proofErr w:type="gramStart"/>
      <w:r w:rsidRPr="00BA6FF6">
        <w:rPr>
          <w:b w:val="0"/>
          <w:sz w:val="28"/>
          <w:szCs w:val="28"/>
        </w:rPr>
        <w:t>, %;</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Фкр</w:t>
      </w:r>
      <w:proofErr w:type="spellEnd"/>
      <w:r w:rsidRPr="00BA6FF6">
        <w:rPr>
          <w:rFonts w:eastAsiaTheme="minorHAnsi"/>
          <w:b w:val="0"/>
          <w:sz w:val="28"/>
          <w:szCs w:val="28"/>
          <w:lang w:eastAsia="en-US"/>
        </w:rPr>
        <w:t xml:space="preserve"> – фактическое количество рейсов</w:t>
      </w:r>
      <w:r w:rsidR="006E5C0B">
        <w:rPr>
          <w:rFonts w:eastAsiaTheme="minorHAnsi"/>
          <w:b w:val="0"/>
          <w:sz w:val="28"/>
          <w:szCs w:val="28"/>
          <w:lang w:eastAsia="en-US"/>
        </w:rPr>
        <w:t>,</w:t>
      </w:r>
      <w:r w:rsidRPr="00BA6FF6">
        <w:rPr>
          <w:rFonts w:eastAsiaTheme="minorHAnsi"/>
          <w:b w:val="0"/>
          <w:sz w:val="28"/>
          <w:szCs w:val="28"/>
          <w:lang w:eastAsia="en-US"/>
        </w:rPr>
        <w:t xml:space="preserve"> выполненны</w:t>
      </w:r>
      <w:r w:rsidR="00FE5029">
        <w:rPr>
          <w:rFonts w:eastAsiaTheme="minorHAnsi"/>
          <w:b w:val="0"/>
          <w:sz w:val="28"/>
          <w:szCs w:val="28"/>
          <w:lang w:eastAsia="en-US"/>
        </w:rPr>
        <w:t>х с учетом соблюдения расписания</w:t>
      </w:r>
      <w:r w:rsidRPr="00BA6FF6">
        <w:rPr>
          <w:rFonts w:eastAsiaTheme="minorHAnsi"/>
          <w:b w:val="0"/>
          <w:sz w:val="28"/>
          <w:szCs w:val="28"/>
          <w:lang w:eastAsia="en-US"/>
        </w:rPr>
        <w:t>, ед.;</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Пкр</w:t>
      </w:r>
      <w:proofErr w:type="spellEnd"/>
      <w:r w:rsidRPr="00BA6FF6">
        <w:rPr>
          <w:rFonts w:eastAsiaTheme="minorHAnsi"/>
          <w:b w:val="0"/>
          <w:sz w:val="28"/>
          <w:szCs w:val="28"/>
          <w:lang w:eastAsia="en-US"/>
        </w:rPr>
        <w:t xml:space="preserve"> – пл</w:t>
      </w:r>
      <w:r w:rsidR="007718D0">
        <w:rPr>
          <w:rFonts w:eastAsiaTheme="minorHAnsi"/>
          <w:b w:val="0"/>
          <w:sz w:val="28"/>
          <w:szCs w:val="28"/>
          <w:lang w:eastAsia="en-US"/>
        </w:rPr>
        <w:t xml:space="preserve">анируемое количество </w:t>
      </w:r>
      <w:r w:rsidRPr="00BA6FF6">
        <w:rPr>
          <w:rFonts w:eastAsiaTheme="minorHAnsi"/>
          <w:b w:val="0"/>
          <w:sz w:val="28"/>
          <w:szCs w:val="28"/>
          <w:lang w:eastAsia="en-US"/>
        </w:rPr>
        <w:t xml:space="preserve"> рейсов, ед.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Реализация подпрограммы позволит получить следующие конечные результаты:</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повышение мобилизационной готовности по линии ГО и ЧС; </w:t>
      </w:r>
    </w:p>
    <w:p w:rsidR="00653683" w:rsidRPr="00BA6FF6" w:rsidRDefault="00E85442"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195</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587FA7"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1642</w:t>
      </w:r>
      <w:r w:rsidR="00653683" w:rsidRPr="00BA6FF6">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w:t>
      </w:r>
      <w:r w:rsidR="006E5C0B">
        <w:rPr>
          <w:rFonts w:ascii="Times New Roman" w:hAnsi="Times New Roman" w:cs="Times New Roman"/>
          <w:sz w:val="28"/>
          <w:szCs w:val="28"/>
        </w:rPr>
        <w:t>честве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до 50%;</w:t>
      </w:r>
    </w:p>
    <w:p w:rsidR="00653683" w:rsidRPr="00BA6FF6" w:rsidRDefault="00C151CD" w:rsidP="00BA6FF6">
      <w:pPr>
        <w:autoSpaceDE w:val="0"/>
        <w:autoSpaceDN w:val="0"/>
        <w:adjustRightInd w:val="0"/>
        <w:spacing w:line="360" w:lineRule="auto"/>
        <w:ind w:firstLine="709"/>
        <w:jc w:val="both"/>
        <w:rPr>
          <w:rFonts w:eastAsiaTheme="minorHAnsi"/>
          <w:b w:val="0"/>
          <w:sz w:val="28"/>
          <w:szCs w:val="28"/>
          <w:lang w:eastAsia="en-US"/>
        </w:rPr>
      </w:pPr>
      <w:r>
        <w:rPr>
          <w:rFonts w:eastAsiaTheme="minorHAnsi"/>
          <w:b w:val="0"/>
          <w:sz w:val="28"/>
          <w:szCs w:val="28"/>
          <w:lang w:eastAsia="en-US"/>
        </w:rPr>
        <w:t xml:space="preserve">- доведение </w:t>
      </w:r>
      <w:r w:rsidR="00653683" w:rsidRPr="00BA6FF6">
        <w:rPr>
          <w:rFonts w:eastAsiaTheme="minorHAnsi"/>
          <w:b w:val="0"/>
          <w:sz w:val="28"/>
          <w:szCs w:val="28"/>
          <w:lang w:eastAsia="en-US"/>
        </w:rPr>
        <w:t xml:space="preserve">выполнения планового количества рейсов </w:t>
      </w:r>
      <w:r>
        <w:rPr>
          <w:rFonts w:eastAsiaTheme="minorHAnsi"/>
          <w:b w:val="0"/>
          <w:sz w:val="28"/>
          <w:szCs w:val="28"/>
          <w:lang w:eastAsia="en-US"/>
        </w:rPr>
        <w:t xml:space="preserve">пассажирского транспорта </w:t>
      </w:r>
      <w:r w:rsidR="00653683" w:rsidRPr="00BA6FF6">
        <w:rPr>
          <w:rFonts w:eastAsiaTheme="minorHAnsi"/>
          <w:b w:val="0"/>
          <w:sz w:val="28"/>
          <w:szCs w:val="28"/>
          <w:lang w:eastAsia="en-US"/>
        </w:rPr>
        <w:t>с учет</w:t>
      </w:r>
      <w:r w:rsidR="00141553">
        <w:rPr>
          <w:rFonts w:eastAsiaTheme="minorHAnsi"/>
          <w:b w:val="0"/>
          <w:sz w:val="28"/>
          <w:szCs w:val="28"/>
          <w:lang w:eastAsia="en-US"/>
        </w:rPr>
        <w:t>ом соблюдения расписания до 90%;</w:t>
      </w:r>
    </w:p>
    <w:p w:rsidR="00653683" w:rsidRPr="00BA6FF6" w:rsidRDefault="00141553" w:rsidP="00141553">
      <w:pPr>
        <w:pStyle w:val="ConsPlusNormal"/>
        <w:spacing w:line="360" w:lineRule="auto"/>
        <w:outlineLvl w:val="3"/>
        <w:rPr>
          <w:rFonts w:ascii="Times New Roman" w:hAnsi="Times New Roman" w:cs="Times New Roman"/>
          <w:sz w:val="28"/>
          <w:szCs w:val="28"/>
        </w:rPr>
      </w:pPr>
      <w:r>
        <w:rPr>
          <w:rFonts w:ascii="Times New Roman" w:hAnsi="Times New Roman" w:cs="Times New Roman"/>
          <w:sz w:val="28"/>
          <w:szCs w:val="28"/>
        </w:rPr>
        <w:tab/>
        <w:t>-  доведение  доли  транспортных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ассажирских  перевозках,  учитываемых  с использованием  сис</w:t>
      </w:r>
      <w:r w:rsidR="00C13977">
        <w:rPr>
          <w:rFonts w:ascii="Times New Roman" w:hAnsi="Times New Roman" w:cs="Times New Roman"/>
          <w:sz w:val="28"/>
          <w:szCs w:val="28"/>
        </w:rPr>
        <w:t xml:space="preserve">темы </w:t>
      </w:r>
      <w:r>
        <w:rPr>
          <w:rFonts w:ascii="Times New Roman" w:hAnsi="Times New Roman" w:cs="Times New Roman"/>
          <w:sz w:val="28"/>
          <w:szCs w:val="28"/>
        </w:rPr>
        <w:t>ГЛОНАСС</w:t>
      </w:r>
      <w:r w:rsidR="00C13977">
        <w:rPr>
          <w:rFonts w:ascii="Times New Roman" w:hAnsi="Times New Roman" w:cs="Times New Roman"/>
          <w:sz w:val="28"/>
          <w:szCs w:val="28"/>
        </w:rPr>
        <w:t xml:space="preserve">, до </w:t>
      </w:r>
      <w:r>
        <w:rPr>
          <w:rFonts w:ascii="Times New Roman" w:hAnsi="Times New Roman" w:cs="Times New Roman"/>
          <w:sz w:val="28"/>
          <w:szCs w:val="28"/>
        </w:rPr>
        <w:t>95%.</w:t>
      </w:r>
    </w:p>
    <w:p w:rsidR="00141553" w:rsidRDefault="0014155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2. Характеристика мероприятий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В рамках подпрограммы реализуются следующие мероприятия: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1" w:name="Par612"/>
      <w:bookmarkEnd w:id="11"/>
      <w:r w:rsidRPr="00BA6FF6">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2.1.1. Приобретение подвижного состава муниципального транспорта. За период 2014–2024</w:t>
      </w:r>
      <w:r w:rsidR="00FE5029">
        <w:rPr>
          <w:rFonts w:ascii="Times New Roman" w:hAnsi="Times New Roman" w:cs="Times New Roman"/>
          <w:sz w:val="28"/>
          <w:szCs w:val="28"/>
        </w:rPr>
        <w:t xml:space="preserve"> </w:t>
      </w:r>
      <w:r w:rsidR="00E85442">
        <w:rPr>
          <w:rFonts w:ascii="Times New Roman" w:hAnsi="Times New Roman" w:cs="Times New Roman"/>
          <w:sz w:val="28"/>
          <w:szCs w:val="28"/>
        </w:rPr>
        <w:t>годов планируется приобрести 195</w:t>
      </w:r>
      <w:r w:rsidRPr="00BA6FF6">
        <w:rPr>
          <w:rFonts w:ascii="Times New Roman" w:hAnsi="Times New Roman" w:cs="Times New Roman"/>
          <w:sz w:val="28"/>
          <w:szCs w:val="28"/>
        </w:rPr>
        <w:t> единиц подвижного состава.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2" w:name="Par621"/>
      <w:bookmarkEnd w:id="12"/>
      <w:r w:rsidRPr="00BA6FF6">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2.2.1. Обучение и переподготовка водителей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Исполнителями данного мероприятия являются частные перевозчики.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За период </w:t>
      </w:r>
      <w:r w:rsidR="00EF79EB" w:rsidRPr="00BA6FF6">
        <w:rPr>
          <w:rFonts w:ascii="Times New Roman" w:hAnsi="Times New Roman" w:cs="Times New Roman"/>
          <w:sz w:val="28"/>
          <w:szCs w:val="28"/>
        </w:rPr>
        <w:t>2014–2022</w:t>
      </w:r>
      <w:r w:rsidRPr="00BA6FF6">
        <w:rPr>
          <w:rFonts w:ascii="Times New Roman" w:hAnsi="Times New Roman" w:cs="Times New Roman"/>
          <w:sz w:val="28"/>
          <w:szCs w:val="28"/>
        </w:rPr>
        <w:t xml:space="preserve"> годов за счет частных инвест</w:t>
      </w:r>
      <w:r w:rsidR="00837441">
        <w:rPr>
          <w:rFonts w:ascii="Times New Roman" w:hAnsi="Times New Roman" w:cs="Times New Roman"/>
          <w:sz w:val="28"/>
          <w:szCs w:val="28"/>
        </w:rPr>
        <w:t>иций планируется приобрести 1642</w:t>
      </w:r>
      <w:r w:rsidRPr="00BA6FF6">
        <w:rPr>
          <w:rFonts w:ascii="Times New Roman" w:hAnsi="Times New Roman" w:cs="Times New Roman"/>
          <w:sz w:val="28"/>
          <w:szCs w:val="28"/>
        </w:rPr>
        <w:t xml:space="preserve"> единиц</w:t>
      </w:r>
      <w:r w:rsidR="006E5C0B">
        <w:rPr>
          <w:rFonts w:ascii="Times New Roman" w:hAnsi="Times New Roman" w:cs="Times New Roman"/>
          <w:sz w:val="28"/>
          <w:szCs w:val="28"/>
        </w:rPr>
        <w:t>ы</w:t>
      </w:r>
      <w:r w:rsidRPr="00BA6FF6">
        <w:rPr>
          <w:rFonts w:ascii="Times New Roman" w:hAnsi="Times New Roman" w:cs="Times New Roman"/>
          <w:sz w:val="28"/>
          <w:szCs w:val="28"/>
        </w:rPr>
        <w:t xml:space="preserve"> автобусов различных марок и модификаций.</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2.2.3. Организация транспортного обслуживания населения.</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2.2.4. Оказание услуг по перевозке троллейбусов.</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В целях совершенствования системы организации городских регулярных пассажирских перевозок и обеспечения безопасности дорожного движения </w:t>
      </w:r>
      <w:r w:rsidR="00C02344">
        <w:rPr>
          <w:rFonts w:eastAsiaTheme="minorHAnsi"/>
          <w:b w:val="0"/>
          <w:sz w:val="28"/>
          <w:szCs w:val="28"/>
          <w:lang w:eastAsia="en-US"/>
        </w:rPr>
        <w:t>осуществлена</w:t>
      </w:r>
      <w:r w:rsidRPr="00BA6FF6">
        <w:rPr>
          <w:rFonts w:eastAsiaTheme="minorHAnsi"/>
          <w:b w:val="0"/>
          <w:sz w:val="28"/>
          <w:szCs w:val="28"/>
          <w:lang w:eastAsia="en-US"/>
        </w:rPr>
        <w:t xml:space="preserve"> транспортировка</w:t>
      </w:r>
      <w:r w:rsidR="00C02344">
        <w:rPr>
          <w:rFonts w:eastAsiaTheme="minorHAnsi"/>
          <w:b w:val="0"/>
          <w:sz w:val="28"/>
          <w:szCs w:val="28"/>
          <w:lang w:eastAsia="en-US"/>
        </w:rPr>
        <w:t xml:space="preserve"> 15</w:t>
      </w:r>
      <w:r w:rsidRPr="00BA6FF6">
        <w:rPr>
          <w:rFonts w:eastAsiaTheme="minorHAnsi"/>
          <w:b w:val="0"/>
          <w:sz w:val="28"/>
          <w:szCs w:val="28"/>
          <w:lang w:eastAsia="en-US"/>
        </w:rPr>
        <w:t xml:space="preserve"> троллейбусов, переданных правительством Москвы в муниципальную собственность городского округа город Воронеж</w:t>
      </w:r>
      <w:r w:rsidRPr="00BA6FF6">
        <w:rPr>
          <w:rFonts w:eastAsiaTheme="minorHAnsi"/>
          <w:b w:val="0"/>
          <w:sz w:val="28"/>
          <w:szCs w:val="28"/>
          <w:lang w:eastAsia="en-US"/>
        </w:rPr>
        <w:tab/>
        <w:t xml:space="preserve">в соответствии с распоряжением правительства Москвы от </w:t>
      </w:r>
      <w:r w:rsidRPr="009772F9">
        <w:rPr>
          <w:rFonts w:eastAsiaTheme="minorHAnsi"/>
          <w:b w:val="0"/>
          <w:sz w:val="28"/>
          <w:szCs w:val="28"/>
          <w:lang w:eastAsia="en-US"/>
        </w:rPr>
        <w:t>21.01.2020 № 15-РП «О передаче в муниципальную собственность городского округа города Воронежа движимого имущества».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653683" w:rsidRPr="00BA6FF6" w:rsidRDefault="00E4379B" w:rsidP="00BA6FF6">
      <w:pPr>
        <w:autoSpaceDE w:val="0"/>
        <w:autoSpaceDN w:val="0"/>
        <w:adjustRightInd w:val="0"/>
        <w:spacing w:line="360" w:lineRule="auto"/>
        <w:ind w:firstLine="709"/>
        <w:jc w:val="both"/>
        <w:rPr>
          <w:rFonts w:eastAsiaTheme="minorHAnsi"/>
          <w:b w:val="0"/>
          <w:sz w:val="28"/>
          <w:szCs w:val="28"/>
          <w:lang w:eastAsia="en-US"/>
        </w:rPr>
      </w:pPr>
      <w:r>
        <w:rPr>
          <w:b w:val="0"/>
          <w:sz w:val="28"/>
          <w:szCs w:val="28"/>
        </w:rPr>
        <w:t xml:space="preserve">Срок реализации – </w:t>
      </w:r>
      <w:r w:rsidR="00653683" w:rsidRPr="00BA6FF6">
        <w:rPr>
          <w:b w:val="0"/>
          <w:sz w:val="28"/>
          <w:szCs w:val="28"/>
        </w:rPr>
        <w:t xml:space="preserve"> 2020 год.</w:t>
      </w:r>
    </w:p>
    <w:p w:rsidR="00653683" w:rsidRPr="00BA6FF6" w:rsidRDefault="00653683" w:rsidP="00D90FF6">
      <w:pPr>
        <w:pStyle w:val="ConsPlusNormal"/>
        <w:spacing w:line="360" w:lineRule="auto"/>
        <w:ind w:firstLine="709"/>
        <w:jc w:val="both"/>
        <w:rPr>
          <w:rFonts w:ascii="Times New Roman" w:hAnsi="Times New Roman" w:cs="Times New Roman"/>
          <w:sz w:val="28"/>
          <w:szCs w:val="28"/>
        </w:rPr>
      </w:pPr>
      <w:bookmarkStart w:id="13" w:name="Par629"/>
      <w:bookmarkEnd w:id="13"/>
      <w:r w:rsidRPr="00BA6FF6">
        <w:rPr>
          <w:rFonts w:ascii="Times New Roman" w:hAnsi="Times New Roman" w:cs="Times New Roman"/>
          <w:sz w:val="28"/>
          <w:szCs w:val="28"/>
        </w:rPr>
        <w:t>2.3. Совершенствование системы контроля и управ</w:t>
      </w:r>
      <w:r w:rsidR="00D90FF6">
        <w:rPr>
          <w:rFonts w:ascii="Times New Roman" w:hAnsi="Times New Roman" w:cs="Times New Roman"/>
          <w:sz w:val="28"/>
          <w:szCs w:val="28"/>
        </w:rPr>
        <w:t>ления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653683"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BA6FF6">
        <w:rPr>
          <w:rFonts w:ascii="Times New Roman" w:hAnsi="Times New Roman" w:cs="Times New Roman"/>
          <w:sz w:val="28"/>
          <w:szCs w:val="28"/>
        </w:rPr>
        <w:t>контролем за</w:t>
      </w:r>
      <w:proofErr w:type="gramEnd"/>
      <w:r w:rsidRPr="00BA6FF6">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D90FF6" w:rsidRDefault="00D90FF6" w:rsidP="00D90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D90FF6" w:rsidRPr="00D90FF6" w:rsidRDefault="00D90FF6" w:rsidP="00BA6FF6">
      <w:pPr>
        <w:pStyle w:val="ConsPlusNormal"/>
        <w:spacing w:line="360" w:lineRule="auto"/>
        <w:ind w:firstLine="709"/>
        <w:jc w:val="both"/>
        <w:rPr>
          <w:rFonts w:ascii="Times New Roman" w:hAnsi="Times New Roman" w:cs="Times New Roman"/>
          <w:color w:val="FFFFFF" w:themeColor="background1"/>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2.4. Создание системы скоростного рельсового пассажирского транспорта.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рамках мероприятия планируется получение отчета о выполнении научно-и</w:t>
      </w:r>
      <w:r w:rsidR="006E5C0B">
        <w:rPr>
          <w:rFonts w:eastAsiaTheme="minorHAnsi"/>
          <w:b w:val="0"/>
          <w:sz w:val="28"/>
          <w:szCs w:val="28"/>
          <w:lang w:eastAsia="en-US"/>
        </w:rPr>
        <w:t>сследовательской работы по теме</w:t>
      </w:r>
      <w:r w:rsidRPr="00BA6FF6">
        <w:rPr>
          <w:rFonts w:eastAsiaTheme="minorHAnsi"/>
          <w:b w:val="0"/>
          <w:sz w:val="28"/>
          <w:szCs w:val="28"/>
          <w:lang w:eastAsia="en-US"/>
        </w:rPr>
        <w:t xml:space="preserve"> «Технологическое и финансово-экономическое обоснование создания системы </w:t>
      </w:r>
      <w:proofErr w:type="spellStart"/>
      <w:r w:rsidRPr="00BA6FF6">
        <w:rPr>
          <w:rFonts w:eastAsiaTheme="minorHAnsi"/>
          <w:b w:val="0"/>
          <w:sz w:val="28"/>
          <w:szCs w:val="28"/>
          <w:lang w:eastAsia="en-US"/>
        </w:rPr>
        <w:t>мультимодальных</w:t>
      </w:r>
      <w:proofErr w:type="spellEnd"/>
      <w:r w:rsidRPr="00BA6FF6">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Реализация мероприятия позволит произвести обоснование выбора вида транспорта для реш</w:t>
      </w:r>
      <w:r w:rsidR="00C151CD">
        <w:rPr>
          <w:rFonts w:eastAsiaTheme="minorHAnsi"/>
          <w:b w:val="0"/>
          <w:sz w:val="28"/>
          <w:szCs w:val="28"/>
          <w:lang w:eastAsia="en-US"/>
        </w:rPr>
        <w:t>ения транспортных проблем городского округа</w:t>
      </w:r>
      <w:r w:rsidRPr="00BA6FF6">
        <w:rPr>
          <w:rFonts w:eastAsiaTheme="minorHAnsi"/>
          <w:b w:val="0"/>
          <w:sz w:val="28"/>
          <w:szCs w:val="28"/>
          <w:lang w:eastAsia="en-US"/>
        </w:rPr>
        <w:t xml:space="preserve"> и удовлетворения текущего и перспективного спроса на пассажирские перевозки. </w:t>
      </w:r>
      <w:proofErr w:type="gramStart"/>
      <w:r w:rsidRPr="00BA6FF6">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w:t>
      </w:r>
      <w:r w:rsidR="006E5C0B">
        <w:rPr>
          <w:rFonts w:eastAsiaTheme="minorHAnsi"/>
          <w:b w:val="0"/>
          <w:sz w:val="28"/>
          <w:szCs w:val="28"/>
          <w:lang w:eastAsia="en-US"/>
        </w:rPr>
        <w:t xml:space="preserve"> городском округе город Воронеж</w:t>
      </w:r>
      <w:r w:rsidRPr="00BA6FF6">
        <w:rPr>
          <w:rFonts w:eastAsiaTheme="minorHAnsi"/>
          <w:b w:val="0"/>
          <w:sz w:val="28"/>
          <w:szCs w:val="28"/>
          <w:lang w:eastAsia="en-US"/>
        </w:rPr>
        <w:t xml:space="preserve">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D90FF6" w:rsidRPr="005F10AE" w:rsidRDefault="00653683" w:rsidP="005F10AE">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Исполнителями данного мероприятия являются управление строительной политики</w:t>
      </w:r>
      <w:r w:rsidR="0057564C">
        <w:rPr>
          <w:rFonts w:eastAsiaTheme="minorHAnsi"/>
          <w:b w:val="0"/>
          <w:sz w:val="28"/>
          <w:szCs w:val="28"/>
          <w:lang w:eastAsia="en-US"/>
        </w:rPr>
        <w:t xml:space="preserve"> администрации городского округа</w:t>
      </w:r>
      <w:r w:rsidRPr="00BA6FF6">
        <w:rPr>
          <w:rFonts w:eastAsiaTheme="minorHAnsi"/>
          <w:b w:val="0"/>
          <w:sz w:val="28"/>
          <w:szCs w:val="28"/>
          <w:lang w:eastAsia="en-US"/>
        </w:rPr>
        <w:t xml:space="preserve"> и управление транспорта администрации городского округа город Воронеж.</w:t>
      </w:r>
    </w:p>
    <w:p w:rsidR="00D90FF6" w:rsidRPr="00BA6FF6" w:rsidRDefault="00D90FF6" w:rsidP="00BA6FF6">
      <w:pPr>
        <w:pStyle w:val="ConsPlusNormal"/>
        <w:jc w:val="center"/>
        <w:outlineLvl w:val="3"/>
        <w:rPr>
          <w:rFonts w:ascii="Times New Roman" w:hAnsi="Times New Roman" w:cs="Times New Roman"/>
          <w:sz w:val="28"/>
          <w:szCs w:val="28"/>
        </w:rPr>
      </w:pP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3. Информация об участии предприятий, общественных, научных</w:t>
      </w: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и иных организаций, а также физических лиц в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Привлечение перевозчиков в целях предоставления транспортных услуг осуществляется на конкурсной основе.</w:t>
      </w:r>
    </w:p>
    <w:p w:rsidR="00047467" w:rsidRPr="00BA6FF6" w:rsidRDefault="00047467"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 xml:space="preserve">4. Объем финансовых ресурсов, </w:t>
      </w:r>
    </w:p>
    <w:p w:rsidR="00653683" w:rsidRPr="00BA6FF6" w:rsidRDefault="00653683" w:rsidP="00BA6FF6">
      <w:pPr>
        <w:pStyle w:val="ConsPlusNormal"/>
        <w:jc w:val="center"/>
        <w:outlineLvl w:val="3"/>
        <w:rPr>
          <w:rFonts w:ascii="Times New Roman" w:hAnsi="Times New Roman" w:cs="Times New Roman"/>
          <w:sz w:val="28"/>
          <w:szCs w:val="28"/>
        </w:rPr>
      </w:pPr>
      <w:proofErr w:type="gramStart"/>
      <w:r w:rsidRPr="00BA6FF6">
        <w:rPr>
          <w:rFonts w:ascii="Times New Roman" w:hAnsi="Times New Roman" w:cs="Times New Roman"/>
          <w:sz w:val="28"/>
          <w:szCs w:val="28"/>
        </w:rPr>
        <w:t>необходимых</w:t>
      </w:r>
      <w:proofErr w:type="gramEnd"/>
      <w:r w:rsidRPr="00BA6FF6">
        <w:rPr>
          <w:rFonts w:ascii="Times New Roman" w:hAnsi="Times New Roman" w:cs="Times New Roman"/>
          <w:sz w:val="28"/>
          <w:szCs w:val="28"/>
        </w:rPr>
        <w:t xml:space="preserve"> для реализации подпрограммы</w:t>
      </w:r>
    </w:p>
    <w:p w:rsidR="00047467" w:rsidRDefault="00047467" w:rsidP="00BA6FF6">
      <w:pPr>
        <w:pStyle w:val="ConsPlusNormal"/>
        <w:spacing w:line="360" w:lineRule="auto"/>
        <w:ind w:firstLine="709"/>
        <w:jc w:val="both"/>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Общий объем финансирования подпрограммы на весь период ее </w:t>
      </w:r>
      <w:r w:rsidR="00067C13">
        <w:rPr>
          <w:rFonts w:ascii="Times New Roman" w:hAnsi="Times New Roman" w:cs="Times New Roman"/>
          <w:sz w:val="28"/>
          <w:szCs w:val="28"/>
        </w:rPr>
        <w:t xml:space="preserve">реализации </w:t>
      </w:r>
      <w:r w:rsidR="0070115B">
        <w:rPr>
          <w:rFonts w:ascii="Times New Roman" w:hAnsi="Times New Roman" w:cs="Times New Roman"/>
          <w:sz w:val="28"/>
          <w:szCs w:val="28"/>
        </w:rPr>
        <w:t>составит 9 266 283,85</w:t>
      </w:r>
      <w:r w:rsidRPr="00BA6FF6">
        <w:rPr>
          <w:rFonts w:ascii="Times New Roman" w:hAnsi="Times New Roman" w:cs="Times New Roman"/>
          <w:sz w:val="28"/>
          <w:szCs w:val="28"/>
        </w:rPr>
        <w:t xml:space="preserve"> тыс. рублей, в том числе: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федеральный бюджет – 116 433,35 тыс. рублей;</w:t>
      </w:r>
    </w:p>
    <w:p w:rsidR="00653683" w:rsidRPr="00BA6FF6" w:rsidRDefault="0070115B"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областной бюджет – 388 998,24</w:t>
      </w:r>
      <w:r w:rsidR="00653683"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бюдже</w:t>
      </w:r>
      <w:r w:rsidR="0070115B">
        <w:rPr>
          <w:rFonts w:ascii="Times New Roman" w:hAnsi="Times New Roman" w:cs="Times New Roman"/>
          <w:sz w:val="28"/>
          <w:szCs w:val="28"/>
        </w:rPr>
        <w:t>т городского округа – 618 848,13</w:t>
      </w:r>
      <w:r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внебю</w:t>
      </w:r>
      <w:r w:rsidR="00837441">
        <w:rPr>
          <w:rFonts w:ascii="Times New Roman" w:hAnsi="Times New Roman" w:cs="Times New Roman"/>
          <w:sz w:val="28"/>
          <w:szCs w:val="28"/>
        </w:rPr>
        <w:t>джетные источники – 8 142 004,13</w:t>
      </w:r>
      <w:r w:rsidRPr="00BA6FF6">
        <w:rPr>
          <w:rFonts w:ascii="Times New Roman" w:hAnsi="Times New Roman" w:cs="Times New Roman"/>
          <w:sz w:val="28"/>
          <w:szCs w:val="28"/>
        </w:rPr>
        <w:t xml:space="preserve"> тыс. рублей.</w:t>
      </w:r>
    </w:p>
    <w:p w:rsidR="00653683" w:rsidRPr="00FD036A"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 2, 3 к муниципальной программе.</w:t>
      </w:r>
    </w:p>
    <w:p w:rsidR="0019329D" w:rsidRPr="00463511" w:rsidRDefault="0019329D" w:rsidP="0070115B">
      <w:pPr>
        <w:pStyle w:val="ConsPlusNormal"/>
        <w:spacing w:line="360" w:lineRule="auto"/>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866CF4"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664FFE" w:rsidRPr="00463511" w:rsidRDefault="005F10AE" w:rsidP="002B2EF4">
            <w:pPr>
              <w:pStyle w:val="a5"/>
              <w:ind w:left="2728" w:hanging="2303"/>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 xml:space="preserve">                     </w:t>
            </w:r>
            <w:r w:rsidR="002B2EF4">
              <w:rPr>
                <w:rFonts w:ascii="Times New Roman" w:hAnsi="Times New Roman"/>
                <w:sz w:val="28"/>
                <w:szCs w:val="28"/>
              </w:rPr>
              <w:t xml:space="preserve">      </w:t>
            </w:r>
            <w:r w:rsidR="00866CF4">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B47405">
      <w:headerReference w:type="default" r:id="rId9"/>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B1" w:rsidRDefault="004C7EB1" w:rsidP="007E5739">
      <w:r>
        <w:separator/>
      </w:r>
    </w:p>
  </w:endnote>
  <w:endnote w:type="continuationSeparator" w:id="0">
    <w:p w:rsidR="004C7EB1" w:rsidRDefault="004C7EB1"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B1" w:rsidRDefault="004C7EB1" w:rsidP="007E5739">
      <w:r>
        <w:separator/>
      </w:r>
    </w:p>
  </w:footnote>
  <w:footnote w:type="continuationSeparator" w:id="0">
    <w:p w:rsidR="004C7EB1" w:rsidRDefault="004C7EB1"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E07EF7" w:rsidRDefault="00E07EF7">
        <w:pPr>
          <w:pStyle w:val="a6"/>
          <w:jc w:val="center"/>
        </w:pPr>
      </w:p>
      <w:p w:rsidR="00E07EF7" w:rsidRPr="0036132D" w:rsidRDefault="00E07EF7">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094D56">
          <w:rPr>
            <w:b w:val="0"/>
            <w:noProof/>
          </w:rPr>
          <w:t>41</w:t>
        </w:r>
        <w:r w:rsidRPr="0036132D">
          <w:rPr>
            <w:b w:val="0"/>
          </w:rPr>
          <w:fldChar w:fldCharType="end"/>
        </w:r>
      </w:p>
    </w:sdtContent>
  </w:sdt>
  <w:p w:rsidR="00E07EF7" w:rsidRDefault="00E07E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29FE"/>
    <w:rsid w:val="00024F9F"/>
    <w:rsid w:val="0002698E"/>
    <w:rsid w:val="00026BFA"/>
    <w:rsid w:val="00027D36"/>
    <w:rsid w:val="00030396"/>
    <w:rsid w:val="0003136C"/>
    <w:rsid w:val="00032F53"/>
    <w:rsid w:val="00036D40"/>
    <w:rsid w:val="00037610"/>
    <w:rsid w:val="00037710"/>
    <w:rsid w:val="00037855"/>
    <w:rsid w:val="00037CD4"/>
    <w:rsid w:val="00041281"/>
    <w:rsid w:val="000417A1"/>
    <w:rsid w:val="0004317C"/>
    <w:rsid w:val="000437FA"/>
    <w:rsid w:val="00043923"/>
    <w:rsid w:val="00047467"/>
    <w:rsid w:val="00047A53"/>
    <w:rsid w:val="00047B0E"/>
    <w:rsid w:val="000544A9"/>
    <w:rsid w:val="000605EF"/>
    <w:rsid w:val="0006302B"/>
    <w:rsid w:val="000633A4"/>
    <w:rsid w:val="00064060"/>
    <w:rsid w:val="0006626B"/>
    <w:rsid w:val="00067034"/>
    <w:rsid w:val="00067C13"/>
    <w:rsid w:val="0007123E"/>
    <w:rsid w:val="000718F1"/>
    <w:rsid w:val="00071E69"/>
    <w:rsid w:val="00074D9C"/>
    <w:rsid w:val="00076276"/>
    <w:rsid w:val="00076804"/>
    <w:rsid w:val="00085787"/>
    <w:rsid w:val="00086927"/>
    <w:rsid w:val="0008741D"/>
    <w:rsid w:val="00093190"/>
    <w:rsid w:val="00093E98"/>
    <w:rsid w:val="00094D56"/>
    <w:rsid w:val="0009694B"/>
    <w:rsid w:val="00097203"/>
    <w:rsid w:val="000A0362"/>
    <w:rsid w:val="000A398A"/>
    <w:rsid w:val="000B5F08"/>
    <w:rsid w:val="000B711D"/>
    <w:rsid w:val="000B7383"/>
    <w:rsid w:val="000B7FEC"/>
    <w:rsid w:val="000C3034"/>
    <w:rsid w:val="000D00FB"/>
    <w:rsid w:val="000D3CB0"/>
    <w:rsid w:val="000D6716"/>
    <w:rsid w:val="000D77CA"/>
    <w:rsid w:val="000D7C13"/>
    <w:rsid w:val="000E1B70"/>
    <w:rsid w:val="000E43B5"/>
    <w:rsid w:val="000F00F8"/>
    <w:rsid w:val="000F1840"/>
    <w:rsid w:val="000F1F39"/>
    <w:rsid w:val="000F22B3"/>
    <w:rsid w:val="000F365F"/>
    <w:rsid w:val="001031D1"/>
    <w:rsid w:val="00103798"/>
    <w:rsid w:val="00103E5B"/>
    <w:rsid w:val="0010777D"/>
    <w:rsid w:val="00110940"/>
    <w:rsid w:val="001168BE"/>
    <w:rsid w:val="00120934"/>
    <w:rsid w:val="001212C7"/>
    <w:rsid w:val="00124EC9"/>
    <w:rsid w:val="00125712"/>
    <w:rsid w:val="00126212"/>
    <w:rsid w:val="0012668F"/>
    <w:rsid w:val="00127322"/>
    <w:rsid w:val="0013137F"/>
    <w:rsid w:val="00131858"/>
    <w:rsid w:val="001320AB"/>
    <w:rsid w:val="0013604C"/>
    <w:rsid w:val="001378CD"/>
    <w:rsid w:val="00141553"/>
    <w:rsid w:val="001417AA"/>
    <w:rsid w:val="0014239D"/>
    <w:rsid w:val="001431BB"/>
    <w:rsid w:val="0014662D"/>
    <w:rsid w:val="00146A91"/>
    <w:rsid w:val="00152834"/>
    <w:rsid w:val="00152BEB"/>
    <w:rsid w:val="0015302B"/>
    <w:rsid w:val="0015492A"/>
    <w:rsid w:val="00156248"/>
    <w:rsid w:val="00160F80"/>
    <w:rsid w:val="001616BE"/>
    <w:rsid w:val="00164FAF"/>
    <w:rsid w:val="00165093"/>
    <w:rsid w:val="00165DC3"/>
    <w:rsid w:val="00172FDC"/>
    <w:rsid w:val="00174061"/>
    <w:rsid w:val="00177211"/>
    <w:rsid w:val="001810AB"/>
    <w:rsid w:val="00182678"/>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5A1A"/>
    <w:rsid w:val="001C7478"/>
    <w:rsid w:val="001D05D9"/>
    <w:rsid w:val="001D415D"/>
    <w:rsid w:val="001E06F6"/>
    <w:rsid w:val="001E09DC"/>
    <w:rsid w:val="001E1A91"/>
    <w:rsid w:val="001E7F52"/>
    <w:rsid w:val="001F2E2C"/>
    <w:rsid w:val="001F5098"/>
    <w:rsid w:val="001F569C"/>
    <w:rsid w:val="002027A0"/>
    <w:rsid w:val="00204A11"/>
    <w:rsid w:val="00205191"/>
    <w:rsid w:val="00205623"/>
    <w:rsid w:val="00205FF8"/>
    <w:rsid w:val="002112F2"/>
    <w:rsid w:val="0021248B"/>
    <w:rsid w:val="00213ED2"/>
    <w:rsid w:val="00215355"/>
    <w:rsid w:val="00215C38"/>
    <w:rsid w:val="00217F4C"/>
    <w:rsid w:val="00222D6D"/>
    <w:rsid w:val="00223FD1"/>
    <w:rsid w:val="002248F3"/>
    <w:rsid w:val="00224A71"/>
    <w:rsid w:val="00224E3F"/>
    <w:rsid w:val="00226405"/>
    <w:rsid w:val="00236B44"/>
    <w:rsid w:val="00240212"/>
    <w:rsid w:val="00242BF1"/>
    <w:rsid w:val="002432A9"/>
    <w:rsid w:val="002446E2"/>
    <w:rsid w:val="00246144"/>
    <w:rsid w:val="00251517"/>
    <w:rsid w:val="00252BBC"/>
    <w:rsid w:val="00252E82"/>
    <w:rsid w:val="00252E89"/>
    <w:rsid w:val="00253D53"/>
    <w:rsid w:val="00255CC6"/>
    <w:rsid w:val="00255EF4"/>
    <w:rsid w:val="00256E23"/>
    <w:rsid w:val="002603DA"/>
    <w:rsid w:val="002626CA"/>
    <w:rsid w:val="00262F95"/>
    <w:rsid w:val="002630D7"/>
    <w:rsid w:val="00264FCF"/>
    <w:rsid w:val="0027594A"/>
    <w:rsid w:val="002778FA"/>
    <w:rsid w:val="00281AEB"/>
    <w:rsid w:val="00281DDE"/>
    <w:rsid w:val="00283B1B"/>
    <w:rsid w:val="00283E64"/>
    <w:rsid w:val="00287267"/>
    <w:rsid w:val="0028772A"/>
    <w:rsid w:val="00287EA2"/>
    <w:rsid w:val="00287EC8"/>
    <w:rsid w:val="00292D3F"/>
    <w:rsid w:val="00293488"/>
    <w:rsid w:val="002937EF"/>
    <w:rsid w:val="002939A7"/>
    <w:rsid w:val="00295BDE"/>
    <w:rsid w:val="002967E1"/>
    <w:rsid w:val="002A1F23"/>
    <w:rsid w:val="002A27CD"/>
    <w:rsid w:val="002A2E18"/>
    <w:rsid w:val="002A2FA0"/>
    <w:rsid w:val="002A309E"/>
    <w:rsid w:val="002A4CE8"/>
    <w:rsid w:val="002B1C0F"/>
    <w:rsid w:val="002B2D9E"/>
    <w:rsid w:val="002B2EF4"/>
    <w:rsid w:val="002B5506"/>
    <w:rsid w:val="002B6606"/>
    <w:rsid w:val="002C007C"/>
    <w:rsid w:val="002C22B4"/>
    <w:rsid w:val="002C4BF2"/>
    <w:rsid w:val="002C5023"/>
    <w:rsid w:val="002C7112"/>
    <w:rsid w:val="002D3683"/>
    <w:rsid w:val="002E0629"/>
    <w:rsid w:val="002E08BC"/>
    <w:rsid w:val="002E2E7F"/>
    <w:rsid w:val="002E2EAA"/>
    <w:rsid w:val="002E5B34"/>
    <w:rsid w:val="002E68C2"/>
    <w:rsid w:val="002E6CAE"/>
    <w:rsid w:val="002F1894"/>
    <w:rsid w:val="002F60E4"/>
    <w:rsid w:val="002F6D52"/>
    <w:rsid w:val="002F752A"/>
    <w:rsid w:val="0030101F"/>
    <w:rsid w:val="00302B15"/>
    <w:rsid w:val="0030436F"/>
    <w:rsid w:val="0030566D"/>
    <w:rsid w:val="003105C5"/>
    <w:rsid w:val="003123A6"/>
    <w:rsid w:val="003134CB"/>
    <w:rsid w:val="00315E5A"/>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376A"/>
    <w:rsid w:val="00357564"/>
    <w:rsid w:val="003578E1"/>
    <w:rsid w:val="003579F9"/>
    <w:rsid w:val="00360EA7"/>
    <w:rsid w:val="00362EE6"/>
    <w:rsid w:val="00363436"/>
    <w:rsid w:val="00366877"/>
    <w:rsid w:val="00367010"/>
    <w:rsid w:val="00370C6E"/>
    <w:rsid w:val="00373FEF"/>
    <w:rsid w:val="00374FDA"/>
    <w:rsid w:val="00375176"/>
    <w:rsid w:val="003752FA"/>
    <w:rsid w:val="00377679"/>
    <w:rsid w:val="00381326"/>
    <w:rsid w:val="00382315"/>
    <w:rsid w:val="0038424C"/>
    <w:rsid w:val="003855E2"/>
    <w:rsid w:val="0038574A"/>
    <w:rsid w:val="0038713D"/>
    <w:rsid w:val="00387E3C"/>
    <w:rsid w:val="00392FAA"/>
    <w:rsid w:val="00396A4D"/>
    <w:rsid w:val="00396BE6"/>
    <w:rsid w:val="003A0580"/>
    <w:rsid w:val="003A08DE"/>
    <w:rsid w:val="003A1F98"/>
    <w:rsid w:val="003A4F40"/>
    <w:rsid w:val="003A6CBE"/>
    <w:rsid w:val="003B2C11"/>
    <w:rsid w:val="003B32EA"/>
    <w:rsid w:val="003B55B3"/>
    <w:rsid w:val="003C1457"/>
    <w:rsid w:val="003C33AD"/>
    <w:rsid w:val="003C42D7"/>
    <w:rsid w:val="003C5836"/>
    <w:rsid w:val="003C5A52"/>
    <w:rsid w:val="003D0B6A"/>
    <w:rsid w:val="003D0FB1"/>
    <w:rsid w:val="003D14F5"/>
    <w:rsid w:val="003D231F"/>
    <w:rsid w:val="003D2864"/>
    <w:rsid w:val="003D29EC"/>
    <w:rsid w:val="003D3C8D"/>
    <w:rsid w:val="003D50CE"/>
    <w:rsid w:val="003D56FE"/>
    <w:rsid w:val="003E3B2E"/>
    <w:rsid w:val="003E68B8"/>
    <w:rsid w:val="003E7E34"/>
    <w:rsid w:val="003F0D55"/>
    <w:rsid w:val="003F35D9"/>
    <w:rsid w:val="0040321A"/>
    <w:rsid w:val="004053C2"/>
    <w:rsid w:val="00415900"/>
    <w:rsid w:val="004161A4"/>
    <w:rsid w:val="0041766B"/>
    <w:rsid w:val="00424716"/>
    <w:rsid w:val="00424826"/>
    <w:rsid w:val="00424CCF"/>
    <w:rsid w:val="004266D2"/>
    <w:rsid w:val="004270EC"/>
    <w:rsid w:val="00427487"/>
    <w:rsid w:val="00431D77"/>
    <w:rsid w:val="004364FB"/>
    <w:rsid w:val="00440395"/>
    <w:rsid w:val="0044180D"/>
    <w:rsid w:val="00442346"/>
    <w:rsid w:val="00446222"/>
    <w:rsid w:val="0045093E"/>
    <w:rsid w:val="004554D3"/>
    <w:rsid w:val="004558F8"/>
    <w:rsid w:val="00460B7F"/>
    <w:rsid w:val="00461C74"/>
    <w:rsid w:val="00463511"/>
    <w:rsid w:val="00463D24"/>
    <w:rsid w:val="004662FE"/>
    <w:rsid w:val="00470F12"/>
    <w:rsid w:val="00472357"/>
    <w:rsid w:val="0047253A"/>
    <w:rsid w:val="00476CE8"/>
    <w:rsid w:val="004823A4"/>
    <w:rsid w:val="0048286C"/>
    <w:rsid w:val="00482E1D"/>
    <w:rsid w:val="004842C2"/>
    <w:rsid w:val="00486F4A"/>
    <w:rsid w:val="0048783B"/>
    <w:rsid w:val="00490985"/>
    <w:rsid w:val="00492351"/>
    <w:rsid w:val="004929AF"/>
    <w:rsid w:val="00496274"/>
    <w:rsid w:val="00497705"/>
    <w:rsid w:val="00497D84"/>
    <w:rsid w:val="00497DED"/>
    <w:rsid w:val="004A3035"/>
    <w:rsid w:val="004B1B5F"/>
    <w:rsid w:val="004B5D46"/>
    <w:rsid w:val="004B6398"/>
    <w:rsid w:val="004C0351"/>
    <w:rsid w:val="004C07A4"/>
    <w:rsid w:val="004C1429"/>
    <w:rsid w:val="004C5DCE"/>
    <w:rsid w:val="004C732C"/>
    <w:rsid w:val="004C7EB1"/>
    <w:rsid w:val="004D0DF7"/>
    <w:rsid w:val="004D16E1"/>
    <w:rsid w:val="004D27D4"/>
    <w:rsid w:val="004D3D1C"/>
    <w:rsid w:val="004D4C37"/>
    <w:rsid w:val="004D55E8"/>
    <w:rsid w:val="004D6C8C"/>
    <w:rsid w:val="004D6F0E"/>
    <w:rsid w:val="004E500F"/>
    <w:rsid w:val="004E74D1"/>
    <w:rsid w:val="004F0248"/>
    <w:rsid w:val="004F23F5"/>
    <w:rsid w:val="004F5651"/>
    <w:rsid w:val="004F738E"/>
    <w:rsid w:val="004F777F"/>
    <w:rsid w:val="004F78DB"/>
    <w:rsid w:val="005014C2"/>
    <w:rsid w:val="00502472"/>
    <w:rsid w:val="00502600"/>
    <w:rsid w:val="00504C19"/>
    <w:rsid w:val="00506C50"/>
    <w:rsid w:val="00512293"/>
    <w:rsid w:val="00513111"/>
    <w:rsid w:val="00513472"/>
    <w:rsid w:val="00515716"/>
    <w:rsid w:val="005206F8"/>
    <w:rsid w:val="005223E9"/>
    <w:rsid w:val="0052279C"/>
    <w:rsid w:val="00522A66"/>
    <w:rsid w:val="005241BA"/>
    <w:rsid w:val="00524476"/>
    <w:rsid w:val="0052479F"/>
    <w:rsid w:val="00525E14"/>
    <w:rsid w:val="005270FF"/>
    <w:rsid w:val="00531EA0"/>
    <w:rsid w:val="00532DFD"/>
    <w:rsid w:val="00536F16"/>
    <w:rsid w:val="00540015"/>
    <w:rsid w:val="005425DC"/>
    <w:rsid w:val="00543F12"/>
    <w:rsid w:val="00544DA5"/>
    <w:rsid w:val="005457DD"/>
    <w:rsid w:val="0054721C"/>
    <w:rsid w:val="00550EDA"/>
    <w:rsid w:val="00551AF5"/>
    <w:rsid w:val="0055439D"/>
    <w:rsid w:val="005571A4"/>
    <w:rsid w:val="00562B30"/>
    <w:rsid w:val="00563972"/>
    <w:rsid w:val="00563D34"/>
    <w:rsid w:val="00565387"/>
    <w:rsid w:val="0056546B"/>
    <w:rsid w:val="0056629D"/>
    <w:rsid w:val="0057075F"/>
    <w:rsid w:val="00572151"/>
    <w:rsid w:val="00573820"/>
    <w:rsid w:val="005747FE"/>
    <w:rsid w:val="00574ABB"/>
    <w:rsid w:val="00574E99"/>
    <w:rsid w:val="0057564C"/>
    <w:rsid w:val="005766EC"/>
    <w:rsid w:val="005805CD"/>
    <w:rsid w:val="00580CB7"/>
    <w:rsid w:val="0058295C"/>
    <w:rsid w:val="00585D4E"/>
    <w:rsid w:val="00587FA7"/>
    <w:rsid w:val="0059199F"/>
    <w:rsid w:val="00593539"/>
    <w:rsid w:val="005954FC"/>
    <w:rsid w:val="005A3E57"/>
    <w:rsid w:val="005A3F6F"/>
    <w:rsid w:val="005A4B2F"/>
    <w:rsid w:val="005A4C5C"/>
    <w:rsid w:val="005A4FAF"/>
    <w:rsid w:val="005B2EEC"/>
    <w:rsid w:val="005B6241"/>
    <w:rsid w:val="005B7506"/>
    <w:rsid w:val="005B7938"/>
    <w:rsid w:val="005B79E3"/>
    <w:rsid w:val="005C14B0"/>
    <w:rsid w:val="005C17E2"/>
    <w:rsid w:val="005C4CE4"/>
    <w:rsid w:val="005C71C2"/>
    <w:rsid w:val="005D0F29"/>
    <w:rsid w:val="005D1E74"/>
    <w:rsid w:val="005D260F"/>
    <w:rsid w:val="005E167E"/>
    <w:rsid w:val="005E2774"/>
    <w:rsid w:val="005E3D5B"/>
    <w:rsid w:val="005E67D6"/>
    <w:rsid w:val="005F0D64"/>
    <w:rsid w:val="005F0F57"/>
    <w:rsid w:val="005F10AE"/>
    <w:rsid w:val="005F139C"/>
    <w:rsid w:val="005F3818"/>
    <w:rsid w:val="005F422E"/>
    <w:rsid w:val="005F7F0A"/>
    <w:rsid w:val="006037DA"/>
    <w:rsid w:val="00605928"/>
    <w:rsid w:val="006130EB"/>
    <w:rsid w:val="006155A4"/>
    <w:rsid w:val="00620046"/>
    <w:rsid w:val="00620A30"/>
    <w:rsid w:val="00620C35"/>
    <w:rsid w:val="006213E2"/>
    <w:rsid w:val="00622CE5"/>
    <w:rsid w:val="00626A4C"/>
    <w:rsid w:val="00631AF9"/>
    <w:rsid w:val="0064229B"/>
    <w:rsid w:val="006432E5"/>
    <w:rsid w:val="006460B6"/>
    <w:rsid w:val="00646A5D"/>
    <w:rsid w:val="0065029F"/>
    <w:rsid w:val="006519F9"/>
    <w:rsid w:val="00653220"/>
    <w:rsid w:val="00653683"/>
    <w:rsid w:val="00654D5C"/>
    <w:rsid w:val="006624D2"/>
    <w:rsid w:val="00664FFE"/>
    <w:rsid w:val="006715C6"/>
    <w:rsid w:val="00671AC2"/>
    <w:rsid w:val="00673795"/>
    <w:rsid w:val="00674227"/>
    <w:rsid w:val="006746C1"/>
    <w:rsid w:val="00677C3A"/>
    <w:rsid w:val="00683829"/>
    <w:rsid w:val="00683BBF"/>
    <w:rsid w:val="0068775F"/>
    <w:rsid w:val="00691EFB"/>
    <w:rsid w:val="006929C3"/>
    <w:rsid w:val="006948B9"/>
    <w:rsid w:val="00697E1A"/>
    <w:rsid w:val="006A0797"/>
    <w:rsid w:val="006A3199"/>
    <w:rsid w:val="006A43B9"/>
    <w:rsid w:val="006A7C0C"/>
    <w:rsid w:val="006B30AA"/>
    <w:rsid w:val="006C3C6F"/>
    <w:rsid w:val="006C42F6"/>
    <w:rsid w:val="006C4DE0"/>
    <w:rsid w:val="006C5640"/>
    <w:rsid w:val="006C6AE5"/>
    <w:rsid w:val="006D1153"/>
    <w:rsid w:val="006D3329"/>
    <w:rsid w:val="006D4327"/>
    <w:rsid w:val="006E0563"/>
    <w:rsid w:val="006E4090"/>
    <w:rsid w:val="006E53BC"/>
    <w:rsid w:val="006E5C0B"/>
    <w:rsid w:val="006F0918"/>
    <w:rsid w:val="006F118F"/>
    <w:rsid w:val="006F11C4"/>
    <w:rsid w:val="006F2B83"/>
    <w:rsid w:val="006F55E3"/>
    <w:rsid w:val="006F776A"/>
    <w:rsid w:val="0070115B"/>
    <w:rsid w:val="0070301A"/>
    <w:rsid w:val="00705870"/>
    <w:rsid w:val="007075AB"/>
    <w:rsid w:val="0071115C"/>
    <w:rsid w:val="007122A4"/>
    <w:rsid w:val="00714EA1"/>
    <w:rsid w:val="00715F86"/>
    <w:rsid w:val="00717D6A"/>
    <w:rsid w:val="00721AD7"/>
    <w:rsid w:val="00722B5A"/>
    <w:rsid w:val="00723051"/>
    <w:rsid w:val="00724260"/>
    <w:rsid w:val="007254E2"/>
    <w:rsid w:val="007256FA"/>
    <w:rsid w:val="0072722F"/>
    <w:rsid w:val="00735C4E"/>
    <w:rsid w:val="00741226"/>
    <w:rsid w:val="00742699"/>
    <w:rsid w:val="00743E89"/>
    <w:rsid w:val="00744048"/>
    <w:rsid w:val="007460D1"/>
    <w:rsid w:val="00746B02"/>
    <w:rsid w:val="00754823"/>
    <w:rsid w:val="00755043"/>
    <w:rsid w:val="00755AC9"/>
    <w:rsid w:val="00760A27"/>
    <w:rsid w:val="007622D3"/>
    <w:rsid w:val="007653DD"/>
    <w:rsid w:val="00765AFD"/>
    <w:rsid w:val="00765E6D"/>
    <w:rsid w:val="00770367"/>
    <w:rsid w:val="00770D67"/>
    <w:rsid w:val="007718D0"/>
    <w:rsid w:val="00771940"/>
    <w:rsid w:val="00777532"/>
    <w:rsid w:val="00784167"/>
    <w:rsid w:val="007843EB"/>
    <w:rsid w:val="00791273"/>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01D7"/>
    <w:rsid w:val="007D2F50"/>
    <w:rsid w:val="007D3306"/>
    <w:rsid w:val="007D5920"/>
    <w:rsid w:val="007D6546"/>
    <w:rsid w:val="007D7B9C"/>
    <w:rsid w:val="007E5709"/>
    <w:rsid w:val="007E5739"/>
    <w:rsid w:val="007E5F85"/>
    <w:rsid w:val="007E620C"/>
    <w:rsid w:val="007E7775"/>
    <w:rsid w:val="007F0CF2"/>
    <w:rsid w:val="007F197D"/>
    <w:rsid w:val="007F1A02"/>
    <w:rsid w:val="007F2D5C"/>
    <w:rsid w:val="007F45B9"/>
    <w:rsid w:val="008015C7"/>
    <w:rsid w:val="00801D0B"/>
    <w:rsid w:val="00803F9B"/>
    <w:rsid w:val="0080458D"/>
    <w:rsid w:val="008045FD"/>
    <w:rsid w:val="008047D3"/>
    <w:rsid w:val="00805012"/>
    <w:rsid w:val="00805A8A"/>
    <w:rsid w:val="00806EB9"/>
    <w:rsid w:val="00807643"/>
    <w:rsid w:val="0081456A"/>
    <w:rsid w:val="00824982"/>
    <w:rsid w:val="008269F2"/>
    <w:rsid w:val="00827609"/>
    <w:rsid w:val="0083005F"/>
    <w:rsid w:val="00832254"/>
    <w:rsid w:val="00833BD4"/>
    <w:rsid w:val="00835162"/>
    <w:rsid w:val="00837441"/>
    <w:rsid w:val="00840FB1"/>
    <w:rsid w:val="008432CC"/>
    <w:rsid w:val="00845091"/>
    <w:rsid w:val="00847BCB"/>
    <w:rsid w:val="00850933"/>
    <w:rsid w:val="00851255"/>
    <w:rsid w:val="008513AF"/>
    <w:rsid w:val="00852951"/>
    <w:rsid w:val="00853E87"/>
    <w:rsid w:val="00860D57"/>
    <w:rsid w:val="00862AC1"/>
    <w:rsid w:val="008664D1"/>
    <w:rsid w:val="00866CF4"/>
    <w:rsid w:val="008701BC"/>
    <w:rsid w:val="008706CF"/>
    <w:rsid w:val="00872778"/>
    <w:rsid w:val="0087305E"/>
    <w:rsid w:val="0087371D"/>
    <w:rsid w:val="00875250"/>
    <w:rsid w:val="008755BD"/>
    <w:rsid w:val="00876A1E"/>
    <w:rsid w:val="00877097"/>
    <w:rsid w:val="00880CC3"/>
    <w:rsid w:val="00887105"/>
    <w:rsid w:val="0089052F"/>
    <w:rsid w:val="00890AF1"/>
    <w:rsid w:val="00892806"/>
    <w:rsid w:val="008928A9"/>
    <w:rsid w:val="00893888"/>
    <w:rsid w:val="00897597"/>
    <w:rsid w:val="0089794E"/>
    <w:rsid w:val="008A2A3D"/>
    <w:rsid w:val="008A3BC4"/>
    <w:rsid w:val="008A42CE"/>
    <w:rsid w:val="008A5F55"/>
    <w:rsid w:val="008A656D"/>
    <w:rsid w:val="008A6EF7"/>
    <w:rsid w:val="008A77AE"/>
    <w:rsid w:val="008B1D9E"/>
    <w:rsid w:val="008B22E8"/>
    <w:rsid w:val="008B2DBC"/>
    <w:rsid w:val="008B3B0D"/>
    <w:rsid w:val="008B7210"/>
    <w:rsid w:val="008C0960"/>
    <w:rsid w:val="008C10AF"/>
    <w:rsid w:val="008C42B3"/>
    <w:rsid w:val="008C46DD"/>
    <w:rsid w:val="008C5557"/>
    <w:rsid w:val="008D0962"/>
    <w:rsid w:val="008D3B4C"/>
    <w:rsid w:val="008D5A08"/>
    <w:rsid w:val="008E1040"/>
    <w:rsid w:val="008E2CF1"/>
    <w:rsid w:val="008E44F7"/>
    <w:rsid w:val="008F0EBF"/>
    <w:rsid w:val="008F48D2"/>
    <w:rsid w:val="008F5DAE"/>
    <w:rsid w:val="008F6094"/>
    <w:rsid w:val="008F7814"/>
    <w:rsid w:val="00900D0E"/>
    <w:rsid w:val="00900FA9"/>
    <w:rsid w:val="00906BAE"/>
    <w:rsid w:val="0091088A"/>
    <w:rsid w:val="00911E37"/>
    <w:rsid w:val="00911F5C"/>
    <w:rsid w:val="00913DF3"/>
    <w:rsid w:val="009145CF"/>
    <w:rsid w:val="00914631"/>
    <w:rsid w:val="009176DC"/>
    <w:rsid w:val="00920731"/>
    <w:rsid w:val="009218AB"/>
    <w:rsid w:val="00922116"/>
    <w:rsid w:val="0092260F"/>
    <w:rsid w:val="009253DA"/>
    <w:rsid w:val="00925487"/>
    <w:rsid w:val="00933390"/>
    <w:rsid w:val="0094025C"/>
    <w:rsid w:val="00940F0A"/>
    <w:rsid w:val="009427B6"/>
    <w:rsid w:val="009428F5"/>
    <w:rsid w:val="009433E4"/>
    <w:rsid w:val="00943BAB"/>
    <w:rsid w:val="00952AB7"/>
    <w:rsid w:val="0095338B"/>
    <w:rsid w:val="00954A6A"/>
    <w:rsid w:val="00955DE8"/>
    <w:rsid w:val="00956C69"/>
    <w:rsid w:val="00965A1B"/>
    <w:rsid w:val="00966CAA"/>
    <w:rsid w:val="009702E9"/>
    <w:rsid w:val="009772F9"/>
    <w:rsid w:val="00980E8D"/>
    <w:rsid w:val="0098195F"/>
    <w:rsid w:val="00981BAA"/>
    <w:rsid w:val="009851B4"/>
    <w:rsid w:val="0099142E"/>
    <w:rsid w:val="009916E4"/>
    <w:rsid w:val="009937A3"/>
    <w:rsid w:val="00993A69"/>
    <w:rsid w:val="00993B92"/>
    <w:rsid w:val="00996E99"/>
    <w:rsid w:val="00997216"/>
    <w:rsid w:val="00997F3A"/>
    <w:rsid w:val="009A09FB"/>
    <w:rsid w:val="009A1FF9"/>
    <w:rsid w:val="009A2BB4"/>
    <w:rsid w:val="009A4175"/>
    <w:rsid w:val="009A6194"/>
    <w:rsid w:val="009B00C5"/>
    <w:rsid w:val="009B406D"/>
    <w:rsid w:val="009B6C0E"/>
    <w:rsid w:val="009C1CA2"/>
    <w:rsid w:val="009C7C17"/>
    <w:rsid w:val="009D31DB"/>
    <w:rsid w:val="009D3617"/>
    <w:rsid w:val="009D494E"/>
    <w:rsid w:val="009D6979"/>
    <w:rsid w:val="009D7996"/>
    <w:rsid w:val="009E11B0"/>
    <w:rsid w:val="009E1341"/>
    <w:rsid w:val="009E5EB4"/>
    <w:rsid w:val="009E6153"/>
    <w:rsid w:val="009E7726"/>
    <w:rsid w:val="009F222F"/>
    <w:rsid w:val="009F4ECC"/>
    <w:rsid w:val="009F7548"/>
    <w:rsid w:val="00A00D46"/>
    <w:rsid w:val="00A014C2"/>
    <w:rsid w:val="00A015D3"/>
    <w:rsid w:val="00A01D6E"/>
    <w:rsid w:val="00A03182"/>
    <w:rsid w:val="00A03935"/>
    <w:rsid w:val="00A073E2"/>
    <w:rsid w:val="00A10CAD"/>
    <w:rsid w:val="00A11714"/>
    <w:rsid w:val="00A119E3"/>
    <w:rsid w:val="00A11A83"/>
    <w:rsid w:val="00A15B3F"/>
    <w:rsid w:val="00A16133"/>
    <w:rsid w:val="00A16C62"/>
    <w:rsid w:val="00A21EAD"/>
    <w:rsid w:val="00A235D9"/>
    <w:rsid w:val="00A23F14"/>
    <w:rsid w:val="00A25CA1"/>
    <w:rsid w:val="00A266CC"/>
    <w:rsid w:val="00A33AB5"/>
    <w:rsid w:val="00A36F0B"/>
    <w:rsid w:val="00A4111D"/>
    <w:rsid w:val="00A444E1"/>
    <w:rsid w:val="00A461A0"/>
    <w:rsid w:val="00A51DE6"/>
    <w:rsid w:val="00A52867"/>
    <w:rsid w:val="00A52B0A"/>
    <w:rsid w:val="00A53C74"/>
    <w:rsid w:val="00A55A22"/>
    <w:rsid w:val="00A55CEA"/>
    <w:rsid w:val="00A56DB8"/>
    <w:rsid w:val="00A56FD5"/>
    <w:rsid w:val="00A61FD3"/>
    <w:rsid w:val="00A639D3"/>
    <w:rsid w:val="00A64928"/>
    <w:rsid w:val="00A6499A"/>
    <w:rsid w:val="00A65F6D"/>
    <w:rsid w:val="00A66B39"/>
    <w:rsid w:val="00A709BF"/>
    <w:rsid w:val="00A7452A"/>
    <w:rsid w:val="00A7485F"/>
    <w:rsid w:val="00A75146"/>
    <w:rsid w:val="00A76433"/>
    <w:rsid w:val="00A83905"/>
    <w:rsid w:val="00A84462"/>
    <w:rsid w:val="00A84530"/>
    <w:rsid w:val="00A84E5D"/>
    <w:rsid w:val="00A90EF6"/>
    <w:rsid w:val="00A92730"/>
    <w:rsid w:val="00A929D9"/>
    <w:rsid w:val="00A973D5"/>
    <w:rsid w:val="00AA15D0"/>
    <w:rsid w:val="00AA1C2A"/>
    <w:rsid w:val="00AA2380"/>
    <w:rsid w:val="00AA2695"/>
    <w:rsid w:val="00AA2B4A"/>
    <w:rsid w:val="00AA2DC4"/>
    <w:rsid w:val="00AA3DEC"/>
    <w:rsid w:val="00AA54F6"/>
    <w:rsid w:val="00AA60D3"/>
    <w:rsid w:val="00AA7999"/>
    <w:rsid w:val="00AA79BD"/>
    <w:rsid w:val="00AB0485"/>
    <w:rsid w:val="00AC13B7"/>
    <w:rsid w:val="00AD047E"/>
    <w:rsid w:val="00AD0EB0"/>
    <w:rsid w:val="00AD14FE"/>
    <w:rsid w:val="00AD4B3C"/>
    <w:rsid w:val="00AD75B5"/>
    <w:rsid w:val="00AE04EA"/>
    <w:rsid w:val="00AE13E6"/>
    <w:rsid w:val="00AE6670"/>
    <w:rsid w:val="00AF0146"/>
    <w:rsid w:val="00AF2446"/>
    <w:rsid w:val="00AF2C01"/>
    <w:rsid w:val="00AF32C4"/>
    <w:rsid w:val="00AF4EA7"/>
    <w:rsid w:val="00AF6359"/>
    <w:rsid w:val="00AF66B5"/>
    <w:rsid w:val="00AF7EA0"/>
    <w:rsid w:val="00AF7F47"/>
    <w:rsid w:val="00B01213"/>
    <w:rsid w:val="00B01A26"/>
    <w:rsid w:val="00B02C40"/>
    <w:rsid w:val="00B04D03"/>
    <w:rsid w:val="00B052AC"/>
    <w:rsid w:val="00B053CD"/>
    <w:rsid w:val="00B071FB"/>
    <w:rsid w:val="00B076BA"/>
    <w:rsid w:val="00B11E33"/>
    <w:rsid w:val="00B14043"/>
    <w:rsid w:val="00B143C2"/>
    <w:rsid w:val="00B20ABB"/>
    <w:rsid w:val="00B20F86"/>
    <w:rsid w:val="00B2403A"/>
    <w:rsid w:val="00B256F6"/>
    <w:rsid w:val="00B307A5"/>
    <w:rsid w:val="00B3582F"/>
    <w:rsid w:val="00B36019"/>
    <w:rsid w:val="00B40959"/>
    <w:rsid w:val="00B412DB"/>
    <w:rsid w:val="00B42335"/>
    <w:rsid w:val="00B47351"/>
    <w:rsid w:val="00B47405"/>
    <w:rsid w:val="00B508D7"/>
    <w:rsid w:val="00B510E5"/>
    <w:rsid w:val="00B51F12"/>
    <w:rsid w:val="00B523BC"/>
    <w:rsid w:val="00B544CD"/>
    <w:rsid w:val="00B55459"/>
    <w:rsid w:val="00B56C56"/>
    <w:rsid w:val="00B60ED2"/>
    <w:rsid w:val="00B702CE"/>
    <w:rsid w:val="00B7073D"/>
    <w:rsid w:val="00B71B50"/>
    <w:rsid w:val="00B72106"/>
    <w:rsid w:val="00B7222A"/>
    <w:rsid w:val="00B811D0"/>
    <w:rsid w:val="00B861BF"/>
    <w:rsid w:val="00B87B70"/>
    <w:rsid w:val="00B87E34"/>
    <w:rsid w:val="00B907D0"/>
    <w:rsid w:val="00B92DBA"/>
    <w:rsid w:val="00B9321A"/>
    <w:rsid w:val="00B95A4B"/>
    <w:rsid w:val="00B97ADB"/>
    <w:rsid w:val="00BA104F"/>
    <w:rsid w:val="00BA20C3"/>
    <w:rsid w:val="00BA307D"/>
    <w:rsid w:val="00BA5020"/>
    <w:rsid w:val="00BA52BD"/>
    <w:rsid w:val="00BA63F5"/>
    <w:rsid w:val="00BA6A92"/>
    <w:rsid w:val="00BA6C53"/>
    <w:rsid w:val="00BA6FF6"/>
    <w:rsid w:val="00BC52DD"/>
    <w:rsid w:val="00BC5541"/>
    <w:rsid w:val="00BD0DA3"/>
    <w:rsid w:val="00BD0EA8"/>
    <w:rsid w:val="00BD142A"/>
    <w:rsid w:val="00BD2F00"/>
    <w:rsid w:val="00BD4FBE"/>
    <w:rsid w:val="00BD5423"/>
    <w:rsid w:val="00BD6D83"/>
    <w:rsid w:val="00BD7869"/>
    <w:rsid w:val="00BE54FB"/>
    <w:rsid w:val="00BE7F81"/>
    <w:rsid w:val="00BF40D0"/>
    <w:rsid w:val="00BF6066"/>
    <w:rsid w:val="00BF6BF5"/>
    <w:rsid w:val="00BF74D7"/>
    <w:rsid w:val="00BF7A8E"/>
    <w:rsid w:val="00BF7C6B"/>
    <w:rsid w:val="00C0102A"/>
    <w:rsid w:val="00C018E3"/>
    <w:rsid w:val="00C02344"/>
    <w:rsid w:val="00C0488F"/>
    <w:rsid w:val="00C11CA7"/>
    <w:rsid w:val="00C13977"/>
    <w:rsid w:val="00C14FF3"/>
    <w:rsid w:val="00C151CD"/>
    <w:rsid w:val="00C1544D"/>
    <w:rsid w:val="00C1680B"/>
    <w:rsid w:val="00C20F3A"/>
    <w:rsid w:val="00C253E2"/>
    <w:rsid w:val="00C25FCE"/>
    <w:rsid w:val="00C34566"/>
    <w:rsid w:val="00C37711"/>
    <w:rsid w:val="00C40B22"/>
    <w:rsid w:val="00C41691"/>
    <w:rsid w:val="00C42916"/>
    <w:rsid w:val="00C465DE"/>
    <w:rsid w:val="00C50391"/>
    <w:rsid w:val="00C56177"/>
    <w:rsid w:val="00C56E80"/>
    <w:rsid w:val="00C57A77"/>
    <w:rsid w:val="00C67A0C"/>
    <w:rsid w:val="00C718D4"/>
    <w:rsid w:val="00C7216C"/>
    <w:rsid w:val="00C72574"/>
    <w:rsid w:val="00C75443"/>
    <w:rsid w:val="00C91450"/>
    <w:rsid w:val="00C92387"/>
    <w:rsid w:val="00C93051"/>
    <w:rsid w:val="00C96DD9"/>
    <w:rsid w:val="00CA12B9"/>
    <w:rsid w:val="00CA1A35"/>
    <w:rsid w:val="00CA1A7A"/>
    <w:rsid w:val="00CA209F"/>
    <w:rsid w:val="00CA20C9"/>
    <w:rsid w:val="00CA4846"/>
    <w:rsid w:val="00CA5014"/>
    <w:rsid w:val="00CA5587"/>
    <w:rsid w:val="00CA6867"/>
    <w:rsid w:val="00CB138F"/>
    <w:rsid w:val="00CB2DB6"/>
    <w:rsid w:val="00CB3ACB"/>
    <w:rsid w:val="00CB5A9F"/>
    <w:rsid w:val="00CB6CAF"/>
    <w:rsid w:val="00CB7604"/>
    <w:rsid w:val="00CC1257"/>
    <w:rsid w:val="00CC2924"/>
    <w:rsid w:val="00CC32A8"/>
    <w:rsid w:val="00CC3CA8"/>
    <w:rsid w:val="00CC41E8"/>
    <w:rsid w:val="00CC65E1"/>
    <w:rsid w:val="00CC6E45"/>
    <w:rsid w:val="00CC7A73"/>
    <w:rsid w:val="00CD3B7B"/>
    <w:rsid w:val="00CD3BB5"/>
    <w:rsid w:val="00CD672C"/>
    <w:rsid w:val="00CD6C78"/>
    <w:rsid w:val="00CE035D"/>
    <w:rsid w:val="00CE13A5"/>
    <w:rsid w:val="00CE4872"/>
    <w:rsid w:val="00CE5D5F"/>
    <w:rsid w:val="00CF0C4C"/>
    <w:rsid w:val="00CF0F65"/>
    <w:rsid w:val="00CF20EC"/>
    <w:rsid w:val="00CF278C"/>
    <w:rsid w:val="00D02052"/>
    <w:rsid w:val="00D04DA8"/>
    <w:rsid w:val="00D04F62"/>
    <w:rsid w:val="00D05D44"/>
    <w:rsid w:val="00D13268"/>
    <w:rsid w:val="00D13D99"/>
    <w:rsid w:val="00D2220F"/>
    <w:rsid w:val="00D2542C"/>
    <w:rsid w:val="00D25D8A"/>
    <w:rsid w:val="00D320BC"/>
    <w:rsid w:val="00D33D83"/>
    <w:rsid w:val="00D34A54"/>
    <w:rsid w:val="00D358DB"/>
    <w:rsid w:val="00D4545A"/>
    <w:rsid w:val="00D46518"/>
    <w:rsid w:val="00D52676"/>
    <w:rsid w:val="00D57453"/>
    <w:rsid w:val="00D57940"/>
    <w:rsid w:val="00D660AD"/>
    <w:rsid w:val="00D67076"/>
    <w:rsid w:val="00D728FA"/>
    <w:rsid w:val="00D73D05"/>
    <w:rsid w:val="00D742E5"/>
    <w:rsid w:val="00D82063"/>
    <w:rsid w:val="00D82784"/>
    <w:rsid w:val="00D83838"/>
    <w:rsid w:val="00D8732B"/>
    <w:rsid w:val="00D87DE0"/>
    <w:rsid w:val="00D90625"/>
    <w:rsid w:val="00D90FF6"/>
    <w:rsid w:val="00D91680"/>
    <w:rsid w:val="00D941FC"/>
    <w:rsid w:val="00D94EBE"/>
    <w:rsid w:val="00D95380"/>
    <w:rsid w:val="00D96D06"/>
    <w:rsid w:val="00D97522"/>
    <w:rsid w:val="00DA0D58"/>
    <w:rsid w:val="00DA2793"/>
    <w:rsid w:val="00DA38B4"/>
    <w:rsid w:val="00DA5658"/>
    <w:rsid w:val="00DA65DC"/>
    <w:rsid w:val="00DA7EAD"/>
    <w:rsid w:val="00DB063F"/>
    <w:rsid w:val="00DB4C3D"/>
    <w:rsid w:val="00DB6BE1"/>
    <w:rsid w:val="00DB6D7F"/>
    <w:rsid w:val="00DC0669"/>
    <w:rsid w:val="00DC1363"/>
    <w:rsid w:val="00DC16E6"/>
    <w:rsid w:val="00DC1883"/>
    <w:rsid w:val="00DC1CD6"/>
    <w:rsid w:val="00DC2B2F"/>
    <w:rsid w:val="00DC4D75"/>
    <w:rsid w:val="00DC51E4"/>
    <w:rsid w:val="00DD0648"/>
    <w:rsid w:val="00DD0BF1"/>
    <w:rsid w:val="00DD2E4F"/>
    <w:rsid w:val="00DD37B7"/>
    <w:rsid w:val="00DD4511"/>
    <w:rsid w:val="00DD537F"/>
    <w:rsid w:val="00DE32F8"/>
    <w:rsid w:val="00DE56E3"/>
    <w:rsid w:val="00DE7A1B"/>
    <w:rsid w:val="00DE7AF3"/>
    <w:rsid w:val="00DE7B59"/>
    <w:rsid w:val="00DF1589"/>
    <w:rsid w:val="00DF3A22"/>
    <w:rsid w:val="00DF479E"/>
    <w:rsid w:val="00DF6625"/>
    <w:rsid w:val="00DF7292"/>
    <w:rsid w:val="00E036A0"/>
    <w:rsid w:val="00E039CD"/>
    <w:rsid w:val="00E044D1"/>
    <w:rsid w:val="00E06B13"/>
    <w:rsid w:val="00E07EF7"/>
    <w:rsid w:val="00E10AA8"/>
    <w:rsid w:val="00E10F4C"/>
    <w:rsid w:val="00E14527"/>
    <w:rsid w:val="00E14AC3"/>
    <w:rsid w:val="00E17A90"/>
    <w:rsid w:val="00E20BCA"/>
    <w:rsid w:val="00E21379"/>
    <w:rsid w:val="00E21D3C"/>
    <w:rsid w:val="00E234FA"/>
    <w:rsid w:val="00E247CF"/>
    <w:rsid w:val="00E2766F"/>
    <w:rsid w:val="00E30DA4"/>
    <w:rsid w:val="00E31984"/>
    <w:rsid w:val="00E31A05"/>
    <w:rsid w:val="00E32849"/>
    <w:rsid w:val="00E34905"/>
    <w:rsid w:val="00E370C0"/>
    <w:rsid w:val="00E37C34"/>
    <w:rsid w:val="00E406A5"/>
    <w:rsid w:val="00E4379B"/>
    <w:rsid w:val="00E438D6"/>
    <w:rsid w:val="00E55C8E"/>
    <w:rsid w:val="00E624E5"/>
    <w:rsid w:val="00E6400A"/>
    <w:rsid w:val="00E7098B"/>
    <w:rsid w:val="00E7195F"/>
    <w:rsid w:val="00E8049E"/>
    <w:rsid w:val="00E81C70"/>
    <w:rsid w:val="00E84A17"/>
    <w:rsid w:val="00E85442"/>
    <w:rsid w:val="00E86E8E"/>
    <w:rsid w:val="00E8714C"/>
    <w:rsid w:val="00E970F1"/>
    <w:rsid w:val="00EA1433"/>
    <w:rsid w:val="00EA31F3"/>
    <w:rsid w:val="00EA4107"/>
    <w:rsid w:val="00EA5FC6"/>
    <w:rsid w:val="00EA7CB8"/>
    <w:rsid w:val="00EB24B5"/>
    <w:rsid w:val="00EB2A5E"/>
    <w:rsid w:val="00EB3A7A"/>
    <w:rsid w:val="00EB457C"/>
    <w:rsid w:val="00EB530E"/>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218"/>
    <w:rsid w:val="00EF6C6B"/>
    <w:rsid w:val="00EF7507"/>
    <w:rsid w:val="00EF79EB"/>
    <w:rsid w:val="00F003A1"/>
    <w:rsid w:val="00F02ED6"/>
    <w:rsid w:val="00F0713D"/>
    <w:rsid w:val="00F07711"/>
    <w:rsid w:val="00F10688"/>
    <w:rsid w:val="00F10C71"/>
    <w:rsid w:val="00F1192F"/>
    <w:rsid w:val="00F11BEB"/>
    <w:rsid w:val="00F140C7"/>
    <w:rsid w:val="00F1564D"/>
    <w:rsid w:val="00F21A4D"/>
    <w:rsid w:val="00F228F5"/>
    <w:rsid w:val="00F22D09"/>
    <w:rsid w:val="00F2314B"/>
    <w:rsid w:val="00F235D0"/>
    <w:rsid w:val="00F24796"/>
    <w:rsid w:val="00F325D8"/>
    <w:rsid w:val="00F340B7"/>
    <w:rsid w:val="00F40881"/>
    <w:rsid w:val="00F40A39"/>
    <w:rsid w:val="00F4194F"/>
    <w:rsid w:val="00F46EBA"/>
    <w:rsid w:val="00F47D86"/>
    <w:rsid w:val="00F5080D"/>
    <w:rsid w:val="00F50DD1"/>
    <w:rsid w:val="00F60DBA"/>
    <w:rsid w:val="00F62D96"/>
    <w:rsid w:val="00F63510"/>
    <w:rsid w:val="00F700FC"/>
    <w:rsid w:val="00F72BE5"/>
    <w:rsid w:val="00F72FF5"/>
    <w:rsid w:val="00F7458E"/>
    <w:rsid w:val="00F75D48"/>
    <w:rsid w:val="00F77075"/>
    <w:rsid w:val="00F77E9C"/>
    <w:rsid w:val="00F8385E"/>
    <w:rsid w:val="00F83E1F"/>
    <w:rsid w:val="00F859DD"/>
    <w:rsid w:val="00F86A56"/>
    <w:rsid w:val="00F94CB0"/>
    <w:rsid w:val="00F95BB9"/>
    <w:rsid w:val="00FA1CED"/>
    <w:rsid w:val="00FB1501"/>
    <w:rsid w:val="00FB1DC8"/>
    <w:rsid w:val="00FB462A"/>
    <w:rsid w:val="00FC28AB"/>
    <w:rsid w:val="00FC2B5C"/>
    <w:rsid w:val="00FC4776"/>
    <w:rsid w:val="00FC57ED"/>
    <w:rsid w:val="00FC5F78"/>
    <w:rsid w:val="00FC6A29"/>
    <w:rsid w:val="00FD0032"/>
    <w:rsid w:val="00FD036A"/>
    <w:rsid w:val="00FD187D"/>
    <w:rsid w:val="00FD3E9A"/>
    <w:rsid w:val="00FD4AFC"/>
    <w:rsid w:val="00FD689A"/>
    <w:rsid w:val="00FD7286"/>
    <w:rsid w:val="00FD772C"/>
    <w:rsid w:val="00FE1877"/>
    <w:rsid w:val="00FE5029"/>
    <w:rsid w:val="00FE5A02"/>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B30BE-A7C1-490E-9327-439CA669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9016</Words>
  <Characters>51392</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2021-07-13T04:53:00Z</cp:lastPrinted>
  <dcterms:created xsi:type="dcterms:W3CDTF">2021-07-16T09:46:00Z</dcterms:created>
  <dcterms:modified xsi:type="dcterms:W3CDTF">2021-07-16T09:46:00Z</dcterms:modified>
</cp:coreProperties>
</file>