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3B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3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</w:p>
    <w:p w:rsidR="0048463B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463B" w:rsidRPr="009617DF" w:rsidRDefault="0048463B" w:rsidP="0048463B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акта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УТВЕРЖДАЮ: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Председатель комиссии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_____________________________</w:t>
      </w:r>
    </w:p>
    <w:p w:rsidR="0048463B" w:rsidRPr="0075751C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(должность)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  ______________</w:t>
      </w:r>
    </w:p>
    <w:p w:rsidR="0048463B" w:rsidRPr="0075751C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(подпись)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</w:t>
      </w:r>
      <w:r w:rsidRPr="0075751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(Ф.И.О.)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«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»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 20___ г.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М.П.</w:t>
      </w:r>
    </w:p>
    <w:p w:rsidR="0048463B" w:rsidRPr="00900547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АКТ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№ 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223B8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о соответствии (несоответствии) временной организации быстрого обслуживания (летнего кафе) 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г. Воронеж                                 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                              «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»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 20___ г.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684408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684408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Комиссией в составе: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 _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заместитель 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я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комиссии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 _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члены комиссии: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по результатам </w:t>
      </w:r>
      <w:r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осмотр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</w:t>
      </w:r>
      <w:r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временной организации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_____________________________________________________, </w:t>
      </w:r>
    </w:p>
    <w:p w:rsidR="00135E38" w:rsidRDefault="0048463B" w:rsidP="00135E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proofErr w:type="gramStart"/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наименование </w:t>
      </w:r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юридическо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</w:t>
      </w:r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лиц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</w:t>
      </w:r>
      <w:proofErr w:type="gramEnd"/>
    </w:p>
    <w:p w:rsidR="0048463B" w:rsidRPr="00AE2943" w:rsidRDefault="0048463B" w:rsidP="00135E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или индивидуальн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ого</w:t>
      </w:r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я</w:t>
      </w:r>
      <w:r w:rsidRPr="00AE294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при стационарном предприятии общественного питания __________________________________________________________________</w:t>
      </w:r>
    </w:p>
    <w:p w:rsidR="0048463B" w:rsidRDefault="0048463B" w:rsidP="0048463B">
      <w:pPr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</w:t>
      </w:r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(наименование стационарного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предприятия </w:t>
      </w:r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общественного питания)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по адресу: _________________________________________________________</w:t>
      </w:r>
      <w:r w:rsidRPr="0068440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135E3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</w:t>
      </w:r>
      <w:r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</w:t>
      </w:r>
      <w:r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дрес стационарного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предприятия </w:t>
      </w:r>
      <w:r w:rsidRPr="0068440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общественного питания)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УСТАНОВЛЕНО: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5E631F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1. Осматриваемая временная организация быстрого обслуживания (летнее кафе)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(далее </w:t>
      </w:r>
      <w:r w:rsidR="00A6023F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="00A6023F">
        <w:rPr>
          <w:rFonts w:ascii="Times New Roman" w:eastAsia="Calibri" w:hAnsi="Times New Roman" w:cs="Times New Roman"/>
          <w:sz w:val="28"/>
          <w:szCs w:val="28"/>
        </w:rPr>
        <w:t xml:space="preserve"> объект)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размещена 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согласно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</w:t>
      </w:r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архитектурному решению</w:t>
      </w:r>
      <w:proofErr w:type="gramEnd"/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или эскизу типового размещения временной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br/>
        <w:t xml:space="preserve">                                            </w:t>
      </w:r>
      <w:r w:rsidRPr="005E631F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организации быстрого обслуживания (летнего кафе))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gramStart"/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и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аспорту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размещения 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временной организации быстрого обслуживания (летнего кафе)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от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№</w:t>
      </w:r>
      <w:r w:rsidRPr="005E631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, выданному управлением развития предпринимательства, потребительского рынка и инновационной политики администрации городского округа город Воронеж.</w:t>
      </w:r>
      <w:proofErr w:type="gramEnd"/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2.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Объект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17385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имеет следующие показатели:</w:t>
      </w:r>
    </w:p>
    <w:p w:rsidR="00135E38" w:rsidRPr="00A17385" w:rsidRDefault="00135E3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соответствие 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общ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ей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площад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объекта</w:t>
      </w:r>
      <w:proofErr w:type="gramEnd"/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утвержденному 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аспорту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размещения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временной организации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быстрого обслуживания (летнего к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афе)_____________________________________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;</w:t>
      </w:r>
    </w:p>
    <w:p w:rsidR="0048463B" w:rsidRPr="0048463B" w:rsidRDefault="0048463B" w:rsidP="00766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48463B" w:rsidRDefault="0048463B" w:rsidP="00766D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б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фактическое соответствие размещени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объекта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</w:t>
      </w:r>
      <w:proofErr w:type="gramEnd"/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или эскизу типового размещения временной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</w:t>
      </w:r>
      <w:r w:rsidR="00766D23"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рганизации быстрого обслуживания (летнего кафе)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________________________________________;</w:t>
      </w:r>
    </w:p>
    <w:p w:rsidR="00766D23" w:rsidRPr="0048463B" w:rsidRDefault="00766D23" w:rsidP="00766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</w:t>
      </w:r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766D23" w:rsidRDefault="00766D23" w:rsidP="00766D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в)</w:t>
      </w:r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соответствие 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используемы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х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элемент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ов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оборудования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объекта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, в том числе мебел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и, </w:t>
      </w:r>
      <w:proofErr w:type="gramStart"/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</w:t>
      </w:r>
      <w:proofErr w:type="gramEnd"/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или эскизу типового размещения временной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</w:t>
      </w:r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__________________________________________________________________;</w:t>
      </w:r>
    </w:p>
    <w:p w:rsidR="00766D23" w:rsidRDefault="00766D23" w:rsidP="00766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766D23" w:rsidRDefault="00766D23" w:rsidP="00766D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г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) состояние элементов оборудования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______________________________;</w:t>
      </w:r>
    </w:p>
    <w:p w:rsidR="00766D23" w:rsidRPr="0030675D" w:rsidRDefault="00766D23" w:rsidP="00766D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</w:t>
      </w:r>
      <w:r w:rsidRPr="003067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(исправное/неисправное)</w:t>
      </w:r>
    </w:p>
    <w:p w:rsidR="0048463B" w:rsidRPr="00F31686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д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) 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обеспечение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(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необеспечение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)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беспрепятственного пешеходного движения 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при размещении и эксплуатации объекта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</w:t>
      </w:r>
      <w:r w:rsid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_________________________;</w:t>
      </w:r>
    </w:p>
    <w:p w:rsidR="00C91028" w:rsidRDefault="00C91028" w:rsidP="00C910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е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)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соответствие используемых элементов 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озеленени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я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(при наличии) </w:t>
      </w:r>
      <w:proofErr w:type="gramStart"/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</w:t>
      </w:r>
      <w:proofErr w:type="gramEnd"/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</w:t>
      </w:r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ременной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о</w:t>
      </w:r>
      <w:r w:rsidRPr="00766D23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_______________________________;</w:t>
      </w:r>
    </w:p>
    <w:p w:rsidR="00C91028" w:rsidRDefault="00C91028" w:rsidP="00C910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</w:t>
      </w:r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48463B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48463B" w:rsidRPr="00F31686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ж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) наличие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(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отсутствие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)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3A0F2E" w:rsidRPr="003E0B0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рекламных конструкций</w:t>
      </w:r>
      <w:r w:rsidR="003A0F2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на территории объекта, а также 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рекламы на поверхностях зонтов и маркиз</w:t>
      </w:r>
      <w:r w:rsidR="0048463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</w:t>
      </w:r>
      <w:r w:rsidR="003A0F2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_____________________;</w:t>
      </w:r>
    </w:p>
    <w:p w:rsidR="003A0F2E" w:rsidRPr="003A0F2E" w:rsidRDefault="00C91028" w:rsidP="003A0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з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соответствие 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высот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ы и цвета </w:t>
      </w:r>
      <w:r w:rsidR="0048463B"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зонтов и (или) маркиз (при наличии)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требованиям </w:t>
      </w:r>
      <w:r w:rsidR="00A519D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раздела 3 </w:t>
      </w:r>
      <w:r w:rsidR="003A0F2E" w:rsidRPr="003A0F2E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постановления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кафе)» ___________________________________________________________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;</w:t>
      </w:r>
    </w:p>
    <w:p w:rsidR="003A0F2E" w:rsidRPr="003A0F2E" w:rsidRDefault="003A0F2E" w:rsidP="003A0F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A0F2E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(</w:t>
      </w:r>
      <w:proofErr w:type="gramStart"/>
      <w:r w:rsidRPr="003A0F2E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3A0F2E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/не соответствует) </w:t>
      </w:r>
    </w:p>
    <w:p w:rsidR="0048463B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и</w:t>
      </w:r>
      <w:r w:rsidR="0048463B"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)</w:t>
      </w:r>
      <w:r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48463B" w:rsidRPr="00C9102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фактическое выполнение субъектом торговли требований к эксплуатации временных организаций быстрого обслуживания (летних кафе), установленных пунктом 3.6  </w:t>
      </w:r>
      <w:r w:rsidR="0048463B" w:rsidRPr="00C91028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кафе)»</w:t>
      </w:r>
      <w:r w:rsidR="00135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A6023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91028" w:rsidRPr="00C91028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(</w:t>
      </w:r>
      <w:proofErr w:type="gramStart"/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/</w:t>
      </w:r>
      <w:r w:rsidRPr="00C9102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не соответствует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) </w:t>
      </w:r>
    </w:p>
    <w:p w:rsidR="00C91028" w:rsidRPr="00C91028" w:rsidRDefault="00C91028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3. </w:t>
      </w:r>
      <w:r w:rsidR="00135E3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Замечания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и предложения 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членов комиссии (при наличии)</w:t>
      </w: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8463B" w:rsidRPr="00F31686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3168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РЕШЕНИЕ КОМИССИИ: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Предъявленная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к осмотру </w:t>
      </w:r>
      <w:r w:rsidRPr="007A0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временная организаци</w:t>
      </w:r>
      <w:r w:rsidR="003D11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bookmarkStart w:id="0" w:name="_GoBack"/>
      <w:bookmarkEnd w:id="0"/>
      <w:r w:rsidRPr="007A0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быстрого обслуживания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(летнее кафе)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A035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0A035D" w:rsidRDefault="0048463B" w:rsidP="004846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</w:t>
      </w:r>
      <w:proofErr w:type="gramStart"/>
      <w:r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соответствует</w:t>
      </w:r>
      <w:proofErr w:type="gramEnd"/>
      <w:r w:rsidRPr="000A035D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/не соответствует)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требованиям, </w:t>
      </w:r>
      <w:r w:rsidR="00135E3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установленным </w:t>
      </w:r>
      <w:r w:rsidRPr="00815889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035D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архитектурному решению или эскизу типового размещения временной организации быстрого обслуживания (летнего кафе)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.</w:t>
      </w:r>
      <w:proofErr w:type="gramEnd"/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Председатель комиссии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Заместитель председателя комиссии</w:t>
      </w:r>
      <w:r w:rsid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</w:t>
      </w:r>
      <w:r w:rsidR="00BE0AF1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Члены комиссии: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8463B" w:rsidRDefault="0048463B" w:rsidP="00484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Акт составлен в 2 экземплярах, один </w:t>
      </w:r>
      <w:r w:rsidR="00A6023F" w:rsidRPr="00A6023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–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для субъекта торговли, второй </w:t>
      </w:r>
      <w:r w:rsidR="003816B9" w:rsidRPr="003816B9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–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для</w:t>
      </w:r>
      <w:proofErr w:type="gramEnd"/>
    </w:p>
    <w:p w:rsidR="0048463B" w:rsidRPr="007A0B1B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уполномоченного органа</w:t>
      </w:r>
      <w:r w:rsidRPr="007A0B1B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.</w:t>
      </w: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E38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</w:p>
    <w:p w:rsidR="0048463B" w:rsidRDefault="00135E38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48463B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48463B" w:rsidRPr="007E4C82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C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(Ф.И.О., подпись)</w:t>
      </w: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E38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Экземпляр Акта получил</w:t>
      </w:r>
    </w:p>
    <w:p w:rsidR="0048463B" w:rsidRDefault="00135E38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="0048463B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 </w:t>
      </w:r>
    </w:p>
    <w:p w:rsidR="0048463B" w:rsidRPr="008231F7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1F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5E3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231F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субъекта торговли, </w:t>
      </w:r>
      <w:r w:rsidRPr="008231F7">
        <w:rPr>
          <w:rFonts w:ascii="Times New Roman" w:eastAsia="Calibri" w:hAnsi="Times New Roman" w:cs="Times New Roman"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sz w:val="24"/>
          <w:szCs w:val="24"/>
        </w:rPr>
        <w:t>, дата</w:t>
      </w:r>
      <w:r w:rsidRPr="008231F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8463B" w:rsidRPr="008231F7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63B" w:rsidRDefault="0048463B" w:rsidP="004846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F2E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F2E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F2E" w:rsidRPr="007A0B1B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A0B1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7A0B1B">
        <w:rPr>
          <w:rFonts w:ascii="Times New Roman" w:eastAsia="Calibri" w:hAnsi="Times New Roman" w:cs="Times New Roman"/>
          <w:sz w:val="28"/>
          <w:szCs w:val="28"/>
        </w:rPr>
        <w:t xml:space="preserve"> управления развития</w:t>
      </w:r>
    </w:p>
    <w:p w:rsidR="003A0F2E" w:rsidRPr="007A0B1B" w:rsidRDefault="003A0F2E" w:rsidP="003A0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1B">
        <w:rPr>
          <w:rFonts w:ascii="Times New Roman" w:eastAsia="Calibri" w:hAnsi="Times New Roman" w:cs="Times New Roman"/>
          <w:sz w:val="28"/>
          <w:szCs w:val="28"/>
        </w:rPr>
        <w:t>предпринимательства, потребительского</w:t>
      </w:r>
    </w:p>
    <w:p w:rsidR="0048463B" w:rsidRDefault="003A0F2E" w:rsidP="006C02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1B">
        <w:rPr>
          <w:rFonts w:ascii="Times New Roman" w:eastAsia="Calibri" w:hAnsi="Times New Roman" w:cs="Times New Roman"/>
          <w:sz w:val="28"/>
          <w:szCs w:val="28"/>
        </w:rPr>
        <w:t xml:space="preserve">рынка и инновационной политики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A0B1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CB371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A0B1B">
        <w:rPr>
          <w:rFonts w:ascii="Times New Roman" w:eastAsia="Calibri" w:hAnsi="Times New Roman" w:cs="Times New Roman"/>
          <w:sz w:val="28"/>
          <w:szCs w:val="28"/>
        </w:rPr>
        <w:t xml:space="preserve"> А.И. Рыженин</w:t>
      </w:r>
    </w:p>
    <w:sectPr w:rsidR="0048463B" w:rsidSect="00CD248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EF" w:rsidRDefault="00140DEF" w:rsidP="006B7913">
      <w:pPr>
        <w:spacing w:after="0" w:line="240" w:lineRule="auto"/>
      </w:pPr>
      <w:r>
        <w:separator/>
      </w:r>
    </w:p>
  </w:endnote>
  <w:endnote w:type="continuationSeparator" w:id="0">
    <w:p w:rsidR="00140DEF" w:rsidRDefault="00140DEF" w:rsidP="006B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EF" w:rsidRDefault="00140DEF" w:rsidP="006B7913">
      <w:pPr>
        <w:spacing w:after="0" w:line="240" w:lineRule="auto"/>
      </w:pPr>
      <w:r>
        <w:separator/>
      </w:r>
    </w:p>
  </w:footnote>
  <w:footnote w:type="continuationSeparator" w:id="0">
    <w:p w:rsidR="00140DEF" w:rsidRDefault="00140DEF" w:rsidP="006B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4057"/>
      <w:docPartObj>
        <w:docPartGallery w:val="Page Numbers (Top of Page)"/>
        <w:docPartUnique/>
      </w:docPartObj>
    </w:sdtPr>
    <w:sdtEndPr/>
    <w:sdtContent>
      <w:p w:rsidR="006B7913" w:rsidRDefault="006B7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11">
          <w:rPr>
            <w:noProof/>
          </w:rPr>
          <w:t>3</w:t>
        </w:r>
        <w:r>
          <w:fldChar w:fldCharType="end"/>
        </w:r>
      </w:p>
    </w:sdtContent>
  </w:sdt>
  <w:p w:rsidR="006B7913" w:rsidRDefault="006B79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CD5"/>
    <w:multiLevelType w:val="hybridMultilevel"/>
    <w:tmpl w:val="90A80EA0"/>
    <w:lvl w:ilvl="0" w:tplc="947CFC5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CF"/>
    <w:rsid w:val="00015342"/>
    <w:rsid w:val="0002108E"/>
    <w:rsid w:val="00041808"/>
    <w:rsid w:val="00060C8B"/>
    <w:rsid w:val="00085E86"/>
    <w:rsid w:val="00093215"/>
    <w:rsid w:val="000A5565"/>
    <w:rsid w:val="000F7FF4"/>
    <w:rsid w:val="00113E8C"/>
    <w:rsid w:val="00135E38"/>
    <w:rsid w:val="00140DEF"/>
    <w:rsid w:val="00144604"/>
    <w:rsid w:val="00163E82"/>
    <w:rsid w:val="00164157"/>
    <w:rsid w:val="00180B89"/>
    <w:rsid w:val="001914AF"/>
    <w:rsid w:val="00196A97"/>
    <w:rsid w:val="001C0ADA"/>
    <w:rsid w:val="001C5F8C"/>
    <w:rsid w:val="001C6FC2"/>
    <w:rsid w:val="001D154C"/>
    <w:rsid w:val="001F18EB"/>
    <w:rsid w:val="001F7D73"/>
    <w:rsid w:val="00211753"/>
    <w:rsid w:val="00213FB2"/>
    <w:rsid w:val="002221B5"/>
    <w:rsid w:val="00223B8D"/>
    <w:rsid w:val="00224097"/>
    <w:rsid w:val="00225E52"/>
    <w:rsid w:val="00233AFD"/>
    <w:rsid w:val="00262C99"/>
    <w:rsid w:val="00267FFC"/>
    <w:rsid w:val="00276CFC"/>
    <w:rsid w:val="00285544"/>
    <w:rsid w:val="00290C03"/>
    <w:rsid w:val="002A35CC"/>
    <w:rsid w:val="002B0EC0"/>
    <w:rsid w:val="002C480D"/>
    <w:rsid w:val="002C5752"/>
    <w:rsid w:val="002F1164"/>
    <w:rsid w:val="0030675D"/>
    <w:rsid w:val="0034345B"/>
    <w:rsid w:val="003816B9"/>
    <w:rsid w:val="00392999"/>
    <w:rsid w:val="003A0F2E"/>
    <w:rsid w:val="003D1111"/>
    <w:rsid w:val="003D17FD"/>
    <w:rsid w:val="003E0B09"/>
    <w:rsid w:val="003F450A"/>
    <w:rsid w:val="00463472"/>
    <w:rsid w:val="0048463B"/>
    <w:rsid w:val="004911F8"/>
    <w:rsid w:val="004967C5"/>
    <w:rsid w:val="004A196F"/>
    <w:rsid w:val="004A7FE4"/>
    <w:rsid w:val="004B1443"/>
    <w:rsid w:val="004B309B"/>
    <w:rsid w:val="004C47B9"/>
    <w:rsid w:val="004C4DDE"/>
    <w:rsid w:val="004F099F"/>
    <w:rsid w:val="00513B91"/>
    <w:rsid w:val="0053485D"/>
    <w:rsid w:val="005351B2"/>
    <w:rsid w:val="005407F7"/>
    <w:rsid w:val="0055224C"/>
    <w:rsid w:val="005905C2"/>
    <w:rsid w:val="005C2F89"/>
    <w:rsid w:val="005D18A7"/>
    <w:rsid w:val="005E38BF"/>
    <w:rsid w:val="005E631F"/>
    <w:rsid w:val="006038B5"/>
    <w:rsid w:val="006067AB"/>
    <w:rsid w:val="00614689"/>
    <w:rsid w:val="00632B89"/>
    <w:rsid w:val="00637175"/>
    <w:rsid w:val="006523C1"/>
    <w:rsid w:val="00681AEF"/>
    <w:rsid w:val="00684408"/>
    <w:rsid w:val="006B7913"/>
    <w:rsid w:val="006C0234"/>
    <w:rsid w:val="006C0650"/>
    <w:rsid w:val="006C3001"/>
    <w:rsid w:val="007068A0"/>
    <w:rsid w:val="007350BD"/>
    <w:rsid w:val="0075751C"/>
    <w:rsid w:val="00762081"/>
    <w:rsid w:val="00766D23"/>
    <w:rsid w:val="00770C60"/>
    <w:rsid w:val="007E3A4A"/>
    <w:rsid w:val="007E4B99"/>
    <w:rsid w:val="007E4C82"/>
    <w:rsid w:val="007E6BC3"/>
    <w:rsid w:val="008117D3"/>
    <w:rsid w:val="00815889"/>
    <w:rsid w:val="008220BD"/>
    <w:rsid w:val="008231F7"/>
    <w:rsid w:val="00847FD0"/>
    <w:rsid w:val="0089525C"/>
    <w:rsid w:val="00895346"/>
    <w:rsid w:val="008A311E"/>
    <w:rsid w:val="008B030F"/>
    <w:rsid w:val="008C2913"/>
    <w:rsid w:val="008E4CD8"/>
    <w:rsid w:val="009061D6"/>
    <w:rsid w:val="00913D03"/>
    <w:rsid w:val="00921C3B"/>
    <w:rsid w:val="009240DB"/>
    <w:rsid w:val="00927D20"/>
    <w:rsid w:val="0095602E"/>
    <w:rsid w:val="009878AF"/>
    <w:rsid w:val="009950BF"/>
    <w:rsid w:val="009D5264"/>
    <w:rsid w:val="009E0504"/>
    <w:rsid w:val="009F0939"/>
    <w:rsid w:val="009F0D5F"/>
    <w:rsid w:val="00A04A51"/>
    <w:rsid w:val="00A05A12"/>
    <w:rsid w:val="00A17385"/>
    <w:rsid w:val="00A1787A"/>
    <w:rsid w:val="00A17895"/>
    <w:rsid w:val="00A21070"/>
    <w:rsid w:val="00A306C4"/>
    <w:rsid w:val="00A519DF"/>
    <w:rsid w:val="00A6023F"/>
    <w:rsid w:val="00AB2C47"/>
    <w:rsid w:val="00AC447D"/>
    <w:rsid w:val="00AE2943"/>
    <w:rsid w:val="00AF168F"/>
    <w:rsid w:val="00AF2B5F"/>
    <w:rsid w:val="00AF4315"/>
    <w:rsid w:val="00B044F1"/>
    <w:rsid w:val="00B24C88"/>
    <w:rsid w:val="00B376AB"/>
    <w:rsid w:val="00B42449"/>
    <w:rsid w:val="00B427A5"/>
    <w:rsid w:val="00B828B2"/>
    <w:rsid w:val="00B9735B"/>
    <w:rsid w:val="00BA48E0"/>
    <w:rsid w:val="00BB41DF"/>
    <w:rsid w:val="00BC4DF0"/>
    <w:rsid w:val="00BD40AA"/>
    <w:rsid w:val="00BE0AF1"/>
    <w:rsid w:val="00BF6C9B"/>
    <w:rsid w:val="00C05B0E"/>
    <w:rsid w:val="00C07A2E"/>
    <w:rsid w:val="00C13A87"/>
    <w:rsid w:val="00C2059C"/>
    <w:rsid w:val="00C2556D"/>
    <w:rsid w:val="00C362CF"/>
    <w:rsid w:val="00C57563"/>
    <w:rsid w:val="00C71485"/>
    <w:rsid w:val="00C72A81"/>
    <w:rsid w:val="00C72F70"/>
    <w:rsid w:val="00C91028"/>
    <w:rsid w:val="00C97A3C"/>
    <w:rsid w:val="00CB3714"/>
    <w:rsid w:val="00CC4A71"/>
    <w:rsid w:val="00CD19F8"/>
    <w:rsid w:val="00CD248B"/>
    <w:rsid w:val="00CD35EA"/>
    <w:rsid w:val="00CE001F"/>
    <w:rsid w:val="00CE3031"/>
    <w:rsid w:val="00CE573B"/>
    <w:rsid w:val="00D24117"/>
    <w:rsid w:val="00D2617D"/>
    <w:rsid w:val="00D844EE"/>
    <w:rsid w:val="00D9435D"/>
    <w:rsid w:val="00DB12AF"/>
    <w:rsid w:val="00DC1C14"/>
    <w:rsid w:val="00DC1FEE"/>
    <w:rsid w:val="00DF67C6"/>
    <w:rsid w:val="00E13CF5"/>
    <w:rsid w:val="00E67414"/>
    <w:rsid w:val="00ED3106"/>
    <w:rsid w:val="00F2585F"/>
    <w:rsid w:val="00F27AB0"/>
    <w:rsid w:val="00F31686"/>
    <w:rsid w:val="00F37586"/>
    <w:rsid w:val="00F450F4"/>
    <w:rsid w:val="00F725EC"/>
    <w:rsid w:val="00F965A4"/>
    <w:rsid w:val="00FB75D0"/>
    <w:rsid w:val="00FD77F8"/>
    <w:rsid w:val="00FE1F73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B5E4-7A5B-4CFD-B807-A6A310E1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С.В.</dc:creator>
  <cp:lastModifiedBy>Линникова Н.А.</cp:lastModifiedBy>
  <cp:revision>4</cp:revision>
  <cp:lastPrinted>2021-07-22T07:18:00Z</cp:lastPrinted>
  <dcterms:created xsi:type="dcterms:W3CDTF">2021-07-22T07:15:00Z</dcterms:created>
  <dcterms:modified xsi:type="dcterms:W3CDTF">2021-07-22T07:24:00Z</dcterms:modified>
</cp:coreProperties>
</file>