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D7" w:rsidRPr="005157CF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6C65C1" w:rsidRPr="005157C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157CF">
        <w:rPr>
          <w:rFonts w:ascii="Times New Roman" w:hAnsi="Times New Roman" w:cs="Times New Roman"/>
          <w:sz w:val="24"/>
          <w:szCs w:val="24"/>
        </w:rPr>
        <w:t xml:space="preserve"> Приложение № 3 </w:t>
      </w:r>
    </w:p>
    <w:p w:rsidR="00A20EA5" w:rsidRPr="005157CF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к муниципальной программе городского округа </w:t>
      </w:r>
    </w:p>
    <w:p w:rsidR="00A20EA5" w:rsidRPr="005157CF" w:rsidRDefault="00A20EA5" w:rsidP="00A20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город Воронеж «Энергосбережение и повышение </w:t>
      </w:r>
    </w:p>
    <w:p w:rsidR="00A20EA5" w:rsidRPr="005157CF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6C65C1" w:rsidRPr="005157C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157CF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эффективности»</w:t>
      </w:r>
    </w:p>
    <w:p w:rsidR="00B620FD" w:rsidRPr="005157CF" w:rsidRDefault="00B620FD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0FD" w:rsidRPr="005157CF" w:rsidRDefault="00A20EA5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>Ресурсное обеспечение и прогнозная (спра</w:t>
      </w:r>
      <w:r w:rsidR="00B620FD" w:rsidRPr="005157CF">
        <w:rPr>
          <w:rFonts w:ascii="Times New Roman" w:hAnsi="Times New Roman" w:cs="Times New Roman"/>
          <w:sz w:val="24"/>
          <w:szCs w:val="24"/>
        </w:rPr>
        <w:t>вочная) оценка расходов федерального, областного бюджетов и бюджета городского округа город Воронеж, внебюджетных источников на реализацию муниципальной программы городского округа город Воронеж</w:t>
      </w:r>
    </w:p>
    <w:p w:rsidR="00A20EA5" w:rsidRPr="005157CF" w:rsidRDefault="00B620FD" w:rsidP="006C6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«Энергосбережение и повышение энергетической эффективности»</w:t>
      </w:r>
    </w:p>
    <w:p w:rsidR="006C65C1" w:rsidRPr="005157CF" w:rsidRDefault="006C65C1" w:rsidP="006C65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632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276"/>
        <w:gridCol w:w="1066"/>
        <w:gridCol w:w="992"/>
        <w:gridCol w:w="1060"/>
        <w:gridCol w:w="992"/>
        <w:gridCol w:w="992"/>
        <w:gridCol w:w="1020"/>
        <w:gridCol w:w="992"/>
        <w:gridCol w:w="1083"/>
        <w:gridCol w:w="991"/>
        <w:gridCol w:w="1045"/>
        <w:gridCol w:w="992"/>
        <w:gridCol w:w="992"/>
      </w:tblGrid>
      <w:tr w:rsidR="00A20EA5" w:rsidRPr="005157CF" w:rsidTr="00026D8C">
        <w:tc>
          <w:tcPr>
            <w:tcW w:w="1276" w:type="dxa"/>
            <w:vMerge w:val="restar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Статус</w:t>
            </w:r>
          </w:p>
        </w:tc>
        <w:tc>
          <w:tcPr>
            <w:tcW w:w="1559" w:type="dxa"/>
            <w:vMerge w:val="restar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276" w:type="dxa"/>
            <w:vMerge w:val="restar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Источники ресурсного обеспечения</w:t>
            </w:r>
          </w:p>
        </w:tc>
        <w:tc>
          <w:tcPr>
            <w:tcW w:w="12217" w:type="dxa"/>
            <w:gridSpan w:val="12"/>
          </w:tcPr>
          <w:p w:rsidR="00A20EA5" w:rsidRPr="00954ECF" w:rsidRDefault="00A20EA5" w:rsidP="005B3B6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Оценка расходов по годам реализации муниципальной программы, тыс. рублей</w:t>
            </w:r>
          </w:p>
        </w:tc>
      </w:tr>
      <w:tr w:rsidR="005B3B68" w:rsidRPr="005157CF" w:rsidTr="00026D8C">
        <w:trPr>
          <w:trHeight w:val="1180"/>
        </w:trPr>
        <w:tc>
          <w:tcPr>
            <w:tcW w:w="1276" w:type="dxa"/>
            <w:vMerge/>
          </w:tcPr>
          <w:p w:rsidR="00A20EA5" w:rsidRPr="00954ECF" w:rsidRDefault="00A20EA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A20EA5" w:rsidRPr="00954ECF" w:rsidRDefault="00A20EA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A20EA5" w:rsidRPr="00954ECF" w:rsidRDefault="00A20EA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6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1060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2015</w:t>
            </w:r>
          </w:p>
        </w:tc>
        <w:tc>
          <w:tcPr>
            <w:tcW w:w="992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992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2017</w:t>
            </w:r>
          </w:p>
        </w:tc>
        <w:tc>
          <w:tcPr>
            <w:tcW w:w="1020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992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1083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2020</w:t>
            </w:r>
          </w:p>
        </w:tc>
        <w:tc>
          <w:tcPr>
            <w:tcW w:w="991" w:type="dxa"/>
            <w:vAlign w:val="center"/>
          </w:tcPr>
          <w:p w:rsidR="00A20EA5" w:rsidRPr="00954ECF" w:rsidRDefault="00A20EA5" w:rsidP="005B3B6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2021</w:t>
            </w:r>
          </w:p>
        </w:tc>
        <w:tc>
          <w:tcPr>
            <w:tcW w:w="1045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2022</w:t>
            </w:r>
          </w:p>
        </w:tc>
        <w:tc>
          <w:tcPr>
            <w:tcW w:w="992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</w:t>
            </w:r>
          </w:p>
        </w:tc>
      </w:tr>
      <w:tr w:rsidR="005B3B68" w:rsidRPr="005157CF" w:rsidTr="00026D8C">
        <w:tc>
          <w:tcPr>
            <w:tcW w:w="1276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559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92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4C39B1" w:rsidRPr="005157CF" w:rsidTr="00026D8C">
        <w:trPr>
          <w:trHeight w:val="527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Муниципальная программа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ind w:hanging="107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7102175,81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317446,94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280636,29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145878,54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126389,06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310722,61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651688,48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1233280,26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662069,40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1023694,75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1186926,63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1163442,85</w:t>
            </w:r>
          </w:p>
        </w:tc>
      </w:tr>
      <w:tr w:rsidR="004C39B1" w:rsidRPr="005157CF" w:rsidTr="00026D8C">
        <w:tc>
          <w:tcPr>
            <w:tcW w:w="1276" w:type="dxa"/>
            <w:vMerge/>
            <w:vAlign w:val="center"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федеральный бюджет 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  <w:vAlign w:val="center"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156000,00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66000,00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  <w:vAlign w:val="center"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24766,40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7333,40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954ECF">
        <w:trPr>
          <w:trHeight w:val="561"/>
        </w:trPr>
        <w:tc>
          <w:tcPr>
            <w:tcW w:w="1276" w:type="dxa"/>
            <w:vMerge/>
            <w:vAlign w:val="center"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6921409,41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310709,94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279940,29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145878,54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126389,06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210722,61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578355,08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1233280,26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662069,40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1023694,75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1186926,63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1163442,85</w:t>
            </w:r>
          </w:p>
        </w:tc>
      </w:tr>
      <w:tr w:rsidR="005B3B68" w:rsidRPr="005157CF" w:rsidTr="00026D8C">
        <w:tc>
          <w:tcPr>
            <w:tcW w:w="16328" w:type="dxa"/>
            <w:gridSpan w:val="15"/>
          </w:tcPr>
          <w:p w:rsidR="005B3B68" w:rsidRPr="00954ECF" w:rsidRDefault="005B3B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>в том числе</w:t>
            </w:r>
          </w:p>
        </w:tc>
      </w:tr>
      <w:tr w:rsidR="00EE7C9A" w:rsidRPr="005157CF" w:rsidTr="00026D8C">
        <w:tc>
          <w:tcPr>
            <w:tcW w:w="1276" w:type="dxa"/>
            <w:vMerge w:val="restar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Основное мероприятие 1</w:t>
            </w:r>
          </w:p>
        </w:tc>
        <w:tc>
          <w:tcPr>
            <w:tcW w:w="1559" w:type="dxa"/>
            <w:vMerge w:val="restar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Энергосбережение и повышение энергетической эффективности в  организациях с участием муниципального образования городской округ город Воронеж</w:t>
            </w: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026D8C">
        <w:tc>
          <w:tcPr>
            <w:tcW w:w="1276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954ECF">
        <w:trPr>
          <w:trHeight w:val="527"/>
        </w:trPr>
        <w:tc>
          <w:tcPr>
            <w:tcW w:w="1276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026D8C">
        <w:tc>
          <w:tcPr>
            <w:tcW w:w="1276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026D8C">
        <w:trPr>
          <w:trHeight w:val="599"/>
        </w:trPr>
        <w:tc>
          <w:tcPr>
            <w:tcW w:w="1276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AF4E1C" w:rsidRPr="005157CF" w:rsidTr="00026D8C"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EE7C9A" w:rsidRPr="005157CF" w:rsidTr="00026D8C">
        <w:tc>
          <w:tcPr>
            <w:tcW w:w="1276" w:type="dxa"/>
            <w:vMerge w:val="restar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1.1</w:t>
            </w:r>
          </w:p>
        </w:tc>
        <w:tc>
          <w:tcPr>
            <w:tcW w:w="1559" w:type="dxa"/>
            <w:vMerge w:val="restar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Сбор и анализ информации об энергопотреблении бюджетных учреждений, их ранжирование по удельному энергопотреблению и определение очередности проведения мероприятий по энергосбережению. Финансирование МБУ «Центр энергосбережения и энергоэффективности городского округа город Воронеж»</w:t>
            </w: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954ECF">
        <w:trPr>
          <w:trHeight w:val="515"/>
        </w:trPr>
        <w:tc>
          <w:tcPr>
            <w:tcW w:w="1276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026D8C">
        <w:trPr>
          <w:trHeight w:val="1108"/>
        </w:trPr>
        <w:tc>
          <w:tcPr>
            <w:tcW w:w="1276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026D8C">
        <w:trPr>
          <w:trHeight w:val="1867"/>
        </w:trPr>
        <w:tc>
          <w:tcPr>
            <w:tcW w:w="1276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954ECF">
        <w:trPr>
          <w:trHeight w:val="549"/>
        </w:trPr>
        <w:tc>
          <w:tcPr>
            <w:tcW w:w="1276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Основное мероприятие 2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Энергосбережение и повышение энергетической эффективности в  жилищном фонде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1113373,96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265250,78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279940,29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145878,54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125285,16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73832,43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87928,46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24575,11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29244,25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25442,84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27282,28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28713,82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rPr>
          <w:trHeight w:val="733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1113373,96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265250,78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279940,29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145878,54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125285,16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73832,43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87928,46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24575,11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29244,25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25442,84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27282,28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28713,82</w:t>
            </w:r>
          </w:p>
        </w:tc>
      </w:tr>
      <w:tr w:rsidR="004C39B1" w:rsidRPr="005157CF" w:rsidTr="00954ECF">
        <w:trPr>
          <w:trHeight w:val="518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2.1</w:t>
            </w: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br/>
            </w: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Мероприятия, направленные на установление показателей (индикаторов) повышения эффективности</w:t>
            </w: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использования энергетических</w:t>
            </w: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21721,50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40,52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38,57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2912,79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1822,01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2619,36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3765,40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2042,03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2092,55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2094,07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2146,09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2148,11</w:t>
            </w:r>
          </w:p>
        </w:tc>
      </w:tr>
      <w:tr w:rsidR="004C39B1" w:rsidRPr="005157CF" w:rsidTr="00026D8C">
        <w:trPr>
          <w:trHeight w:val="513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954ECF">
        <w:trPr>
          <w:trHeight w:val="461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AF4E1C" w:rsidRPr="005157CF" w:rsidTr="00026D8C"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22234D" w:rsidRPr="005157CF" w:rsidTr="00026D8C">
        <w:trPr>
          <w:trHeight w:val="3032"/>
        </w:trPr>
        <w:tc>
          <w:tcPr>
            <w:tcW w:w="1276" w:type="dxa"/>
          </w:tcPr>
          <w:p w:rsidR="0022234D" w:rsidRPr="00954ECF" w:rsidRDefault="0022234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</w:tcPr>
          <w:p w:rsidR="0022234D" w:rsidRPr="00954ECF" w:rsidRDefault="0022234D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ресурсов в жилищном фонде</w:t>
            </w:r>
            <w:r w:rsidR="0059656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</w:p>
          <w:p w:rsidR="0022234D" w:rsidRPr="00954ECF" w:rsidRDefault="0022234D" w:rsidP="0059656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включая годовой расход тепловой и электрической энергии на </w:t>
            </w:r>
            <w:r w:rsidR="00954ECF"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кв.</w:t>
            </w:r>
            <w:r w:rsidR="0059656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954ECF"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</w:t>
            </w: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в т</w:t>
            </w:r>
            <w:r w:rsidR="0059656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ом числе</w:t>
            </w: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мероприятия, направленные на сбор и анализ информации об энергопотреблении жилых домов</w:t>
            </w:r>
          </w:p>
        </w:tc>
        <w:tc>
          <w:tcPr>
            <w:tcW w:w="1276" w:type="dxa"/>
            <w:vAlign w:val="center"/>
          </w:tcPr>
          <w:p w:rsidR="0022234D" w:rsidRPr="00954ECF" w:rsidRDefault="0022234D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22234D" w:rsidRPr="00954ECF" w:rsidRDefault="002223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21404,58</w:t>
            </w:r>
          </w:p>
        </w:tc>
        <w:tc>
          <w:tcPr>
            <w:tcW w:w="992" w:type="dxa"/>
            <w:vAlign w:val="center"/>
          </w:tcPr>
          <w:p w:rsidR="0022234D" w:rsidRPr="00954ECF" w:rsidRDefault="0022234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40,52</w:t>
            </w:r>
          </w:p>
        </w:tc>
        <w:tc>
          <w:tcPr>
            <w:tcW w:w="1060" w:type="dxa"/>
            <w:vAlign w:val="center"/>
          </w:tcPr>
          <w:p w:rsidR="0022234D" w:rsidRPr="00954ECF" w:rsidRDefault="0022234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38,57</w:t>
            </w:r>
          </w:p>
        </w:tc>
        <w:tc>
          <w:tcPr>
            <w:tcW w:w="992" w:type="dxa"/>
            <w:vAlign w:val="center"/>
          </w:tcPr>
          <w:p w:rsidR="0022234D" w:rsidRPr="00954ECF" w:rsidRDefault="0022234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2912,79</w:t>
            </w:r>
          </w:p>
        </w:tc>
        <w:tc>
          <w:tcPr>
            <w:tcW w:w="992" w:type="dxa"/>
            <w:vAlign w:val="center"/>
          </w:tcPr>
          <w:p w:rsidR="0022234D" w:rsidRPr="00954ECF" w:rsidRDefault="0022234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1822,01</w:t>
            </w:r>
          </w:p>
        </w:tc>
        <w:tc>
          <w:tcPr>
            <w:tcW w:w="1020" w:type="dxa"/>
            <w:vAlign w:val="center"/>
          </w:tcPr>
          <w:p w:rsidR="0022234D" w:rsidRPr="00954ECF" w:rsidRDefault="0022234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2619,36</w:t>
            </w:r>
          </w:p>
        </w:tc>
        <w:tc>
          <w:tcPr>
            <w:tcW w:w="992" w:type="dxa"/>
            <w:vAlign w:val="center"/>
          </w:tcPr>
          <w:p w:rsidR="0022234D" w:rsidRPr="00954ECF" w:rsidRDefault="0022234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3765,40</w:t>
            </w:r>
          </w:p>
        </w:tc>
        <w:tc>
          <w:tcPr>
            <w:tcW w:w="1083" w:type="dxa"/>
            <w:vAlign w:val="center"/>
          </w:tcPr>
          <w:p w:rsidR="0022234D" w:rsidRPr="00954ECF" w:rsidRDefault="006233A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2042,03</w:t>
            </w:r>
          </w:p>
        </w:tc>
        <w:tc>
          <w:tcPr>
            <w:tcW w:w="991" w:type="dxa"/>
            <w:vAlign w:val="center"/>
          </w:tcPr>
          <w:p w:rsidR="0022234D" w:rsidRPr="00954ECF" w:rsidRDefault="0022234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2092,55</w:t>
            </w:r>
          </w:p>
        </w:tc>
        <w:tc>
          <w:tcPr>
            <w:tcW w:w="1045" w:type="dxa"/>
            <w:vAlign w:val="center"/>
          </w:tcPr>
          <w:p w:rsidR="0022234D" w:rsidRPr="00954ECF" w:rsidRDefault="0022234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2094,07</w:t>
            </w:r>
          </w:p>
        </w:tc>
        <w:tc>
          <w:tcPr>
            <w:tcW w:w="992" w:type="dxa"/>
            <w:vAlign w:val="center"/>
          </w:tcPr>
          <w:p w:rsidR="0022234D" w:rsidRPr="00954ECF" w:rsidRDefault="0022234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2146,09</w:t>
            </w:r>
          </w:p>
        </w:tc>
        <w:tc>
          <w:tcPr>
            <w:tcW w:w="992" w:type="dxa"/>
            <w:vAlign w:val="center"/>
          </w:tcPr>
          <w:p w:rsidR="0022234D" w:rsidRPr="00954ECF" w:rsidRDefault="0022234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2148,11</w:t>
            </w:r>
          </w:p>
        </w:tc>
      </w:tr>
      <w:tr w:rsidR="004C39B1" w:rsidRPr="005157CF" w:rsidTr="00026D8C">
        <w:trPr>
          <w:trHeight w:val="549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2.2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Мероприятия по энергосбережению </w:t>
            </w: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 повышению энергетической эффективности в отношении общего имущества собственников помещений в многоквартирных домах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123855,29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15689,22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13171,22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42675,84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4877,97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6451,02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9583,95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7568,83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6996,37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6060,88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6394,59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4385,40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rPr>
          <w:trHeight w:val="791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123855,29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15689,22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13171,22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42675,84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4877,97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6451,02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9583,95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7568,83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6996,37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6060,88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6394,59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4385,40</w:t>
            </w:r>
          </w:p>
        </w:tc>
      </w:tr>
      <w:tr w:rsidR="004C39B1" w:rsidRPr="005157CF" w:rsidTr="00954ECF">
        <w:trPr>
          <w:trHeight w:val="505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2.3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Автоматизация расчетов за потребляемые энергетические ресурсы, внедрение  систем дистанционного снятия показаний приборов учета используемых  энергетических ресурсов (АСКУПЭ)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27190,17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6023,69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7468,23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1393,36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2110,51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2444,42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2018,22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301,90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1706,39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726,11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746,07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2251,27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rPr>
          <w:trHeight w:val="1210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27190,17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6023,69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7468,23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1393,36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2110,51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2444,42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2018,22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301,90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1706,39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726,11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746,07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2251,27</w:t>
            </w:r>
          </w:p>
        </w:tc>
      </w:tr>
      <w:tr w:rsidR="00AF4E1C" w:rsidRPr="005157CF" w:rsidTr="00026D8C">
        <w:trPr>
          <w:trHeight w:val="136"/>
        </w:trPr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4C39B1" w:rsidRPr="005157CF" w:rsidTr="00954ECF">
        <w:trPr>
          <w:trHeight w:val="494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2.4</w:t>
            </w:r>
          </w:p>
        </w:tc>
        <w:tc>
          <w:tcPr>
            <w:tcW w:w="1559" w:type="dxa"/>
            <w:vMerge w:val="restart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Инженерные изыскания и разработка проектно-сметной документации  капитального ремонта многоквартирных домов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25146,97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5636,45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6682,05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906,75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11859,37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62,35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954ECF">
        <w:trPr>
          <w:trHeight w:val="533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25146,97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5636,45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6682,05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906,75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11859,37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62,35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954ECF">
        <w:trPr>
          <w:trHeight w:val="553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2.5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Утепление многоквартирных домов, квартир и мест общего пользования в многоквартирных домах, не подлежащих капитальному ремонту, а также внедрение систем регулирования потребления энергетических ресурсов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204908,48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25650,15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29149,73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25871,15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9430,15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38708,86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36004,45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7235,42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9043,29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7424,57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7888,68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8502,03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rPr>
          <w:trHeight w:val="1361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204908,48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25650,15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29149,73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25871,15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9430,15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38708,86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36004,45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7235,42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9043,29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7424,57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7888,68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8502,03</w:t>
            </w:r>
          </w:p>
        </w:tc>
      </w:tr>
      <w:tr w:rsidR="004C39B1" w:rsidRPr="005157CF" w:rsidTr="00954ECF">
        <w:trPr>
          <w:trHeight w:val="499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2.6</w:t>
            </w: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Проведение гидравлической регулировки, автоматической/ручной балансировки распределительных систем отопления и стояков в многоквартирных домах 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58985,23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2954,66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2532,22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34093,51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3336,97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4701,13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6243,96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732,50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940,55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1136,14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1153,14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1160,45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rPr>
          <w:trHeight w:val="501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58985,23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2954,66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2532,22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34093,51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3336,97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4701,13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6243,96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732,50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940,55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1136,14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1153,14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1160,45</w:t>
            </w:r>
          </w:p>
        </w:tc>
      </w:tr>
      <w:tr w:rsidR="004C39B1" w:rsidRPr="005157CF" w:rsidTr="00954ECF">
        <w:trPr>
          <w:trHeight w:val="406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2.7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Восстановление/внедрение </w:t>
            </w:r>
          </w:p>
          <w:p w:rsidR="004C39B1" w:rsidRPr="00954ECF" w:rsidRDefault="004C39B1" w:rsidP="001F619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циркуляционных систем в системах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81741,61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21645,22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24369,11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6144,03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12193,86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2543,87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4457,09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1328,90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1742,36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2263,01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2273,84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2780,32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AF4E1C" w:rsidRPr="005157CF" w:rsidTr="00954ECF">
        <w:trPr>
          <w:trHeight w:val="136"/>
        </w:trPr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4C39B1" w:rsidRPr="005157CF" w:rsidTr="00954ECF">
        <w:trPr>
          <w:trHeight w:val="211"/>
        </w:trPr>
        <w:tc>
          <w:tcPr>
            <w:tcW w:w="1276" w:type="dxa"/>
            <w:vMerge w:val="restart"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</w:tcPr>
          <w:p w:rsidR="004C39B1" w:rsidRPr="00954ECF" w:rsidRDefault="004C39B1" w:rsidP="001F619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горячего водоснабжения многоквартирных домов</w:t>
            </w: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954ECF">
        <w:trPr>
          <w:trHeight w:val="515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81741,61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21645,22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24369,11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6144,03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12193,86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2543,87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4457,09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1328,90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1742,36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2263,01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2273,84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2780,32</w:t>
            </w:r>
          </w:p>
        </w:tc>
      </w:tr>
      <w:tr w:rsidR="004C39B1" w:rsidRPr="005157CF" w:rsidTr="00954ECF">
        <w:trPr>
          <w:trHeight w:val="372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2.8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Замена ламп накаливания на современные энергоэффектив-ные системы внутреннего и наружного освещения многоквартирных домов, включая мероприятия по установке датчиков движения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81063,20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17584,32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21346,87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4664,62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23309,00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2776,56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3614,79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1536,96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1602,08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1504,93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1511,92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1611,15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954ECF">
        <w:trPr>
          <w:trHeight w:val="431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954ECF">
        <w:trPr>
          <w:trHeight w:val="850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81063,20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17584,32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21346,87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4664,62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23309,00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2776,56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3614,79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1536,96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1602,08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1504,93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1511,92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1611,15</w:t>
            </w:r>
          </w:p>
        </w:tc>
      </w:tr>
      <w:tr w:rsidR="004C39B1" w:rsidRPr="005157CF" w:rsidTr="00026D8C"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2.9</w:t>
            </w:r>
          </w:p>
          <w:p w:rsidR="004C39B1" w:rsidRPr="00954ECF" w:rsidRDefault="004C39B1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7E2F21" w:rsidP="0077324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sz w:val="17"/>
                <w:szCs w:val="17"/>
              </w:rPr>
              <w:t>П</w:t>
            </w: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>овышение энерг</w:t>
            </w:r>
            <w:r w:rsidR="00D424BA">
              <w:rPr>
                <w:rFonts w:ascii="Times New Roman" w:hAnsi="Times New Roman" w:cs="Times New Roman"/>
                <w:sz w:val="17"/>
                <w:szCs w:val="17"/>
              </w:rPr>
              <w:t>етической эффективности крупных</w:t>
            </w: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 xml:space="preserve">электробытовых приборов (приобретение населением эффективных моделей </w:t>
            </w:r>
            <w:r w:rsidR="00954ECF">
              <w:rPr>
                <w:rFonts w:ascii="Times New Roman" w:hAnsi="Times New Roman" w:cs="Times New Roman"/>
                <w:sz w:val="17"/>
                <w:szCs w:val="17"/>
              </w:rPr>
              <w:t>хо</w:t>
            </w:r>
            <w:r w:rsidR="00D424BA">
              <w:rPr>
                <w:rFonts w:ascii="Times New Roman" w:hAnsi="Times New Roman" w:cs="Times New Roman"/>
                <w:sz w:val="17"/>
                <w:szCs w:val="17"/>
              </w:rPr>
              <w:t>лоди льников, морозильников и стиральных</w:t>
            </w: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 xml:space="preserve"> машин с классом энергетической эффективности «А» и «В»)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297123,50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147123,50</w:t>
            </w:r>
          </w:p>
        </w:tc>
        <w:tc>
          <w:tcPr>
            <w:tcW w:w="1060" w:type="dxa"/>
            <w:vAlign w:val="center"/>
          </w:tcPr>
          <w:p w:rsidR="004C39B1" w:rsidRPr="00954ECF" w:rsidRDefault="00026D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150000,0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954ECF">
        <w:trPr>
          <w:trHeight w:val="541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D424BA">
        <w:trPr>
          <w:trHeight w:val="1357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297123,50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147123,50</w:t>
            </w:r>
          </w:p>
        </w:tc>
        <w:tc>
          <w:tcPr>
            <w:tcW w:w="1060" w:type="dxa"/>
            <w:vAlign w:val="center"/>
          </w:tcPr>
          <w:p w:rsidR="004C39B1" w:rsidRPr="00954ECF" w:rsidRDefault="00026D8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150000,0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rPr>
          <w:trHeight w:val="278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2.10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Автоматизация потребления тепловой энергии многоквартирными</w:t>
            </w:r>
            <w:r w:rsid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домами</w:t>
            </w: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(автоматизация тепловых пунктов, пофасадное 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57131,82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17657,31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19706,45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1838,63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6872,04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1361,35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6405,99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188,47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245,39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702,36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911,38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1242,45</w:t>
            </w:r>
          </w:p>
        </w:tc>
      </w:tr>
      <w:tr w:rsidR="009F75E3" w:rsidRPr="005157CF" w:rsidTr="00026D8C">
        <w:tc>
          <w:tcPr>
            <w:tcW w:w="1276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9F75E3" w:rsidRPr="00954ECF" w:rsidRDefault="009F75E3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9F75E3" w:rsidRPr="005157CF" w:rsidTr="00026D8C">
        <w:tc>
          <w:tcPr>
            <w:tcW w:w="1276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9F75E3" w:rsidRPr="00954ECF" w:rsidRDefault="009F75E3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9F75E3" w:rsidRPr="005157CF" w:rsidTr="00026D8C">
        <w:tc>
          <w:tcPr>
            <w:tcW w:w="1276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9F75E3" w:rsidRPr="00954ECF" w:rsidRDefault="009F75E3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AF4E1C" w:rsidRPr="005157CF" w:rsidTr="00026D8C">
        <w:trPr>
          <w:trHeight w:val="278"/>
        </w:trPr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4C39B1" w:rsidRPr="005157CF" w:rsidTr="00026D8C">
        <w:trPr>
          <w:trHeight w:val="910"/>
        </w:trPr>
        <w:tc>
          <w:tcPr>
            <w:tcW w:w="1276" w:type="dxa"/>
          </w:tcPr>
          <w:p w:rsidR="004C39B1" w:rsidRPr="00954ECF" w:rsidRDefault="004C39B1" w:rsidP="00AF4E1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</w:tcPr>
          <w:p w:rsidR="004C39B1" w:rsidRPr="00954ECF" w:rsidRDefault="004C39B1" w:rsidP="00AF4E1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регулирование)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57131,82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17657,31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19706,45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1838,63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6872,04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1361,35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6405,99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188,47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245,39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702,36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911,38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1242,45</w:t>
            </w:r>
          </w:p>
        </w:tc>
      </w:tr>
      <w:tr w:rsidR="004C39B1" w:rsidRPr="005157CF" w:rsidTr="00026D8C"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2.11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Тепловая изоляция трубопроводов и повышение энергетической эффективности оборудования тепловых пунктов, разводящих трубопроводов отопления и горячего водоснабжения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48835,51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1659,60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1529,97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21674,25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3383,40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5138,10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9555,00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1196,99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1955,35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1093,86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997,56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651,43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rPr>
          <w:trHeight w:val="1002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48835,51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1659,60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1529,97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21674,25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3383,40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5138,10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9555,00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1196,99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1955,35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1093,86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997,56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651,43</w:t>
            </w:r>
          </w:p>
        </w:tc>
      </w:tr>
      <w:tr w:rsidR="004C39B1" w:rsidRPr="005157CF" w:rsidTr="00026D8C">
        <w:trPr>
          <w:trHeight w:val="537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2.12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Перекладка электрических сетей для снижения потерь </w:t>
            </w: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>электрической энергии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85670,68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3586,14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3945,87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3703,61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46089,88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7087,76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6217,26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2443,11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2919,92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2436,91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3259,01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3981,21</w:t>
            </w:r>
          </w:p>
        </w:tc>
      </w:tr>
      <w:tr w:rsidR="004C39B1" w:rsidRPr="005157CF" w:rsidTr="00D424BA">
        <w:trPr>
          <w:trHeight w:val="528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D424BA">
        <w:trPr>
          <w:trHeight w:val="550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rPr>
          <w:trHeight w:val="493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85670,68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3586,14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3945,87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3703,61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46089,88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7087,76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6217,26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2443,11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2919,92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2436,91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3259,01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3981,21</w:t>
            </w:r>
          </w:p>
        </w:tc>
      </w:tr>
      <w:tr w:rsidR="004C39B1" w:rsidRPr="005157CF" w:rsidTr="00026D8C">
        <w:trPr>
          <w:trHeight w:val="573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Основное мероприятие 3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Энергосбережение и повышение энергетической эффективности в  системах коммунальной инфраструктуры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4640591,73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45459,16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91349,77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444359,50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740528,00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494056,30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847027,00</w:t>
            </w:r>
          </w:p>
        </w:tc>
        <w:tc>
          <w:tcPr>
            <w:tcW w:w="992" w:type="dxa"/>
            <w:vAlign w:val="center"/>
          </w:tcPr>
          <w:p w:rsidR="004C39B1" w:rsidRPr="00954ECF" w:rsidRDefault="00026D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1005299,0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971817,00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D424BA">
        <w:trPr>
          <w:trHeight w:val="483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4639895,73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45459,16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91349,77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444359,50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740528,00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494056,30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847027,00</w:t>
            </w:r>
          </w:p>
        </w:tc>
        <w:tc>
          <w:tcPr>
            <w:tcW w:w="992" w:type="dxa"/>
            <w:vAlign w:val="center"/>
          </w:tcPr>
          <w:p w:rsidR="004C39B1" w:rsidRPr="00954ECF" w:rsidRDefault="00026D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1005299,0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971817,00</w:t>
            </w:r>
          </w:p>
        </w:tc>
      </w:tr>
      <w:tr w:rsidR="00101452" w:rsidRPr="005157CF" w:rsidTr="00026D8C">
        <w:trPr>
          <w:trHeight w:val="136"/>
        </w:trPr>
        <w:tc>
          <w:tcPr>
            <w:tcW w:w="1276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0C12B8" w:rsidRPr="005157CF" w:rsidTr="00026D8C">
        <w:trPr>
          <w:trHeight w:val="339"/>
        </w:trPr>
        <w:tc>
          <w:tcPr>
            <w:tcW w:w="1276" w:type="dxa"/>
            <w:vMerge w:val="restart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3.1</w:t>
            </w:r>
          </w:p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0C12B8" w:rsidRPr="00954ECF" w:rsidRDefault="000C12B8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0C12B8" w:rsidRPr="00954ECF" w:rsidRDefault="000C12B8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Ремонт бесхозяйных сетей, в том числе передаваемых в муниципальную собственность</w:t>
            </w: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4241,00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4241,00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026D8C">
        <w:tc>
          <w:tcPr>
            <w:tcW w:w="1276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026D8C">
        <w:tc>
          <w:tcPr>
            <w:tcW w:w="1276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026D8C">
        <w:tc>
          <w:tcPr>
            <w:tcW w:w="1276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D424BA">
        <w:trPr>
          <w:trHeight w:val="533"/>
        </w:trPr>
        <w:tc>
          <w:tcPr>
            <w:tcW w:w="1276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4241,00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4241,00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026D8C">
        <w:tc>
          <w:tcPr>
            <w:tcW w:w="1276" w:type="dxa"/>
            <w:vMerge w:val="restart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3.2</w:t>
            </w:r>
          </w:p>
        </w:tc>
        <w:tc>
          <w:tcPr>
            <w:tcW w:w="1559" w:type="dxa"/>
            <w:vMerge w:val="restart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Применение энергосберегающих технологий  и установка энергосберегающего оборудования на</w:t>
            </w:r>
          </w:p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муниципальном имуществе</w:t>
            </w: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2876,56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578,16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1602,40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D424BA">
        <w:trPr>
          <w:trHeight w:val="431"/>
        </w:trPr>
        <w:tc>
          <w:tcPr>
            <w:tcW w:w="1276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026D8C">
        <w:tc>
          <w:tcPr>
            <w:tcW w:w="1276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026D8C">
        <w:tc>
          <w:tcPr>
            <w:tcW w:w="1276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026D8C">
        <w:tc>
          <w:tcPr>
            <w:tcW w:w="1276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2180,56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578,16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1602,40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3.3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Восстановление линий рециркуляции на муниципальном имуществе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352728,10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40640,00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83994,00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79845,10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16209,00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42040,00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30000,00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352728,10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40640,00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83994,00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79845,10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16209,00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42040,00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30000,00</w:t>
            </w:r>
          </w:p>
        </w:tc>
      </w:tr>
      <w:tr w:rsidR="004C39B1" w:rsidRPr="005157CF" w:rsidTr="00026D8C">
        <w:trPr>
          <w:trHeight w:val="265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</w:t>
            </w: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3.4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Строительство новых тепловых сетей и  объектов систем теплоснабжения 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432,21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432,21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D424BA">
        <w:trPr>
          <w:trHeight w:val="437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D424BA">
        <w:trPr>
          <w:trHeight w:val="401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432,21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432,21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01452" w:rsidRPr="005157CF" w:rsidTr="00026D8C">
        <w:tc>
          <w:tcPr>
            <w:tcW w:w="1276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4C39B1" w:rsidRPr="005157CF" w:rsidTr="00026D8C"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3.5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Реконструкция, модернизация существующих тепловых сетей  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2383585,30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2208,00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269478,00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458452,00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383816,30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379966,00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427299,00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462366,00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D424BA">
        <w:trPr>
          <w:trHeight w:val="548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2383585,30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2208,00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269478,00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458452,00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383816,30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379966,00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427299,00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462366,00</w:t>
            </w:r>
          </w:p>
        </w:tc>
      </w:tr>
      <w:tr w:rsidR="004C39B1" w:rsidRPr="005157CF" w:rsidTr="00026D8C"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3.6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Реконструкция, модернизация существующих объектов систем центрального теплоснабжения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1896728,56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3113,16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95036,40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265867,00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68200,00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437061,00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548000,00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479451,00</w:t>
            </w:r>
          </w:p>
        </w:tc>
      </w:tr>
      <w:tr w:rsidR="004C39B1" w:rsidRPr="005157CF" w:rsidTr="00D424BA">
        <w:trPr>
          <w:trHeight w:val="431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1896728,56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3113,16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95036,40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265867,00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68200,00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437061,00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548000,00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479451,00</w:t>
            </w:r>
          </w:p>
        </w:tc>
      </w:tr>
      <w:tr w:rsidR="004C39B1" w:rsidRPr="005157CF" w:rsidTr="00026D8C"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Основное мероприятие 4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Энергосбережение и повышение энергетической эффективности на транспорте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D424BA">
        <w:trPr>
          <w:trHeight w:val="505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rPr>
          <w:trHeight w:val="587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9F75E3" w:rsidRPr="005157CF" w:rsidTr="00026D8C">
        <w:tc>
          <w:tcPr>
            <w:tcW w:w="1276" w:type="dxa"/>
            <w:vMerge w:val="restart"/>
            <w:vAlign w:val="center"/>
          </w:tcPr>
          <w:p w:rsidR="009F75E3" w:rsidRPr="00954ECF" w:rsidRDefault="009F75E3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4.1</w:t>
            </w:r>
          </w:p>
          <w:p w:rsidR="009F75E3" w:rsidRPr="00954ECF" w:rsidRDefault="009F75E3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75E3" w:rsidRPr="00954ECF" w:rsidRDefault="009F75E3" w:rsidP="00EE7C9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>Замещение бензина и дизельного топлива, используемых транспортными средствами в качестве моторного топлива</w:t>
            </w:r>
            <w:r w:rsidR="00954ECF" w:rsidRPr="00954ECF">
              <w:rPr>
                <w:rFonts w:ascii="Times New Roman" w:hAnsi="Times New Roman" w:cs="Times New Roman"/>
                <w:sz w:val="17"/>
                <w:szCs w:val="17"/>
              </w:rPr>
              <w:t>,</w:t>
            </w:r>
          </w:p>
        </w:tc>
        <w:tc>
          <w:tcPr>
            <w:tcW w:w="1276" w:type="dxa"/>
            <w:vAlign w:val="center"/>
          </w:tcPr>
          <w:p w:rsidR="009F75E3" w:rsidRPr="00954ECF" w:rsidRDefault="009F75E3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9F75E3" w:rsidRPr="00954ECF" w:rsidRDefault="006233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9F75E3" w:rsidRPr="00954ECF" w:rsidRDefault="006233A3" w:rsidP="006233A3">
            <w:pPr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991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9F75E3" w:rsidRPr="005157CF" w:rsidTr="00D424BA">
        <w:trPr>
          <w:trHeight w:val="526"/>
        </w:trPr>
        <w:tc>
          <w:tcPr>
            <w:tcW w:w="1276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9F75E3" w:rsidRPr="00954ECF" w:rsidRDefault="009F75E3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9F75E3" w:rsidRPr="005157CF" w:rsidTr="00026D8C">
        <w:tc>
          <w:tcPr>
            <w:tcW w:w="1276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9F75E3" w:rsidRPr="00954ECF" w:rsidRDefault="009F75E3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9F75E3" w:rsidRPr="005157CF" w:rsidTr="00026D8C">
        <w:tc>
          <w:tcPr>
            <w:tcW w:w="1276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9F75E3" w:rsidRPr="00954ECF" w:rsidRDefault="009F75E3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01452" w:rsidRPr="005157CF" w:rsidTr="00026D8C">
        <w:tc>
          <w:tcPr>
            <w:tcW w:w="1276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4C39B1" w:rsidRPr="005157CF" w:rsidTr="00026D8C">
        <w:tc>
          <w:tcPr>
            <w:tcW w:w="1276" w:type="dxa"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</w:tcPr>
          <w:p w:rsidR="004C39B1" w:rsidRPr="00954ECF" w:rsidRDefault="004C39B1" w:rsidP="008F5D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>природным газом, газовыми смесями, сжиженным углеводородным газом, электрической энергией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Основное мероприятие 5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Энергосбережение и повышение энергетической эффективности в системах наружного (уличного) освещения 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979163,12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1103,90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145540,41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119400,52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105867,15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138768,85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151224,91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154345,35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162912,03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156000,00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66000,00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17333,40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7333,40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805829,72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1103,90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45540,41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46067,12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105867,15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138768,85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151224,91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154345,35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162912,03</w:t>
            </w:r>
          </w:p>
        </w:tc>
      </w:tr>
      <w:tr w:rsidR="004C39B1" w:rsidRPr="005157CF" w:rsidTr="00026D8C"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5.1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Замена комплектующих деталей светильников на энергоэффективные на сетях городского наружного освещения дворовых территорий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1103,90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1103,90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1290,06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D424BA">
        <w:trPr>
          <w:trHeight w:val="567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D424BA">
        <w:trPr>
          <w:trHeight w:val="445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1103,90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1103,90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1290,06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5.2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10145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Модернизация оборудования, используемого для передачи электрической энергии, оснащение потребителей приборами учета и автоматизированными системами учета электроэнергии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791655,98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36603,87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43920,42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103880,55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138768,85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151224,91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154345,35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162912,03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791655,98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36603,87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43920,42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103880,55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138768,85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151224,91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154345,35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162912,03</w:t>
            </w:r>
          </w:p>
        </w:tc>
      </w:tr>
      <w:tr w:rsidR="00101452" w:rsidRPr="005157CF" w:rsidTr="00026D8C">
        <w:tc>
          <w:tcPr>
            <w:tcW w:w="1276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92" w:type="dxa"/>
            <w:vAlign w:val="center"/>
          </w:tcPr>
          <w:p w:rsidR="00101452" w:rsidRPr="00954ECF" w:rsidRDefault="00101452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4C39B1" w:rsidRPr="005157CF" w:rsidTr="00026D8C"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5.3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Установка объектов архитектурно-художественной подсветки  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107646,48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107646,48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7646,48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7646,48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5.4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Замена существующих светильников с натриевыми лампами на светильники со светодиодными источниками света на сетях наружного освещения дворовых территорий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4133,30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2146,70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1986,60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4133,30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2146,70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1986,60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 w:val="restart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5.5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733BE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Модернизация уличного освещения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73333,40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73333,40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66000,00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66000,00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7333,40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7333,40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026D8C">
        <w:tc>
          <w:tcPr>
            <w:tcW w:w="1276" w:type="dxa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</w:tbl>
    <w:p w:rsidR="00A44B64" w:rsidRDefault="00A44B64"/>
    <w:p w:rsidR="00870591" w:rsidRDefault="00870591"/>
    <w:p w:rsidR="00182098" w:rsidRDefault="00182098" w:rsidP="001820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управления жилищно-коммунального хозяйства                                                                                                                                                                    Д.В. Соломаха</w:t>
      </w:r>
    </w:p>
    <w:p w:rsidR="00034520" w:rsidRPr="00101452" w:rsidRDefault="00034520" w:rsidP="00034520">
      <w:pPr>
        <w:rPr>
          <w:rFonts w:ascii="Times New Roman" w:hAnsi="Times New Roman" w:cs="Times New Roman"/>
        </w:rPr>
      </w:pPr>
    </w:p>
    <w:sectPr w:rsidR="00034520" w:rsidRPr="00101452" w:rsidSect="00855FCD">
      <w:headerReference w:type="default" r:id="rId8"/>
      <w:pgSz w:w="16838" w:h="11906" w:orient="landscape"/>
      <w:pgMar w:top="1701" w:right="284" w:bottom="851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7D" w:rsidRDefault="00D4647D" w:rsidP="00855FCD">
      <w:pPr>
        <w:spacing w:after="0" w:line="240" w:lineRule="auto"/>
      </w:pPr>
      <w:r>
        <w:separator/>
      </w:r>
    </w:p>
  </w:endnote>
  <w:endnote w:type="continuationSeparator" w:id="0">
    <w:p w:rsidR="00D4647D" w:rsidRDefault="00D4647D" w:rsidP="0085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7D" w:rsidRDefault="00D4647D" w:rsidP="00855FCD">
      <w:pPr>
        <w:spacing w:after="0" w:line="240" w:lineRule="auto"/>
      </w:pPr>
      <w:r>
        <w:separator/>
      </w:r>
    </w:p>
  </w:footnote>
  <w:footnote w:type="continuationSeparator" w:id="0">
    <w:p w:rsidR="00D4647D" w:rsidRDefault="00D4647D" w:rsidP="0085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114058"/>
      <w:docPartObj>
        <w:docPartGallery w:val="Page Numbers (Top of Page)"/>
        <w:docPartUnique/>
      </w:docPartObj>
    </w:sdtPr>
    <w:sdtEndPr/>
    <w:sdtContent>
      <w:p w:rsidR="00954ECF" w:rsidRDefault="00954ECF">
        <w:pPr>
          <w:pStyle w:val="a4"/>
          <w:jc w:val="center"/>
        </w:pPr>
        <w:r w:rsidRPr="00855FCD">
          <w:rPr>
            <w:rFonts w:ascii="Times New Roman" w:hAnsi="Times New Roman" w:cs="Times New Roman"/>
          </w:rPr>
          <w:fldChar w:fldCharType="begin"/>
        </w:r>
        <w:r w:rsidRPr="00855FCD">
          <w:rPr>
            <w:rFonts w:ascii="Times New Roman" w:hAnsi="Times New Roman" w:cs="Times New Roman"/>
          </w:rPr>
          <w:instrText>PAGE   \* MERGEFORMAT</w:instrText>
        </w:r>
        <w:r w:rsidRPr="00855FCD">
          <w:rPr>
            <w:rFonts w:ascii="Times New Roman" w:hAnsi="Times New Roman" w:cs="Times New Roman"/>
          </w:rPr>
          <w:fldChar w:fldCharType="separate"/>
        </w:r>
        <w:r w:rsidR="00773242">
          <w:rPr>
            <w:rFonts w:ascii="Times New Roman" w:hAnsi="Times New Roman" w:cs="Times New Roman"/>
            <w:noProof/>
          </w:rPr>
          <w:t>5</w:t>
        </w:r>
        <w:r w:rsidRPr="00855FCD">
          <w:rPr>
            <w:rFonts w:ascii="Times New Roman" w:hAnsi="Times New Roman" w:cs="Times New Roman"/>
          </w:rPr>
          <w:fldChar w:fldCharType="end"/>
        </w:r>
      </w:p>
    </w:sdtContent>
  </w:sdt>
  <w:p w:rsidR="00954ECF" w:rsidRDefault="00954E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B8"/>
    <w:rsid w:val="00005EA3"/>
    <w:rsid w:val="00011BCC"/>
    <w:rsid w:val="000127E4"/>
    <w:rsid w:val="000130A9"/>
    <w:rsid w:val="000134B6"/>
    <w:rsid w:val="000148D4"/>
    <w:rsid w:val="00023C0C"/>
    <w:rsid w:val="00023C30"/>
    <w:rsid w:val="00026D8C"/>
    <w:rsid w:val="000307FD"/>
    <w:rsid w:val="000310B1"/>
    <w:rsid w:val="00032C4F"/>
    <w:rsid w:val="00033CCF"/>
    <w:rsid w:val="00034520"/>
    <w:rsid w:val="0003656A"/>
    <w:rsid w:val="0003698B"/>
    <w:rsid w:val="00040B0E"/>
    <w:rsid w:val="00040CBF"/>
    <w:rsid w:val="00055DF8"/>
    <w:rsid w:val="000567C2"/>
    <w:rsid w:val="00057489"/>
    <w:rsid w:val="00060B7C"/>
    <w:rsid w:val="00060FD5"/>
    <w:rsid w:val="00061388"/>
    <w:rsid w:val="000673DA"/>
    <w:rsid w:val="00070BFA"/>
    <w:rsid w:val="00074CCF"/>
    <w:rsid w:val="0007535D"/>
    <w:rsid w:val="000753FF"/>
    <w:rsid w:val="000776E2"/>
    <w:rsid w:val="00082554"/>
    <w:rsid w:val="0008354B"/>
    <w:rsid w:val="00084271"/>
    <w:rsid w:val="0009281C"/>
    <w:rsid w:val="00097711"/>
    <w:rsid w:val="000A2BE8"/>
    <w:rsid w:val="000A3DE3"/>
    <w:rsid w:val="000A4D37"/>
    <w:rsid w:val="000A52F3"/>
    <w:rsid w:val="000A68DE"/>
    <w:rsid w:val="000A6EDF"/>
    <w:rsid w:val="000B1C0E"/>
    <w:rsid w:val="000B58E7"/>
    <w:rsid w:val="000B7C43"/>
    <w:rsid w:val="000C0F29"/>
    <w:rsid w:val="000C1220"/>
    <w:rsid w:val="000C12B8"/>
    <w:rsid w:val="000C24A9"/>
    <w:rsid w:val="000C3DF8"/>
    <w:rsid w:val="000C45AA"/>
    <w:rsid w:val="000C57B0"/>
    <w:rsid w:val="000C647F"/>
    <w:rsid w:val="000C6652"/>
    <w:rsid w:val="000D1C0A"/>
    <w:rsid w:val="000D7A20"/>
    <w:rsid w:val="000E008E"/>
    <w:rsid w:val="000E0CDA"/>
    <w:rsid w:val="000E3711"/>
    <w:rsid w:val="000E6A17"/>
    <w:rsid w:val="000E6CEB"/>
    <w:rsid w:val="000F01F4"/>
    <w:rsid w:val="000F2206"/>
    <w:rsid w:val="00101452"/>
    <w:rsid w:val="0010348B"/>
    <w:rsid w:val="0011012F"/>
    <w:rsid w:val="00110416"/>
    <w:rsid w:val="00112C73"/>
    <w:rsid w:val="00113DDD"/>
    <w:rsid w:val="0011707C"/>
    <w:rsid w:val="0011738B"/>
    <w:rsid w:val="00122D28"/>
    <w:rsid w:val="00132B00"/>
    <w:rsid w:val="001356B4"/>
    <w:rsid w:val="00142E47"/>
    <w:rsid w:val="001439A0"/>
    <w:rsid w:val="00145929"/>
    <w:rsid w:val="001473CA"/>
    <w:rsid w:val="001507EC"/>
    <w:rsid w:val="0015391E"/>
    <w:rsid w:val="00160FAC"/>
    <w:rsid w:val="0016237F"/>
    <w:rsid w:val="00163A28"/>
    <w:rsid w:val="00166540"/>
    <w:rsid w:val="001668F8"/>
    <w:rsid w:val="00167092"/>
    <w:rsid w:val="001745AF"/>
    <w:rsid w:val="00175A0B"/>
    <w:rsid w:val="00182098"/>
    <w:rsid w:val="00182C1F"/>
    <w:rsid w:val="00184E9A"/>
    <w:rsid w:val="001946CD"/>
    <w:rsid w:val="001A01F4"/>
    <w:rsid w:val="001A747B"/>
    <w:rsid w:val="001A7E05"/>
    <w:rsid w:val="001B54F7"/>
    <w:rsid w:val="001B621C"/>
    <w:rsid w:val="001C13C3"/>
    <w:rsid w:val="001C1ED8"/>
    <w:rsid w:val="001C3E5D"/>
    <w:rsid w:val="001C49D8"/>
    <w:rsid w:val="001C532B"/>
    <w:rsid w:val="001D3AA9"/>
    <w:rsid w:val="001E4392"/>
    <w:rsid w:val="001E565A"/>
    <w:rsid w:val="001F6194"/>
    <w:rsid w:val="002004BC"/>
    <w:rsid w:val="00206062"/>
    <w:rsid w:val="002067A5"/>
    <w:rsid w:val="0020775C"/>
    <w:rsid w:val="0021150F"/>
    <w:rsid w:val="00212A57"/>
    <w:rsid w:val="00212C26"/>
    <w:rsid w:val="00213CAC"/>
    <w:rsid w:val="00213D03"/>
    <w:rsid w:val="002179BF"/>
    <w:rsid w:val="0022234D"/>
    <w:rsid w:val="0022621C"/>
    <w:rsid w:val="002348BF"/>
    <w:rsid w:val="00235B7B"/>
    <w:rsid w:val="00245838"/>
    <w:rsid w:val="00246C29"/>
    <w:rsid w:val="002470C0"/>
    <w:rsid w:val="00247601"/>
    <w:rsid w:val="00250D32"/>
    <w:rsid w:val="00254803"/>
    <w:rsid w:val="00255E1D"/>
    <w:rsid w:val="002579E0"/>
    <w:rsid w:val="00262374"/>
    <w:rsid w:val="0026708B"/>
    <w:rsid w:val="0027129D"/>
    <w:rsid w:val="00271705"/>
    <w:rsid w:val="00271901"/>
    <w:rsid w:val="00273BB6"/>
    <w:rsid w:val="00290139"/>
    <w:rsid w:val="002A0986"/>
    <w:rsid w:val="002A65E2"/>
    <w:rsid w:val="002A778E"/>
    <w:rsid w:val="002B1E9E"/>
    <w:rsid w:val="002B3491"/>
    <w:rsid w:val="002B45ED"/>
    <w:rsid w:val="002C0960"/>
    <w:rsid w:val="002C27D4"/>
    <w:rsid w:val="002C54DB"/>
    <w:rsid w:val="002D4F00"/>
    <w:rsid w:val="002E0E47"/>
    <w:rsid w:val="002E22D3"/>
    <w:rsid w:val="002E3903"/>
    <w:rsid w:val="002E7A08"/>
    <w:rsid w:val="002F030E"/>
    <w:rsid w:val="002F0861"/>
    <w:rsid w:val="002F1D28"/>
    <w:rsid w:val="002F29ED"/>
    <w:rsid w:val="002F4621"/>
    <w:rsid w:val="002F4C6F"/>
    <w:rsid w:val="003006B4"/>
    <w:rsid w:val="003050D4"/>
    <w:rsid w:val="003054E6"/>
    <w:rsid w:val="00313F01"/>
    <w:rsid w:val="003141BD"/>
    <w:rsid w:val="00316183"/>
    <w:rsid w:val="003201BC"/>
    <w:rsid w:val="003207EE"/>
    <w:rsid w:val="00322115"/>
    <w:rsid w:val="003236B1"/>
    <w:rsid w:val="00325AC8"/>
    <w:rsid w:val="00326AB9"/>
    <w:rsid w:val="00330AC2"/>
    <w:rsid w:val="00333370"/>
    <w:rsid w:val="00334193"/>
    <w:rsid w:val="0033574A"/>
    <w:rsid w:val="00336776"/>
    <w:rsid w:val="00337B64"/>
    <w:rsid w:val="003415D1"/>
    <w:rsid w:val="003520FE"/>
    <w:rsid w:val="00356E96"/>
    <w:rsid w:val="0035763F"/>
    <w:rsid w:val="0036161D"/>
    <w:rsid w:val="00371574"/>
    <w:rsid w:val="00373D5B"/>
    <w:rsid w:val="003810F8"/>
    <w:rsid w:val="0038462D"/>
    <w:rsid w:val="00385B40"/>
    <w:rsid w:val="00387C5C"/>
    <w:rsid w:val="00392BF8"/>
    <w:rsid w:val="0039621C"/>
    <w:rsid w:val="00396CB1"/>
    <w:rsid w:val="00397747"/>
    <w:rsid w:val="003A349C"/>
    <w:rsid w:val="003A4270"/>
    <w:rsid w:val="003A44AD"/>
    <w:rsid w:val="003A5F16"/>
    <w:rsid w:val="003B2589"/>
    <w:rsid w:val="003B5BF7"/>
    <w:rsid w:val="003B5F30"/>
    <w:rsid w:val="003C019B"/>
    <w:rsid w:val="003D14B1"/>
    <w:rsid w:val="003D755E"/>
    <w:rsid w:val="003D7813"/>
    <w:rsid w:val="003E2810"/>
    <w:rsid w:val="003F18E7"/>
    <w:rsid w:val="003F5C96"/>
    <w:rsid w:val="00401497"/>
    <w:rsid w:val="0040191A"/>
    <w:rsid w:val="00401A57"/>
    <w:rsid w:val="0040221A"/>
    <w:rsid w:val="004025D9"/>
    <w:rsid w:val="00403163"/>
    <w:rsid w:val="00410561"/>
    <w:rsid w:val="004120DB"/>
    <w:rsid w:val="0041224E"/>
    <w:rsid w:val="0041661F"/>
    <w:rsid w:val="0042190F"/>
    <w:rsid w:val="00425309"/>
    <w:rsid w:val="00426A85"/>
    <w:rsid w:val="004323F7"/>
    <w:rsid w:val="004327EC"/>
    <w:rsid w:val="004333C2"/>
    <w:rsid w:val="00436F59"/>
    <w:rsid w:val="00441854"/>
    <w:rsid w:val="004436BA"/>
    <w:rsid w:val="0044794D"/>
    <w:rsid w:val="00452536"/>
    <w:rsid w:val="00453E58"/>
    <w:rsid w:val="00455BFD"/>
    <w:rsid w:val="00456250"/>
    <w:rsid w:val="00463F0E"/>
    <w:rsid w:val="00472BB5"/>
    <w:rsid w:val="0047302E"/>
    <w:rsid w:val="00473B51"/>
    <w:rsid w:val="0047416F"/>
    <w:rsid w:val="00474BF0"/>
    <w:rsid w:val="00476D8B"/>
    <w:rsid w:val="0048369D"/>
    <w:rsid w:val="00485AB3"/>
    <w:rsid w:val="0048608F"/>
    <w:rsid w:val="004963FE"/>
    <w:rsid w:val="00496DA4"/>
    <w:rsid w:val="00497815"/>
    <w:rsid w:val="004A2C7E"/>
    <w:rsid w:val="004A4746"/>
    <w:rsid w:val="004B1996"/>
    <w:rsid w:val="004B22B4"/>
    <w:rsid w:val="004B4F83"/>
    <w:rsid w:val="004B538B"/>
    <w:rsid w:val="004B5D37"/>
    <w:rsid w:val="004B6381"/>
    <w:rsid w:val="004C0A51"/>
    <w:rsid w:val="004C1EE3"/>
    <w:rsid w:val="004C3964"/>
    <w:rsid w:val="004C39B1"/>
    <w:rsid w:val="004D4D87"/>
    <w:rsid w:val="004D61B4"/>
    <w:rsid w:val="004D75D4"/>
    <w:rsid w:val="004E0635"/>
    <w:rsid w:val="004E0ABE"/>
    <w:rsid w:val="004E17D5"/>
    <w:rsid w:val="004E2F0B"/>
    <w:rsid w:val="004E3E0D"/>
    <w:rsid w:val="004E542A"/>
    <w:rsid w:val="004E7180"/>
    <w:rsid w:val="004F09E3"/>
    <w:rsid w:val="004F1176"/>
    <w:rsid w:val="004F279C"/>
    <w:rsid w:val="004F5D74"/>
    <w:rsid w:val="004F7DDD"/>
    <w:rsid w:val="005005B4"/>
    <w:rsid w:val="00501E53"/>
    <w:rsid w:val="00503B5F"/>
    <w:rsid w:val="00505590"/>
    <w:rsid w:val="00505BF9"/>
    <w:rsid w:val="005067B8"/>
    <w:rsid w:val="00506D74"/>
    <w:rsid w:val="00513D23"/>
    <w:rsid w:val="005157CF"/>
    <w:rsid w:val="00515936"/>
    <w:rsid w:val="00516E1B"/>
    <w:rsid w:val="0052005A"/>
    <w:rsid w:val="00520D5B"/>
    <w:rsid w:val="005248B3"/>
    <w:rsid w:val="00527E39"/>
    <w:rsid w:val="005310C5"/>
    <w:rsid w:val="005314F7"/>
    <w:rsid w:val="0053349A"/>
    <w:rsid w:val="0053379B"/>
    <w:rsid w:val="005338CE"/>
    <w:rsid w:val="00542AAC"/>
    <w:rsid w:val="00544B47"/>
    <w:rsid w:val="00546E61"/>
    <w:rsid w:val="00550564"/>
    <w:rsid w:val="00551807"/>
    <w:rsid w:val="00551842"/>
    <w:rsid w:val="005526DB"/>
    <w:rsid w:val="00552C44"/>
    <w:rsid w:val="00555D85"/>
    <w:rsid w:val="00556911"/>
    <w:rsid w:val="00557D2A"/>
    <w:rsid w:val="00563483"/>
    <w:rsid w:val="005635CC"/>
    <w:rsid w:val="005648E4"/>
    <w:rsid w:val="005668FD"/>
    <w:rsid w:val="0057219C"/>
    <w:rsid w:val="005722B5"/>
    <w:rsid w:val="005734F0"/>
    <w:rsid w:val="0057489D"/>
    <w:rsid w:val="00577E32"/>
    <w:rsid w:val="00577E95"/>
    <w:rsid w:val="00586174"/>
    <w:rsid w:val="0058708A"/>
    <w:rsid w:val="005901B3"/>
    <w:rsid w:val="00594B0C"/>
    <w:rsid w:val="00596568"/>
    <w:rsid w:val="005A1D08"/>
    <w:rsid w:val="005B0B27"/>
    <w:rsid w:val="005B2119"/>
    <w:rsid w:val="005B2904"/>
    <w:rsid w:val="005B3926"/>
    <w:rsid w:val="005B3B68"/>
    <w:rsid w:val="005B6A6D"/>
    <w:rsid w:val="005C2320"/>
    <w:rsid w:val="005C4C08"/>
    <w:rsid w:val="005C6C7A"/>
    <w:rsid w:val="005C730A"/>
    <w:rsid w:val="005C752F"/>
    <w:rsid w:val="005D0962"/>
    <w:rsid w:val="005D0A95"/>
    <w:rsid w:val="005D1DBA"/>
    <w:rsid w:val="005D3009"/>
    <w:rsid w:val="005D3BFC"/>
    <w:rsid w:val="005D4218"/>
    <w:rsid w:val="005D6787"/>
    <w:rsid w:val="005D7506"/>
    <w:rsid w:val="005D7FBE"/>
    <w:rsid w:val="005E17AF"/>
    <w:rsid w:val="005E5216"/>
    <w:rsid w:val="005E716F"/>
    <w:rsid w:val="005F1794"/>
    <w:rsid w:val="005F30CC"/>
    <w:rsid w:val="006015DD"/>
    <w:rsid w:val="006055F5"/>
    <w:rsid w:val="006060D7"/>
    <w:rsid w:val="00606FE7"/>
    <w:rsid w:val="00607875"/>
    <w:rsid w:val="00610317"/>
    <w:rsid w:val="00614D15"/>
    <w:rsid w:val="00617058"/>
    <w:rsid w:val="00617793"/>
    <w:rsid w:val="00621D36"/>
    <w:rsid w:val="00622A60"/>
    <w:rsid w:val="006233A3"/>
    <w:rsid w:val="006245EE"/>
    <w:rsid w:val="00625537"/>
    <w:rsid w:val="00634EE8"/>
    <w:rsid w:val="00635DF2"/>
    <w:rsid w:val="006405B4"/>
    <w:rsid w:val="00640A5F"/>
    <w:rsid w:val="00647004"/>
    <w:rsid w:val="00647C27"/>
    <w:rsid w:val="00651A57"/>
    <w:rsid w:val="006522A2"/>
    <w:rsid w:val="006522D9"/>
    <w:rsid w:val="00653DA5"/>
    <w:rsid w:val="00661A21"/>
    <w:rsid w:val="00664E8B"/>
    <w:rsid w:val="0066563B"/>
    <w:rsid w:val="00666DBE"/>
    <w:rsid w:val="00670CCA"/>
    <w:rsid w:val="006743B4"/>
    <w:rsid w:val="00676F70"/>
    <w:rsid w:val="00683C45"/>
    <w:rsid w:val="00685A4B"/>
    <w:rsid w:val="006869E5"/>
    <w:rsid w:val="00691E6E"/>
    <w:rsid w:val="00697269"/>
    <w:rsid w:val="006A03E9"/>
    <w:rsid w:val="006A1A81"/>
    <w:rsid w:val="006B28D6"/>
    <w:rsid w:val="006B4876"/>
    <w:rsid w:val="006B7681"/>
    <w:rsid w:val="006C0242"/>
    <w:rsid w:val="006C49F1"/>
    <w:rsid w:val="006C4E2C"/>
    <w:rsid w:val="006C5DE7"/>
    <w:rsid w:val="006C65C1"/>
    <w:rsid w:val="006D3F69"/>
    <w:rsid w:val="006D5078"/>
    <w:rsid w:val="006E01F4"/>
    <w:rsid w:val="006E5E3F"/>
    <w:rsid w:val="006E696D"/>
    <w:rsid w:val="006F030B"/>
    <w:rsid w:val="006F5746"/>
    <w:rsid w:val="00707C3E"/>
    <w:rsid w:val="007109C4"/>
    <w:rsid w:val="00712FB5"/>
    <w:rsid w:val="00714761"/>
    <w:rsid w:val="00716B69"/>
    <w:rsid w:val="007203B8"/>
    <w:rsid w:val="00720CD1"/>
    <w:rsid w:val="00726BE7"/>
    <w:rsid w:val="0073062A"/>
    <w:rsid w:val="007315AE"/>
    <w:rsid w:val="00733BE1"/>
    <w:rsid w:val="0073613C"/>
    <w:rsid w:val="00736F33"/>
    <w:rsid w:val="00737993"/>
    <w:rsid w:val="007414C0"/>
    <w:rsid w:val="00741D93"/>
    <w:rsid w:val="007476DA"/>
    <w:rsid w:val="00747D96"/>
    <w:rsid w:val="00755164"/>
    <w:rsid w:val="00760E90"/>
    <w:rsid w:val="007623DC"/>
    <w:rsid w:val="00762EDD"/>
    <w:rsid w:val="00763657"/>
    <w:rsid w:val="007646DE"/>
    <w:rsid w:val="00765CC6"/>
    <w:rsid w:val="00773242"/>
    <w:rsid w:val="00773ABD"/>
    <w:rsid w:val="00780FE6"/>
    <w:rsid w:val="00784C85"/>
    <w:rsid w:val="00786CEF"/>
    <w:rsid w:val="00787186"/>
    <w:rsid w:val="00790603"/>
    <w:rsid w:val="00792D71"/>
    <w:rsid w:val="00793754"/>
    <w:rsid w:val="007959BF"/>
    <w:rsid w:val="007971B3"/>
    <w:rsid w:val="007973C1"/>
    <w:rsid w:val="007A094A"/>
    <w:rsid w:val="007A097B"/>
    <w:rsid w:val="007A105E"/>
    <w:rsid w:val="007A19B8"/>
    <w:rsid w:val="007A22B1"/>
    <w:rsid w:val="007A398B"/>
    <w:rsid w:val="007A6EEC"/>
    <w:rsid w:val="007B0C0F"/>
    <w:rsid w:val="007B0E7A"/>
    <w:rsid w:val="007B1E5F"/>
    <w:rsid w:val="007B3282"/>
    <w:rsid w:val="007B4CE6"/>
    <w:rsid w:val="007B5F91"/>
    <w:rsid w:val="007C0168"/>
    <w:rsid w:val="007C1B13"/>
    <w:rsid w:val="007C36A8"/>
    <w:rsid w:val="007C67C9"/>
    <w:rsid w:val="007D3FFD"/>
    <w:rsid w:val="007D5115"/>
    <w:rsid w:val="007D522B"/>
    <w:rsid w:val="007D56FD"/>
    <w:rsid w:val="007D6F3F"/>
    <w:rsid w:val="007E0310"/>
    <w:rsid w:val="007E2764"/>
    <w:rsid w:val="007E2F21"/>
    <w:rsid w:val="007E4679"/>
    <w:rsid w:val="007F0E69"/>
    <w:rsid w:val="007F1F77"/>
    <w:rsid w:val="007F4B00"/>
    <w:rsid w:val="007F79C8"/>
    <w:rsid w:val="00800D45"/>
    <w:rsid w:val="00802927"/>
    <w:rsid w:val="00803CEA"/>
    <w:rsid w:val="008051E2"/>
    <w:rsid w:val="00811A7A"/>
    <w:rsid w:val="00816540"/>
    <w:rsid w:val="00816BC7"/>
    <w:rsid w:val="00817D9B"/>
    <w:rsid w:val="00821A92"/>
    <w:rsid w:val="00825470"/>
    <w:rsid w:val="00827A46"/>
    <w:rsid w:val="00830CE1"/>
    <w:rsid w:val="00831985"/>
    <w:rsid w:val="00834497"/>
    <w:rsid w:val="00835DC3"/>
    <w:rsid w:val="00840DBF"/>
    <w:rsid w:val="00844E10"/>
    <w:rsid w:val="0084566C"/>
    <w:rsid w:val="00846E12"/>
    <w:rsid w:val="00847B94"/>
    <w:rsid w:val="008503E4"/>
    <w:rsid w:val="00852A8C"/>
    <w:rsid w:val="0085475E"/>
    <w:rsid w:val="008550CD"/>
    <w:rsid w:val="00855FCD"/>
    <w:rsid w:val="00856016"/>
    <w:rsid w:val="00857C3D"/>
    <w:rsid w:val="00863956"/>
    <w:rsid w:val="00870591"/>
    <w:rsid w:val="00872202"/>
    <w:rsid w:val="00876FDC"/>
    <w:rsid w:val="008774AD"/>
    <w:rsid w:val="00882331"/>
    <w:rsid w:val="00882813"/>
    <w:rsid w:val="00882F50"/>
    <w:rsid w:val="00884771"/>
    <w:rsid w:val="00886F97"/>
    <w:rsid w:val="00891BF3"/>
    <w:rsid w:val="00891F01"/>
    <w:rsid w:val="008A0E2A"/>
    <w:rsid w:val="008A2512"/>
    <w:rsid w:val="008A77EE"/>
    <w:rsid w:val="008B1FFB"/>
    <w:rsid w:val="008B378E"/>
    <w:rsid w:val="008B4956"/>
    <w:rsid w:val="008C2A08"/>
    <w:rsid w:val="008C7E40"/>
    <w:rsid w:val="008D2FAC"/>
    <w:rsid w:val="008E2C99"/>
    <w:rsid w:val="008E7840"/>
    <w:rsid w:val="008F158B"/>
    <w:rsid w:val="008F586C"/>
    <w:rsid w:val="008F5DE4"/>
    <w:rsid w:val="008F6758"/>
    <w:rsid w:val="009068AB"/>
    <w:rsid w:val="009071D3"/>
    <w:rsid w:val="00907328"/>
    <w:rsid w:val="00907760"/>
    <w:rsid w:val="009108CC"/>
    <w:rsid w:val="009114B3"/>
    <w:rsid w:val="009126BA"/>
    <w:rsid w:val="00913E43"/>
    <w:rsid w:val="00914A75"/>
    <w:rsid w:val="00915E51"/>
    <w:rsid w:val="009322C7"/>
    <w:rsid w:val="00933BA9"/>
    <w:rsid w:val="00944C99"/>
    <w:rsid w:val="009450B7"/>
    <w:rsid w:val="00945BF0"/>
    <w:rsid w:val="00946B30"/>
    <w:rsid w:val="00947037"/>
    <w:rsid w:val="0095077E"/>
    <w:rsid w:val="00951349"/>
    <w:rsid w:val="0095237F"/>
    <w:rsid w:val="00952C4A"/>
    <w:rsid w:val="00954ECF"/>
    <w:rsid w:val="0096043F"/>
    <w:rsid w:val="0096522C"/>
    <w:rsid w:val="009656A1"/>
    <w:rsid w:val="009671B6"/>
    <w:rsid w:val="009717D9"/>
    <w:rsid w:val="00971A1B"/>
    <w:rsid w:val="00971FB4"/>
    <w:rsid w:val="00972683"/>
    <w:rsid w:val="00975832"/>
    <w:rsid w:val="00976940"/>
    <w:rsid w:val="00977116"/>
    <w:rsid w:val="009776E7"/>
    <w:rsid w:val="00977FCB"/>
    <w:rsid w:val="00981A7A"/>
    <w:rsid w:val="00984CB3"/>
    <w:rsid w:val="009855ED"/>
    <w:rsid w:val="00990078"/>
    <w:rsid w:val="00993AC9"/>
    <w:rsid w:val="00996D6C"/>
    <w:rsid w:val="009A497A"/>
    <w:rsid w:val="009B41F0"/>
    <w:rsid w:val="009B5D10"/>
    <w:rsid w:val="009C1C8E"/>
    <w:rsid w:val="009C2888"/>
    <w:rsid w:val="009C2FC3"/>
    <w:rsid w:val="009D39B9"/>
    <w:rsid w:val="009D4267"/>
    <w:rsid w:val="009D66E7"/>
    <w:rsid w:val="009E47E4"/>
    <w:rsid w:val="009F2A30"/>
    <w:rsid w:val="009F67BD"/>
    <w:rsid w:val="009F75E3"/>
    <w:rsid w:val="00A01097"/>
    <w:rsid w:val="00A0546A"/>
    <w:rsid w:val="00A20EA5"/>
    <w:rsid w:val="00A251E1"/>
    <w:rsid w:val="00A32AE3"/>
    <w:rsid w:val="00A3433B"/>
    <w:rsid w:val="00A36E22"/>
    <w:rsid w:val="00A36F73"/>
    <w:rsid w:val="00A401E0"/>
    <w:rsid w:val="00A40926"/>
    <w:rsid w:val="00A420BA"/>
    <w:rsid w:val="00A44B64"/>
    <w:rsid w:val="00A45CAC"/>
    <w:rsid w:val="00A54F99"/>
    <w:rsid w:val="00A5721A"/>
    <w:rsid w:val="00A62CF8"/>
    <w:rsid w:val="00A6341A"/>
    <w:rsid w:val="00A64714"/>
    <w:rsid w:val="00A649A5"/>
    <w:rsid w:val="00A704F0"/>
    <w:rsid w:val="00A738AE"/>
    <w:rsid w:val="00A73D31"/>
    <w:rsid w:val="00A777B1"/>
    <w:rsid w:val="00A77AF6"/>
    <w:rsid w:val="00A80E19"/>
    <w:rsid w:val="00A81A4A"/>
    <w:rsid w:val="00A90F2B"/>
    <w:rsid w:val="00A93072"/>
    <w:rsid w:val="00A930FC"/>
    <w:rsid w:val="00A936A7"/>
    <w:rsid w:val="00A95EFB"/>
    <w:rsid w:val="00AA1A0A"/>
    <w:rsid w:val="00AA7019"/>
    <w:rsid w:val="00AB2041"/>
    <w:rsid w:val="00AB365C"/>
    <w:rsid w:val="00AB754D"/>
    <w:rsid w:val="00AC3BC4"/>
    <w:rsid w:val="00AC3F69"/>
    <w:rsid w:val="00AC3FE3"/>
    <w:rsid w:val="00AC614C"/>
    <w:rsid w:val="00AD19DC"/>
    <w:rsid w:val="00AD5D07"/>
    <w:rsid w:val="00AD790D"/>
    <w:rsid w:val="00AE0B9E"/>
    <w:rsid w:val="00AE1DC9"/>
    <w:rsid w:val="00AE27E6"/>
    <w:rsid w:val="00AE3088"/>
    <w:rsid w:val="00AE43C8"/>
    <w:rsid w:val="00AF2292"/>
    <w:rsid w:val="00AF2DAC"/>
    <w:rsid w:val="00AF4E1C"/>
    <w:rsid w:val="00AF6DD6"/>
    <w:rsid w:val="00B00FF2"/>
    <w:rsid w:val="00B01338"/>
    <w:rsid w:val="00B13B6B"/>
    <w:rsid w:val="00B14832"/>
    <w:rsid w:val="00B214FC"/>
    <w:rsid w:val="00B24C49"/>
    <w:rsid w:val="00B24CB4"/>
    <w:rsid w:val="00B31884"/>
    <w:rsid w:val="00B36EF7"/>
    <w:rsid w:val="00B3797A"/>
    <w:rsid w:val="00B419F9"/>
    <w:rsid w:val="00B434FA"/>
    <w:rsid w:val="00B45E3D"/>
    <w:rsid w:val="00B56650"/>
    <w:rsid w:val="00B620FD"/>
    <w:rsid w:val="00B6692B"/>
    <w:rsid w:val="00B7060A"/>
    <w:rsid w:val="00B71B58"/>
    <w:rsid w:val="00B73112"/>
    <w:rsid w:val="00B7451C"/>
    <w:rsid w:val="00B83726"/>
    <w:rsid w:val="00B93D25"/>
    <w:rsid w:val="00B9463A"/>
    <w:rsid w:val="00BA0EB7"/>
    <w:rsid w:val="00BA3393"/>
    <w:rsid w:val="00BA5B07"/>
    <w:rsid w:val="00BA6B78"/>
    <w:rsid w:val="00BA6BEF"/>
    <w:rsid w:val="00BA7281"/>
    <w:rsid w:val="00BB59E4"/>
    <w:rsid w:val="00BB7D7F"/>
    <w:rsid w:val="00BC1F1F"/>
    <w:rsid w:val="00BC374F"/>
    <w:rsid w:val="00BC3ED0"/>
    <w:rsid w:val="00BD19B1"/>
    <w:rsid w:val="00BD3557"/>
    <w:rsid w:val="00BD56DC"/>
    <w:rsid w:val="00BD6463"/>
    <w:rsid w:val="00BD749F"/>
    <w:rsid w:val="00BE497C"/>
    <w:rsid w:val="00BF2076"/>
    <w:rsid w:val="00BF237B"/>
    <w:rsid w:val="00BF2C85"/>
    <w:rsid w:val="00BF6456"/>
    <w:rsid w:val="00C05477"/>
    <w:rsid w:val="00C153FF"/>
    <w:rsid w:val="00C176E4"/>
    <w:rsid w:val="00C17DB9"/>
    <w:rsid w:val="00C23578"/>
    <w:rsid w:val="00C23657"/>
    <w:rsid w:val="00C30C96"/>
    <w:rsid w:val="00C32BF7"/>
    <w:rsid w:val="00C32DB5"/>
    <w:rsid w:val="00C3395B"/>
    <w:rsid w:val="00C35CC5"/>
    <w:rsid w:val="00C36F2C"/>
    <w:rsid w:val="00C37626"/>
    <w:rsid w:val="00C42174"/>
    <w:rsid w:val="00C43798"/>
    <w:rsid w:val="00C45B25"/>
    <w:rsid w:val="00C50B07"/>
    <w:rsid w:val="00C65CD7"/>
    <w:rsid w:val="00C66BD6"/>
    <w:rsid w:val="00C67B4B"/>
    <w:rsid w:val="00C71B69"/>
    <w:rsid w:val="00C71ECB"/>
    <w:rsid w:val="00C75883"/>
    <w:rsid w:val="00C75E46"/>
    <w:rsid w:val="00C76C58"/>
    <w:rsid w:val="00C77BE7"/>
    <w:rsid w:val="00C82FCA"/>
    <w:rsid w:val="00C86860"/>
    <w:rsid w:val="00C903AF"/>
    <w:rsid w:val="00C90E6E"/>
    <w:rsid w:val="00C91507"/>
    <w:rsid w:val="00C91EC6"/>
    <w:rsid w:val="00C92EFF"/>
    <w:rsid w:val="00C96050"/>
    <w:rsid w:val="00CA2157"/>
    <w:rsid w:val="00CA6039"/>
    <w:rsid w:val="00CA7D93"/>
    <w:rsid w:val="00CB2160"/>
    <w:rsid w:val="00CB4B05"/>
    <w:rsid w:val="00CC0CB0"/>
    <w:rsid w:val="00CC3BA3"/>
    <w:rsid w:val="00CC5803"/>
    <w:rsid w:val="00CC7461"/>
    <w:rsid w:val="00CD4810"/>
    <w:rsid w:val="00CD5FCC"/>
    <w:rsid w:val="00CE520F"/>
    <w:rsid w:val="00D00491"/>
    <w:rsid w:val="00D00596"/>
    <w:rsid w:val="00D00825"/>
    <w:rsid w:val="00D00846"/>
    <w:rsid w:val="00D011A9"/>
    <w:rsid w:val="00D0356C"/>
    <w:rsid w:val="00D104E5"/>
    <w:rsid w:val="00D1086E"/>
    <w:rsid w:val="00D15CFA"/>
    <w:rsid w:val="00D172E7"/>
    <w:rsid w:val="00D23810"/>
    <w:rsid w:val="00D24262"/>
    <w:rsid w:val="00D24421"/>
    <w:rsid w:val="00D26FEB"/>
    <w:rsid w:val="00D33197"/>
    <w:rsid w:val="00D3341A"/>
    <w:rsid w:val="00D41FCF"/>
    <w:rsid w:val="00D424BA"/>
    <w:rsid w:val="00D42F67"/>
    <w:rsid w:val="00D4429F"/>
    <w:rsid w:val="00D44B16"/>
    <w:rsid w:val="00D4647D"/>
    <w:rsid w:val="00D47E68"/>
    <w:rsid w:val="00D50011"/>
    <w:rsid w:val="00D50B54"/>
    <w:rsid w:val="00D51F4D"/>
    <w:rsid w:val="00D539E2"/>
    <w:rsid w:val="00D61111"/>
    <w:rsid w:val="00D62A9E"/>
    <w:rsid w:val="00D62E0F"/>
    <w:rsid w:val="00D70B94"/>
    <w:rsid w:val="00D71E60"/>
    <w:rsid w:val="00D7370B"/>
    <w:rsid w:val="00D75CC7"/>
    <w:rsid w:val="00D869F0"/>
    <w:rsid w:val="00D86EB0"/>
    <w:rsid w:val="00D9326A"/>
    <w:rsid w:val="00D93944"/>
    <w:rsid w:val="00D93C59"/>
    <w:rsid w:val="00D971A4"/>
    <w:rsid w:val="00DA0B49"/>
    <w:rsid w:val="00DA5163"/>
    <w:rsid w:val="00DA6384"/>
    <w:rsid w:val="00DA7D54"/>
    <w:rsid w:val="00DB432A"/>
    <w:rsid w:val="00DB5A8D"/>
    <w:rsid w:val="00DB5AAE"/>
    <w:rsid w:val="00DC0F14"/>
    <w:rsid w:val="00DC3819"/>
    <w:rsid w:val="00DC7CD6"/>
    <w:rsid w:val="00DD327F"/>
    <w:rsid w:val="00DD4F8F"/>
    <w:rsid w:val="00DD66B4"/>
    <w:rsid w:val="00DE1200"/>
    <w:rsid w:val="00DE3660"/>
    <w:rsid w:val="00DE3A8A"/>
    <w:rsid w:val="00DE5A6A"/>
    <w:rsid w:val="00DF707C"/>
    <w:rsid w:val="00DF7A2B"/>
    <w:rsid w:val="00E000AD"/>
    <w:rsid w:val="00E0426C"/>
    <w:rsid w:val="00E11573"/>
    <w:rsid w:val="00E14905"/>
    <w:rsid w:val="00E15486"/>
    <w:rsid w:val="00E208FA"/>
    <w:rsid w:val="00E20BD3"/>
    <w:rsid w:val="00E23884"/>
    <w:rsid w:val="00E23A89"/>
    <w:rsid w:val="00E24359"/>
    <w:rsid w:val="00E24C32"/>
    <w:rsid w:val="00E30348"/>
    <w:rsid w:val="00E33165"/>
    <w:rsid w:val="00E34093"/>
    <w:rsid w:val="00E34B7E"/>
    <w:rsid w:val="00E44540"/>
    <w:rsid w:val="00E51802"/>
    <w:rsid w:val="00E54D7E"/>
    <w:rsid w:val="00E569D5"/>
    <w:rsid w:val="00E62EBB"/>
    <w:rsid w:val="00E6497F"/>
    <w:rsid w:val="00E665E2"/>
    <w:rsid w:val="00E67FD1"/>
    <w:rsid w:val="00E72E64"/>
    <w:rsid w:val="00E77594"/>
    <w:rsid w:val="00E77B6C"/>
    <w:rsid w:val="00E8141A"/>
    <w:rsid w:val="00E83559"/>
    <w:rsid w:val="00E870CC"/>
    <w:rsid w:val="00E87922"/>
    <w:rsid w:val="00E91455"/>
    <w:rsid w:val="00E9315B"/>
    <w:rsid w:val="00E973A6"/>
    <w:rsid w:val="00EA097D"/>
    <w:rsid w:val="00EA49FF"/>
    <w:rsid w:val="00EA5FB8"/>
    <w:rsid w:val="00EB0E1C"/>
    <w:rsid w:val="00EB3E02"/>
    <w:rsid w:val="00EB58D4"/>
    <w:rsid w:val="00EB7B75"/>
    <w:rsid w:val="00EC1427"/>
    <w:rsid w:val="00EC5F11"/>
    <w:rsid w:val="00EC7881"/>
    <w:rsid w:val="00ED04FD"/>
    <w:rsid w:val="00ED05B3"/>
    <w:rsid w:val="00ED18A0"/>
    <w:rsid w:val="00ED3D55"/>
    <w:rsid w:val="00ED5A6C"/>
    <w:rsid w:val="00EE0A28"/>
    <w:rsid w:val="00EE3177"/>
    <w:rsid w:val="00EE552A"/>
    <w:rsid w:val="00EE7C9A"/>
    <w:rsid w:val="00EF14D1"/>
    <w:rsid w:val="00EF16A7"/>
    <w:rsid w:val="00EF494F"/>
    <w:rsid w:val="00F02C6A"/>
    <w:rsid w:val="00F045C0"/>
    <w:rsid w:val="00F070F5"/>
    <w:rsid w:val="00F1337A"/>
    <w:rsid w:val="00F14106"/>
    <w:rsid w:val="00F174EC"/>
    <w:rsid w:val="00F17DC4"/>
    <w:rsid w:val="00F21647"/>
    <w:rsid w:val="00F218A5"/>
    <w:rsid w:val="00F246C5"/>
    <w:rsid w:val="00F25351"/>
    <w:rsid w:val="00F32009"/>
    <w:rsid w:val="00F32473"/>
    <w:rsid w:val="00F3314B"/>
    <w:rsid w:val="00F350CE"/>
    <w:rsid w:val="00F35C5C"/>
    <w:rsid w:val="00F378E2"/>
    <w:rsid w:val="00F37CFB"/>
    <w:rsid w:val="00F40D9F"/>
    <w:rsid w:val="00F42AB2"/>
    <w:rsid w:val="00F443BC"/>
    <w:rsid w:val="00F47DD7"/>
    <w:rsid w:val="00F52EB3"/>
    <w:rsid w:val="00F53401"/>
    <w:rsid w:val="00F53EC9"/>
    <w:rsid w:val="00F60533"/>
    <w:rsid w:val="00F6105C"/>
    <w:rsid w:val="00F63FBF"/>
    <w:rsid w:val="00F64DC2"/>
    <w:rsid w:val="00F64E0F"/>
    <w:rsid w:val="00F655A2"/>
    <w:rsid w:val="00F66BAD"/>
    <w:rsid w:val="00F67023"/>
    <w:rsid w:val="00F71318"/>
    <w:rsid w:val="00F72FE0"/>
    <w:rsid w:val="00F73FCF"/>
    <w:rsid w:val="00F74852"/>
    <w:rsid w:val="00F805E7"/>
    <w:rsid w:val="00F86019"/>
    <w:rsid w:val="00F86FE5"/>
    <w:rsid w:val="00F9268B"/>
    <w:rsid w:val="00F92CD1"/>
    <w:rsid w:val="00F95C8E"/>
    <w:rsid w:val="00FA3E29"/>
    <w:rsid w:val="00FA6EE2"/>
    <w:rsid w:val="00FB57A6"/>
    <w:rsid w:val="00FB69EB"/>
    <w:rsid w:val="00FC3351"/>
    <w:rsid w:val="00FD4383"/>
    <w:rsid w:val="00FD55D1"/>
    <w:rsid w:val="00FE1E8D"/>
    <w:rsid w:val="00FE6965"/>
    <w:rsid w:val="00FE7AE0"/>
    <w:rsid w:val="00FE7E89"/>
    <w:rsid w:val="00FF0089"/>
    <w:rsid w:val="00FF00C0"/>
    <w:rsid w:val="00FF196A"/>
    <w:rsid w:val="00FF3582"/>
    <w:rsid w:val="00FF4FC4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FCD"/>
  </w:style>
  <w:style w:type="paragraph" w:styleId="a6">
    <w:name w:val="footer"/>
    <w:basedOn w:val="a"/>
    <w:link w:val="a7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FCD"/>
  </w:style>
  <w:style w:type="paragraph" w:styleId="a8">
    <w:name w:val="Balloon Text"/>
    <w:basedOn w:val="a"/>
    <w:link w:val="a9"/>
    <w:uiPriority w:val="99"/>
    <w:semiHidden/>
    <w:unhideWhenUsed/>
    <w:rsid w:val="0085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FCD"/>
  </w:style>
  <w:style w:type="paragraph" w:styleId="a6">
    <w:name w:val="footer"/>
    <w:basedOn w:val="a"/>
    <w:link w:val="a7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FCD"/>
  </w:style>
  <w:style w:type="paragraph" w:styleId="a8">
    <w:name w:val="Balloon Text"/>
    <w:basedOn w:val="a"/>
    <w:link w:val="a9"/>
    <w:uiPriority w:val="99"/>
    <w:semiHidden/>
    <w:unhideWhenUsed/>
    <w:rsid w:val="0085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A6AF2-DB14-4C42-B07C-B05C0A91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3148</Words>
  <Characters>17949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Шмарова Н.Д.</dc:creator>
  <cp:lastModifiedBy>Юрова М.А.</cp:lastModifiedBy>
  <cp:revision>3</cp:revision>
  <cp:lastPrinted>2021-03-29T07:00:00Z</cp:lastPrinted>
  <dcterms:created xsi:type="dcterms:W3CDTF">2021-03-29T06:56:00Z</dcterms:created>
  <dcterms:modified xsi:type="dcterms:W3CDTF">2021-03-29T07:13:00Z</dcterms:modified>
</cp:coreProperties>
</file>