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7D3EE1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25.07.2022 № 110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>ПРЕДОСТАВЛЕН</w:t>
      </w:r>
      <w:proofErr w:type="gramStart"/>
      <w:r w:rsidR="00201F32"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E621B9"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 w:rsidR="00E62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C80">
        <w:rPr>
          <w:rFonts w:ascii="Times New Roman" w:hAnsi="Times New Roman" w:cs="Times New Roman"/>
          <w:b/>
          <w:sz w:val="28"/>
          <w:szCs w:val="28"/>
        </w:rPr>
        <w:t xml:space="preserve">«СЗ «СВОЙ ДОМ» (ИНН 3663157562)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E62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3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D30C80">
        <w:rPr>
          <w:rFonts w:ascii="Times New Roman" w:hAnsi="Times New Roman" w:cs="Times New Roman"/>
          <w:b/>
          <w:sz w:val="28"/>
          <w:szCs w:val="28"/>
        </w:rPr>
        <w:t>УЛ. БАР</w:t>
      </w:r>
      <w:r w:rsidR="0065205A">
        <w:rPr>
          <w:rFonts w:ascii="Times New Roman" w:hAnsi="Times New Roman" w:cs="Times New Roman"/>
          <w:b/>
          <w:sz w:val="28"/>
          <w:szCs w:val="28"/>
        </w:rPr>
        <w:t>РИКАДНАЯ, 7А, ВОЛГОГРАДСКАЯ, 47В</w:t>
      </w:r>
      <w:r w:rsidR="000C7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D30C80">
        <w:rPr>
          <w:rFonts w:ascii="Times New Roman" w:hAnsi="Times New Roman" w:cs="Times New Roman"/>
          <w:b/>
          <w:sz w:val="28"/>
          <w:szCs w:val="28"/>
        </w:rPr>
        <w:t>0305005:11202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A83EF7" w:rsidRDefault="00D23324" w:rsidP="00E621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EF7">
        <w:rPr>
          <w:rFonts w:ascii="Times New Roman" w:eastAsia="Calibri" w:hAnsi="Times New Roman" w:cs="Times New Roman"/>
          <w:sz w:val="28"/>
          <w:szCs w:val="28"/>
        </w:rPr>
        <w:t>На общественные обсуждения выносится проект решения о предоставлен</w:t>
      </w:r>
      <w:proofErr w:type="gramStart"/>
      <w:r w:rsidRPr="00A83EF7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0C7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EF7" w:rsidRPr="00A83EF7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A83EF7" w:rsidRPr="00A83EF7">
        <w:rPr>
          <w:rFonts w:ascii="Times New Roman" w:eastAsia="Calibri" w:hAnsi="Times New Roman" w:cs="Times New Roman"/>
          <w:sz w:val="28"/>
          <w:szCs w:val="28"/>
        </w:rPr>
        <w:t xml:space="preserve">  «СЗ «СВОЙ ДОМ» (ИНН 3663157562</w:t>
      </w:r>
      <w:r w:rsidR="00E621B9" w:rsidRPr="00A83EF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A83EF7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E621B9" w:rsidRPr="00A83EF7">
        <w:t xml:space="preserve"> </w:t>
      </w:r>
      <w:r w:rsidR="00E621B9" w:rsidRPr="00A83EF7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A83EF7" w:rsidRPr="00A83EF7">
        <w:rPr>
          <w:rFonts w:ascii="Times New Roman" w:eastAsia="Calibri" w:hAnsi="Times New Roman" w:cs="Times New Roman"/>
          <w:sz w:val="28"/>
          <w:szCs w:val="28"/>
        </w:rPr>
        <w:t>Бар</w:t>
      </w:r>
      <w:r w:rsidR="0065205A">
        <w:rPr>
          <w:rFonts w:ascii="Times New Roman" w:eastAsia="Calibri" w:hAnsi="Times New Roman" w:cs="Times New Roman"/>
          <w:sz w:val="28"/>
          <w:szCs w:val="28"/>
        </w:rPr>
        <w:t>рикадная</w:t>
      </w:r>
      <w:proofErr w:type="gramEnd"/>
      <w:r w:rsidR="0065205A">
        <w:rPr>
          <w:rFonts w:ascii="Times New Roman" w:eastAsia="Calibri" w:hAnsi="Times New Roman" w:cs="Times New Roman"/>
          <w:sz w:val="28"/>
          <w:szCs w:val="28"/>
        </w:rPr>
        <w:t>, 7а, Волгоградская, 47в</w:t>
      </w:r>
      <w:r w:rsidR="00A83EF7" w:rsidRPr="00A8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1B9" w:rsidRPr="00A83EF7">
        <w:rPr>
          <w:rFonts w:ascii="Times New Roman" w:eastAsia="Calibri" w:hAnsi="Times New Roman" w:cs="Times New Roman"/>
          <w:sz w:val="28"/>
          <w:szCs w:val="28"/>
        </w:rPr>
        <w:t>(када</w:t>
      </w:r>
      <w:r w:rsidR="00A83EF7" w:rsidRPr="00A83EF7">
        <w:rPr>
          <w:rFonts w:ascii="Times New Roman" w:eastAsia="Calibri" w:hAnsi="Times New Roman" w:cs="Times New Roman"/>
          <w:sz w:val="28"/>
          <w:szCs w:val="28"/>
        </w:rPr>
        <w:t>стровый номер 36:34:0305005:11202</w:t>
      </w:r>
      <w:r w:rsidR="00E621B9" w:rsidRPr="00A83EF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A16A3" w:rsidRPr="00A83E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A83EF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F7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D55ACE">
        <w:rPr>
          <w:rFonts w:ascii="Times New Roman" w:hAnsi="Times New Roman" w:cs="Times New Roman"/>
          <w:bCs/>
          <w:sz w:val="28"/>
          <w:szCs w:val="28"/>
        </w:rPr>
        <w:t xml:space="preserve">  – с 02.08.2022 г. по 23.08.2022 г</w:t>
      </w:r>
      <w:r w:rsidRPr="00A83E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Pr="00A83EF7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F7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A83EF7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A83E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83EF7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A83EF7">
        <w:rPr>
          <w:rFonts w:ascii="Times New Roman" w:hAnsi="Times New Roman" w:cs="Times New Roman"/>
          <w:sz w:val="28"/>
          <w:szCs w:val="28"/>
        </w:rPr>
        <w:t>телекоммуника</w:t>
      </w:r>
      <w:r w:rsidRPr="00A83EF7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A83E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83EF7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A83E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83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3EF7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D55ACE">
        <w:rPr>
          <w:rFonts w:ascii="Times New Roman" w:hAnsi="Times New Roman" w:cs="Times New Roman"/>
          <w:sz w:val="28"/>
          <w:szCs w:val="28"/>
        </w:rPr>
        <w:t>» с 09.08.</w:t>
      </w:r>
      <w:r w:rsidR="00FF44F7" w:rsidRPr="00A83EF7">
        <w:rPr>
          <w:rFonts w:ascii="Times New Roman" w:hAnsi="Times New Roman" w:cs="Times New Roman"/>
          <w:sz w:val="28"/>
          <w:szCs w:val="28"/>
        </w:rPr>
        <w:t xml:space="preserve"> 202</w:t>
      </w:r>
      <w:r w:rsidR="00631F20" w:rsidRPr="00A83EF7">
        <w:rPr>
          <w:rFonts w:ascii="Times New Roman" w:hAnsi="Times New Roman" w:cs="Times New Roman"/>
          <w:sz w:val="28"/>
          <w:szCs w:val="28"/>
        </w:rPr>
        <w:t>2</w:t>
      </w:r>
      <w:r w:rsidR="00D55ACE">
        <w:rPr>
          <w:rFonts w:ascii="Times New Roman" w:hAnsi="Times New Roman" w:cs="Times New Roman"/>
          <w:sz w:val="28"/>
          <w:szCs w:val="28"/>
        </w:rPr>
        <w:t xml:space="preserve"> г. по 16.08.</w:t>
      </w:r>
      <w:r w:rsidR="00FF44F7" w:rsidRPr="00A83EF7">
        <w:rPr>
          <w:rFonts w:ascii="Times New Roman" w:hAnsi="Times New Roman" w:cs="Times New Roman"/>
          <w:sz w:val="28"/>
          <w:szCs w:val="28"/>
        </w:rPr>
        <w:t>202</w:t>
      </w:r>
      <w:r w:rsidR="00631F20" w:rsidRPr="00A83EF7">
        <w:rPr>
          <w:rFonts w:ascii="Times New Roman" w:hAnsi="Times New Roman" w:cs="Times New Roman"/>
          <w:sz w:val="28"/>
          <w:szCs w:val="28"/>
        </w:rPr>
        <w:t>2</w:t>
      </w:r>
      <w:r w:rsidRPr="00A83EF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Pr="00A83EF7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F7">
        <w:rPr>
          <w:rFonts w:ascii="Times New Roman" w:hAnsi="Times New Roman" w:cs="Times New Roman"/>
          <w:sz w:val="28"/>
          <w:szCs w:val="28"/>
        </w:rPr>
        <w:t>В период размещения</w:t>
      </w:r>
      <w:r w:rsidR="0014772C">
        <w:rPr>
          <w:rFonts w:ascii="Times New Roman" w:hAnsi="Times New Roman" w:cs="Times New Roman"/>
          <w:sz w:val="28"/>
          <w:szCs w:val="28"/>
        </w:rPr>
        <w:t xml:space="preserve"> экспозиции </w:t>
      </w:r>
      <w:r w:rsidRPr="00A83EF7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Pr="00A83EF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F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A83EF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F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A83EF7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A83EF7">
        <w:rPr>
          <w:rFonts w:eastAsiaTheme="minorHAnsi"/>
          <w:b w:val="0"/>
          <w:bCs w:val="0"/>
        </w:rPr>
        <w:t xml:space="preserve">3. В письменной форме </w:t>
      </w:r>
      <w:r w:rsidR="002C5E08" w:rsidRPr="00A83EF7">
        <w:rPr>
          <w:rFonts w:eastAsiaTheme="minorHAnsi"/>
          <w:b w:val="0"/>
          <w:bCs w:val="0"/>
        </w:rPr>
        <w:t xml:space="preserve">или </w:t>
      </w:r>
      <w:r w:rsidR="00B92F71" w:rsidRPr="00A83EF7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B23AB1" w:rsidRPr="00A83EF7" w:rsidRDefault="00B23AB1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3EF7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5479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83EF7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D5479C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 –</w:t>
      </w:r>
      <w:r w:rsidRPr="00A83EF7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A83EF7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A83EF7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A16A3" w:rsidRPr="00A83EF7" w:rsidRDefault="00DA16A3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3EF7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A83EF7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F7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A83EF7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83EF7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A83E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83EF7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A83E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83EF7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A83EF7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A83EF7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A83EF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A83EF7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A83EF7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A83EF7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 w:rsidRPr="00A83EF7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A83EF7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A83E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83EF7">
        <w:rPr>
          <w:rFonts w:ascii="Times New Roman" w:hAnsi="Times New Roman" w:cs="Times New Roman"/>
          <w:bCs/>
          <w:sz w:val="28"/>
          <w:szCs w:val="28"/>
        </w:rPr>
        <w:t>им</w:t>
      </w:r>
      <w:r w:rsidRPr="00A83EF7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A83EF7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A83EF7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A83EF7">
        <w:rPr>
          <w:rFonts w:ascii="Times New Roman" w:hAnsi="Times New Roman" w:cs="Times New Roman"/>
          <w:sz w:val="28"/>
          <w:szCs w:val="28"/>
        </w:rPr>
        <w:t xml:space="preserve"> uga@cityhall.voronezh-city.ru</w:t>
      </w:r>
      <w:r w:rsidRPr="00A83EF7">
        <w:rPr>
          <w:rFonts w:ascii="Times New Roman" w:hAnsi="Times New Roman" w:cs="Times New Roman"/>
          <w:sz w:val="28"/>
          <w:szCs w:val="28"/>
        </w:rPr>
        <w:t xml:space="preserve">, </w:t>
      </w:r>
      <w:r w:rsidRPr="00A83EF7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F7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A83EF7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A8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8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8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A8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A8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A8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8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83EF7">
        <w:rPr>
          <w:rFonts w:ascii="Times New Roman" w:hAnsi="Times New Roman" w:cs="Times New Roman"/>
          <w:sz w:val="28"/>
          <w:szCs w:val="28"/>
        </w:rPr>
        <w:t xml:space="preserve">), </w:t>
      </w:r>
      <w:r w:rsidRPr="00A83EF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A83EF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A83EF7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A83EF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A83EF7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A0" w:rsidRDefault="003E5CA0" w:rsidP="00E72C62">
      <w:pPr>
        <w:spacing w:after="0" w:line="240" w:lineRule="auto"/>
      </w:pPr>
      <w:r>
        <w:separator/>
      </w:r>
    </w:p>
  </w:endnote>
  <w:endnote w:type="continuationSeparator" w:id="0">
    <w:p w:rsidR="003E5CA0" w:rsidRDefault="003E5CA0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A0" w:rsidRDefault="003E5CA0" w:rsidP="00E72C62">
      <w:pPr>
        <w:spacing w:after="0" w:line="240" w:lineRule="auto"/>
      </w:pPr>
      <w:r>
        <w:separator/>
      </w:r>
    </w:p>
  </w:footnote>
  <w:footnote w:type="continuationSeparator" w:id="0">
    <w:p w:rsidR="003E5CA0" w:rsidRDefault="003E5CA0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D3EE1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C736A"/>
    <w:rsid w:val="000D262F"/>
    <w:rsid w:val="00110653"/>
    <w:rsid w:val="0011145D"/>
    <w:rsid w:val="0014444C"/>
    <w:rsid w:val="0014772C"/>
    <w:rsid w:val="00172186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77D06"/>
    <w:rsid w:val="003A03E8"/>
    <w:rsid w:val="003A2A68"/>
    <w:rsid w:val="003E5CA0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5205A"/>
    <w:rsid w:val="006C0731"/>
    <w:rsid w:val="006C628F"/>
    <w:rsid w:val="006E306E"/>
    <w:rsid w:val="00714705"/>
    <w:rsid w:val="007174B9"/>
    <w:rsid w:val="0075464A"/>
    <w:rsid w:val="00767AE8"/>
    <w:rsid w:val="00774FE8"/>
    <w:rsid w:val="00787FE2"/>
    <w:rsid w:val="007C5DB4"/>
    <w:rsid w:val="007D02C5"/>
    <w:rsid w:val="007D3EE1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9B5F25"/>
    <w:rsid w:val="00A148A2"/>
    <w:rsid w:val="00A14EC0"/>
    <w:rsid w:val="00A4110F"/>
    <w:rsid w:val="00A83EF7"/>
    <w:rsid w:val="00A97D99"/>
    <w:rsid w:val="00AB330D"/>
    <w:rsid w:val="00AB6032"/>
    <w:rsid w:val="00AD5A1C"/>
    <w:rsid w:val="00B07CB5"/>
    <w:rsid w:val="00B17D9B"/>
    <w:rsid w:val="00B23AB1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30C80"/>
    <w:rsid w:val="00D5479C"/>
    <w:rsid w:val="00D55ACE"/>
    <w:rsid w:val="00D94A2A"/>
    <w:rsid w:val="00DA1380"/>
    <w:rsid w:val="00DA16A3"/>
    <w:rsid w:val="00DC1901"/>
    <w:rsid w:val="00DC1F51"/>
    <w:rsid w:val="00E621B9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B43B4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EA1D-5716-4F3F-ABE3-16D15D25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2022-08-01T08:02:00Z</cp:lastPrinted>
  <dcterms:created xsi:type="dcterms:W3CDTF">2022-08-01T08:08:00Z</dcterms:created>
  <dcterms:modified xsi:type="dcterms:W3CDTF">2022-08-01T08:08:00Z</dcterms:modified>
</cp:coreProperties>
</file>