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F60A1A" w:rsidRDefault="00F60A1A" w:rsidP="00060D50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9338C" w:rsidRDefault="00F60A1A" w:rsidP="00060D50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="00CA190A">
        <w:rPr>
          <w:rFonts w:eastAsia="Calibri"/>
          <w:sz w:val="28"/>
          <w:szCs w:val="28"/>
        </w:rPr>
        <w:t xml:space="preserve">, </w:t>
      </w:r>
    </w:p>
    <w:p w:rsidR="00F60A1A" w:rsidRDefault="00F63B9C" w:rsidP="00060D50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ограниченной </w:t>
      </w:r>
      <w:r w:rsidR="002B4689" w:rsidRPr="002B4689">
        <w:rPr>
          <w:rFonts w:eastAsia="Calibri"/>
          <w:sz w:val="28"/>
          <w:szCs w:val="28"/>
        </w:rPr>
        <w:t xml:space="preserve">ул. </w:t>
      </w:r>
      <w:proofErr w:type="gramStart"/>
      <w:r w:rsidR="002B4689" w:rsidRPr="002B4689">
        <w:rPr>
          <w:rFonts w:eastAsia="Calibri"/>
          <w:sz w:val="28"/>
          <w:szCs w:val="28"/>
        </w:rPr>
        <w:t>Пеше-Стрелецкая</w:t>
      </w:r>
      <w:proofErr w:type="gramEnd"/>
      <w:r w:rsidR="002B4689" w:rsidRPr="002B4689">
        <w:rPr>
          <w:rFonts w:eastAsia="Calibri"/>
          <w:sz w:val="28"/>
          <w:szCs w:val="28"/>
        </w:rPr>
        <w:t xml:space="preserve">,                ул. Космонавтов, ул. Дорожная </w:t>
      </w:r>
      <w:r w:rsidR="00060D50" w:rsidRPr="00060D50">
        <w:rPr>
          <w:rFonts w:eastAsia="Calibri"/>
          <w:sz w:val="28"/>
          <w:szCs w:val="28"/>
        </w:rPr>
        <w:t>в городском округе город Воронеж</w:t>
      </w:r>
    </w:p>
    <w:p w:rsidR="00F60A1A" w:rsidRDefault="00F60A1A" w:rsidP="001F277C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6C5D3F" w:rsidRPr="00F60A1A" w:rsidRDefault="006C5D3F" w:rsidP="001F277C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B259AF" w:rsidRPr="002D4D23" w:rsidRDefault="00B259AF" w:rsidP="002D4D23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Текстовая </w:t>
      </w:r>
      <w:r w:rsidR="002D4D23" w:rsidRP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>часть</w:t>
      </w:r>
    </w:p>
    <w:p w:rsidR="00F63B9C" w:rsidRPr="002B4689" w:rsidRDefault="00B259AF" w:rsidP="002B4689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>территории</w:t>
      </w:r>
      <w:r w:rsidR="001B5F86">
        <w:rPr>
          <w:b/>
          <w:caps/>
          <w:sz w:val="28"/>
          <w:szCs w:val="28"/>
        </w:rPr>
        <w:t xml:space="preserve">, </w:t>
      </w:r>
      <w:r w:rsidR="00F63B9C">
        <w:rPr>
          <w:b/>
          <w:caps/>
          <w:sz w:val="28"/>
          <w:szCs w:val="28"/>
        </w:rPr>
        <w:t>ограниченной</w:t>
      </w:r>
      <w:r w:rsidR="00F63B9C">
        <w:rPr>
          <w:b/>
          <w:caps/>
          <w:sz w:val="28"/>
          <w:szCs w:val="28"/>
        </w:rPr>
        <w:br/>
      </w:r>
      <w:r w:rsidR="002B4689" w:rsidRPr="002B4689">
        <w:rPr>
          <w:b/>
          <w:caps/>
          <w:sz w:val="28"/>
          <w:szCs w:val="28"/>
        </w:rPr>
        <w:t>ул.</w:t>
      </w:r>
      <w:r w:rsidR="002B4689">
        <w:rPr>
          <w:b/>
          <w:caps/>
          <w:sz w:val="28"/>
          <w:szCs w:val="28"/>
        </w:rPr>
        <w:t xml:space="preserve"> Пеше-Стрелецкая, </w:t>
      </w:r>
      <w:r w:rsidR="002B4689" w:rsidRPr="002B4689">
        <w:rPr>
          <w:b/>
          <w:caps/>
          <w:sz w:val="28"/>
          <w:szCs w:val="28"/>
        </w:rPr>
        <w:t>ул. Космонавтов, ул. Дорожная</w:t>
      </w:r>
    </w:p>
    <w:p w:rsidR="007A732F" w:rsidRPr="002D4D23" w:rsidRDefault="002D4D23" w:rsidP="00F63B9C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060D50">
        <w:rPr>
          <w:b/>
          <w:caps/>
          <w:sz w:val="28"/>
          <w:szCs w:val="28"/>
        </w:rPr>
        <w:t xml:space="preserve">в </w:t>
      </w:r>
      <w:r w:rsidR="0078684C" w:rsidRPr="002D4D23">
        <w:rPr>
          <w:b/>
          <w:caps/>
          <w:sz w:val="28"/>
          <w:szCs w:val="28"/>
        </w:rPr>
        <w:t xml:space="preserve">городском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округе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город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>Воронеж</w:t>
      </w:r>
      <w:r w:rsidR="003B6403" w:rsidRPr="002D4D23">
        <w:rPr>
          <w:b/>
          <w:caps/>
          <w:sz w:val="28"/>
          <w:szCs w:val="28"/>
        </w:rPr>
        <w:t xml:space="preserve"> </w:t>
      </w:r>
    </w:p>
    <w:p w:rsidR="000928CB" w:rsidRPr="00F60A1A" w:rsidRDefault="000928CB" w:rsidP="00180C5A">
      <w:pPr>
        <w:widowControl/>
        <w:spacing w:line="360" w:lineRule="auto"/>
        <w:ind w:firstLine="0"/>
        <w:rPr>
          <w:b/>
          <w:sz w:val="28"/>
          <w:szCs w:val="28"/>
        </w:rPr>
      </w:pPr>
    </w:p>
    <w:p w:rsidR="00BE630C" w:rsidRDefault="00BE630C" w:rsidP="00180C5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BE630C">
        <w:rPr>
          <w:shd w:val="clear" w:color="auto" w:fill="FFFFFF"/>
        </w:rPr>
        <w:t>Проект межевания территории, ограниченно</w:t>
      </w:r>
      <w:r>
        <w:rPr>
          <w:shd w:val="clear" w:color="auto" w:fill="FFFFFF"/>
        </w:rPr>
        <w:t xml:space="preserve">й </w:t>
      </w:r>
      <w:r w:rsidR="001D551A" w:rsidRPr="001D551A">
        <w:rPr>
          <w:shd w:val="clear" w:color="auto" w:fill="FFFFFF"/>
        </w:rPr>
        <w:t xml:space="preserve">ул. Пеше-Стрелецкая,                ул. Космонавтов, ул. Дорожная </w:t>
      </w:r>
      <w:r w:rsidRPr="00BE630C">
        <w:rPr>
          <w:shd w:val="clear" w:color="auto" w:fill="FFFFFF"/>
        </w:rPr>
        <w:t>в городском округе город Во</w:t>
      </w:r>
      <w:r w:rsidR="00C92348">
        <w:rPr>
          <w:shd w:val="clear" w:color="auto" w:fill="FFFFFF"/>
        </w:rPr>
        <w:t>ронеж, разработан на основании м</w:t>
      </w:r>
      <w:r w:rsidRPr="00BE630C">
        <w:rPr>
          <w:shd w:val="clear" w:color="auto" w:fill="FFFFFF"/>
        </w:rPr>
        <w:t>униципального ко</w:t>
      </w:r>
      <w:r w:rsidR="001D551A">
        <w:rPr>
          <w:shd w:val="clear" w:color="auto" w:fill="FFFFFF"/>
        </w:rPr>
        <w:t>нтракта</w:t>
      </w:r>
      <w:r w:rsidR="00C92348">
        <w:rPr>
          <w:shd w:val="clear" w:color="auto" w:fill="FFFFFF"/>
        </w:rPr>
        <w:t xml:space="preserve"> от 27.09.2022</w:t>
      </w:r>
      <w:r w:rsidR="00C92348">
        <w:rPr>
          <w:shd w:val="clear" w:color="auto" w:fill="FFFFFF"/>
        </w:rPr>
        <w:br/>
        <w:t>№ 10/ПМТ</w:t>
      </w:r>
      <w:r w:rsidRPr="00BE630C">
        <w:rPr>
          <w:shd w:val="clear" w:color="auto" w:fill="FFFFFF"/>
        </w:rPr>
        <w:t xml:space="preserve">, технического задания к </w:t>
      </w:r>
      <w:r w:rsidR="00C92348">
        <w:rPr>
          <w:shd w:val="clear" w:color="auto" w:fill="FFFFFF"/>
        </w:rPr>
        <w:t>нему</w:t>
      </w:r>
      <w:r w:rsidRPr="00BE630C">
        <w:rPr>
          <w:shd w:val="clear" w:color="auto" w:fill="FFFFFF"/>
        </w:rPr>
        <w:t>, Генерального плана городского округа город Воронеж</w:t>
      </w:r>
      <w:r w:rsidR="00C92348">
        <w:rPr>
          <w:shd w:val="clear" w:color="auto" w:fill="FFFFFF"/>
        </w:rPr>
        <w:t xml:space="preserve"> на 2021</w:t>
      </w:r>
      <w:r w:rsidR="00481BDF">
        <w:rPr>
          <w:shd w:val="clear" w:color="auto" w:fill="FFFFFF"/>
        </w:rPr>
        <w:t>–</w:t>
      </w:r>
      <w:r w:rsidR="00C92348">
        <w:rPr>
          <w:shd w:val="clear" w:color="auto" w:fill="FFFFFF"/>
        </w:rPr>
        <w:t>2041 годы</w:t>
      </w:r>
      <w:r w:rsidRPr="00BE630C">
        <w:rPr>
          <w:shd w:val="clear" w:color="auto" w:fill="FFFFFF"/>
        </w:rPr>
        <w:t>, утвержденного решением Воронежск</w:t>
      </w:r>
      <w:r w:rsidR="001D551A">
        <w:rPr>
          <w:shd w:val="clear" w:color="auto" w:fill="FFFFFF"/>
        </w:rPr>
        <w:t xml:space="preserve">ой городской Думы от 25.12.2020 </w:t>
      </w:r>
      <w:r w:rsidRPr="00BE630C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 Воронежской городской</w:t>
      </w:r>
      <w:proofErr w:type="gramEnd"/>
      <w:r w:rsidRPr="00BE630C">
        <w:rPr>
          <w:shd w:val="clear" w:color="auto" w:fill="FFFFFF"/>
        </w:rPr>
        <w:t xml:space="preserve"> Думы от</w:t>
      </w:r>
      <w:r w:rsidR="001C3F64">
        <w:rPr>
          <w:shd w:val="clear" w:color="auto" w:fill="FFFFFF"/>
        </w:rPr>
        <w:t> </w:t>
      </w:r>
      <w:r w:rsidRPr="00BE630C">
        <w:rPr>
          <w:shd w:val="clear" w:color="auto" w:fill="FFFFFF"/>
        </w:rPr>
        <w:t>20.04.2022 № 466-V</w:t>
      </w:r>
      <w:r w:rsidR="00C92348">
        <w:rPr>
          <w:shd w:val="clear" w:color="auto" w:fill="FFFFFF"/>
        </w:rPr>
        <w:t xml:space="preserve"> </w:t>
      </w:r>
      <w:r w:rsidRPr="00BE630C">
        <w:rPr>
          <w:shd w:val="clear" w:color="auto" w:fill="FFFFFF"/>
        </w:rPr>
        <w:t xml:space="preserve">(далее – Правила землепользования и застройки), в соответствии с требованиями Градостроительного кодекса Российской Федерации (далее – </w:t>
      </w:r>
      <w:proofErr w:type="spellStart"/>
      <w:r w:rsidRPr="00BE630C">
        <w:rPr>
          <w:shd w:val="clear" w:color="auto" w:fill="FFFFFF"/>
        </w:rPr>
        <w:t>ГрК</w:t>
      </w:r>
      <w:proofErr w:type="spellEnd"/>
      <w:r w:rsidRPr="00BE630C">
        <w:rPr>
          <w:shd w:val="clear" w:color="auto" w:fill="FFFFFF"/>
        </w:rPr>
        <w:t xml:space="preserve"> РФ), Земельного кодекса Российс</w:t>
      </w:r>
      <w:r w:rsidR="00C92348">
        <w:rPr>
          <w:shd w:val="clear" w:color="auto" w:fill="FFFFFF"/>
        </w:rPr>
        <w:t>кой Федерации (далее – ЗК РФ), к</w:t>
      </w:r>
      <w:r w:rsidRPr="00BE630C">
        <w:rPr>
          <w:shd w:val="clear" w:color="auto" w:fill="FFFFFF"/>
        </w:rPr>
        <w:t>лассификатора видов разрешенного использования зем</w:t>
      </w:r>
      <w:r w:rsidR="00C92348">
        <w:rPr>
          <w:shd w:val="clear" w:color="auto" w:fill="FFFFFF"/>
        </w:rPr>
        <w:t>ельных участков, утвержденного п</w:t>
      </w:r>
      <w:r w:rsidRPr="00BE630C">
        <w:rPr>
          <w:shd w:val="clear" w:color="auto" w:fill="FFFFFF"/>
        </w:rPr>
        <w:t>риказом Федеральной службы государственной регистрации, кадастра и картографии</w:t>
      </w:r>
      <w:r w:rsidR="00C92348">
        <w:rPr>
          <w:shd w:val="clear" w:color="auto" w:fill="FFFFFF"/>
        </w:rPr>
        <w:t xml:space="preserve"> от 10.11.2020</w:t>
      </w:r>
      <w:r w:rsidR="00C92348">
        <w:rPr>
          <w:shd w:val="clear" w:color="auto" w:fill="FFFFFF"/>
        </w:rPr>
        <w:br/>
      </w:r>
      <w:r w:rsidRPr="00BE630C">
        <w:rPr>
          <w:shd w:val="clear" w:color="auto" w:fill="FFFFFF"/>
        </w:rPr>
        <w:t>№</w:t>
      </w:r>
      <w:r>
        <w:rPr>
          <w:shd w:val="clear" w:color="auto" w:fill="FFFFFF"/>
        </w:rPr>
        <w:t xml:space="preserve"> </w:t>
      </w:r>
      <w:proofErr w:type="gramStart"/>
      <w:r w:rsidRPr="00BE630C">
        <w:rPr>
          <w:shd w:val="clear" w:color="auto" w:fill="FFFFFF"/>
        </w:rPr>
        <w:t>П</w:t>
      </w:r>
      <w:proofErr w:type="gramEnd"/>
      <w:r w:rsidRPr="00BE630C">
        <w:rPr>
          <w:shd w:val="clear" w:color="auto" w:fill="FFFFFF"/>
        </w:rPr>
        <w:t>/0412</w:t>
      </w:r>
      <w:r w:rsidR="00C92348">
        <w:rPr>
          <w:shd w:val="clear" w:color="auto" w:fill="FFFFFF"/>
        </w:rPr>
        <w:t xml:space="preserve"> (далее</w:t>
      </w:r>
      <w:r w:rsidR="00481BDF">
        <w:rPr>
          <w:shd w:val="clear" w:color="auto" w:fill="FFFFFF"/>
        </w:rPr>
        <w:t xml:space="preserve"> – </w:t>
      </w:r>
      <w:r w:rsidR="00C92348">
        <w:rPr>
          <w:shd w:val="clear" w:color="auto" w:fill="FFFFFF"/>
        </w:rPr>
        <w:t>Классификатор)</w:t>
      </w:r>
      <w:r w:rsidR="001C3F64">
        <w:rPr>
          <w:shd w:val="clear" w:color="auto" w:fill="FFFFFF"/>
        </w:rPr>
        <w:t>,</w:t>
      </w:r>
      <w:r w:rsidR="00B96DE4">
        <w:rPr>
          <w:shd w:val="clear" w:color="auto" w:fill="FFFFFF"/>
        </w:rPr>
        <w:t xml:space="preserve"> иных нормативных </w:t>
      </w:r>
      <w:r w:rsidRPr="00BE630C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C73ABB" w:rsidRDefault="00C73ABB" w:rsidP="00180C5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73ABB">
        <w:rPr>
          <w:shd w:val="clear" w:color="auto" w:fill="FFFFFF"/>
        </w:rPr>
        <w:t xml:space="preserve">В соответствии с положениями ст. 43 </w:t>
      </w:r>
      <w:proofErr w:type="spellStart"/>
      <w:r w:rsidRPr="00C73ABB">
        <w:rPr>
          <w:shd w:val="clear" w:color="auto" w:fill="FFFFFF"/>
        </w:rPr>
        <w:t>ГрК</w:t>
      </w:r>
      <w:proofErr w:type="spellEnd"/>
      <w:r w:rsidRPr="00C73ABB">
        <w:rPr>
          <w:shd w:val="clear" w:color="auto" w:fill="FFFFFF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Default="00362CDB" w:rsidP="00017A9C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D4D23">
        <w:rPr>
          <w:sz w:val="28"/>
          <w:szCs w:val="28"/>
        </w:rPr>
        <w:t> </w:t>
      </w:r>
      <w:r w:rsidR="00CC6C55" w:rsidRPr="00CC6C55">
        <w:rPr>
          <w:sz w:val="28"/>
          <w:szCs w:val="28"/>
        </w:rPr>
        <w:t>определения местоположения границ образуемых и изменяе</w:t>
      </w:r>
      <w:r w:rsidR="00DF5FEB">
        <w:rPr>
          <w:sz w:val="28"/>
          <w:szCs w:val="28"/>
        </w:rPr>
        <w:t xml:space="preserve">мых земельных участков с учетом </w:t>
      </w:r>
      <w:r w:rsidR="00CC6C55" w:rsidRPr="00CC6C55">
        <w:rPr>
          <w:sz w:val="28"/>
          <w:szCs w:val="28"/>
        </w:rPr>
        <w:t xml:space="preserve">интересов правообладателей </w:t>
      </w:r>
      <w:r w:rsidR="00FC3AEB">
        <w:rPr>
          <w:sz w:val="28"/>
          <w:szCs w:val="28"/>
        </w:rPr>
        <w:t xml:space="preserve">таких </w:t>
      </w:r>
      <w:r w:rsidR="00CC6C55" w:rsidRPr="00CC6C55">
        <w:rPr>
          <w:sz w:val="28"/>
          <w:szCs w:val="28"/>
        </w:rPr>
        <w:t xml:space="preserve">земельных </w:t>
      </w:r>
      <w:r w:rsidR="00B96DE4">
        <w:rPr>
          <w:sz w:val="28"/>
          <w:szCs w:val="28"/>
        </w:rPr>
        <w:t>участков</w:t>
      </w:r>
      <w:r w:rsidR="00FC3AEB">
        <w:rPr>
          <w:sz w:val="28"/>
          <w:szCs w:val="28"/>
        </w:rPr>
        <w:t>,</w:t>
      </w:r>
      <w:r w:rsidR="00CC6C55" w:rsidRPr="00CC6C55">
        <w:rPr>
          <w:sz w:val="28"/>
          <w:szCs w:val="28"/>
        </w:rPr>
        <w:t xml:space="preserve"> интересов правообладателей смежных земельных участков; данных о местоположении существующих объектов капитального строительства, сооружений</w:t>
      </w:r>
      <w:r w:rsidR="00FC3AEB">
        <w:rPr>
          <w:sz w:val="28"/>
          <w:szCs w:val="28"/>
        </w:rPr>
        <w:t>,</w:t>
      </w:r>
      <w:r w:rsidR="00CC6C55" w:rsidRPr="00CC6C55">
        <w:rPr>
          <w:sz w:val="28"/>
          <w:szCs w:val="28"/>
        </w:rPr>
        <w:t xml:space="preserve"> элементов благоустройства; утвержденных и поставленных на кадастровый учет санитарно-защитных зон; сведений, предоставленных заказчиком</w:t>
      </w:r>
      <w:r>
        <w:rPr>
          <w:sz w:val="28"/>
          <w:szCs w:val="28"/>
        </w:rPr>
        <w:t>;</w:t>
      </w:r>
    </w:p>
    <w:p w:rsidR="00434FC1" w:rsidRPr="004F29B0" w:rsidRDefault="00362CDB" w:rsidP="00017A9C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4F29B0" w:rsidRDefault="00434FC1" w:rsidP="001D551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ч. 4 ст. 41 </w:t>
      </w:r>
      <w:proofErr w:type="spellStart"/>
      <w:r w:rsidRPr="004F29B0">
        <w:rPr>
          <w:sz w:val="28"/>
          <w:szCs w:val="28"/>
        </w:rPr>
        <w:t>Г</w:t>
      </w:r>
      <w:r w:rsidR="00DF5FEB">
        <w:rPr>
          <w:sz w:val="28"/>
          <w:szCs w:val="28"/>
        </w:rPr>
        <w:t>рК</w:t>
      </w:r>
      <w:proofErr w:type="spellEnd"/>
      <w:r w:rsidR="00DF5FEB">
        <w:rPr>
          <w:sz w:val="28"/>
          <w:szCs w:val="28"/>
        </w:rPr>
        <w:t xml:space="preserve"> </w:t>
      </w:r>
      <w:r w:rsidRPr="004F29B0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 территории.</w:t>
      </w:r>
    </w:p>
    <w:p w:rsidR="001D551A" w:rsidRPr="001D551A" w:rsidRDefault="001D551A" w:rsidP="001D551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1D551A">
        <w:rPr>
          <w:shd w:val="clear" w:color="auto" w:fill="FFFFFF"/>
        </w:rPr>
        <w:t>Территория, ограниченная ул. Пеше-Стрелецкая, ул. Космонавтов,</w:t>
      </w:r>
      <w:r w:rsidR="00721B8B">
        <w:rPr>
          <w:shd w:val="clear" w:color="auto" w:fill="FFFFFF"/>
        </w:rPr>
        <w:t xml:space="preserve">                   ул. Дорожная, </w:t>
      </w:r>
      <w:r w:rsidRPr="001D551A">
        <w:rPr>
          <w:shd w:val="clear" w:color="auto" w:fill="FFFFFF"/>
        </w:rPr>
        <w:t>расположена в Советском районе городского округа город Воронеж.</w:t>
      </w:r>
    </w:p>
    <w:p w:rsidR="001D551A" w:rsidRDefault="001D551A" w:rsidP="001D551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1D551A">
        <w:rPr>
          <w:shd w:val="clear" w:color="auto" w:fill="FFFFFF"/>
        </w:rPr>
        <w:t>Ранее на планируемую территорию документации по планировке территории разработано не было.</w:t>
      </w:r>
    </w:p>
    <w:p w:rsidR="00BE630C" w:rsidRDefault="00BE630C" w:rsidP="00721B8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630C">
        <w:rPr>
          <w:shd w:val="clear" w:color="auto" w:fill="FFFFFF"/>
        </w:rPr>
        <w:t>Планируемая территория</w:t>
      </w:r>
      <w:r w:rsidR="00721B8B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согласно Генеральному плану</w:t>
      </w:r>
      <w:r w:rsidR="00721B8B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расположена в </w:t>
      </w:r>
      <w:r w:rsidR="00721B8B">
        <w:rPr>
          <w:shd w:val="clear" w:color="auto" w:fill="FFFFFF"/>
        </w:rPr>
        <w:t>функциональной зоне</w:t>
      </w:r>
      <w:r w:rsidR="004E546F">
        <w:rPr>
          <w:shd w:val="clear" w:color="auto" w:fill="FFFFFF"/>
        </w:rPr>
        <w:t xml:space="preserve"> </w:t>
      </w:r>
      <w:r w:rsidR="007B12FD" w:rsidRPr="007B12FD">
        <w:rPr>
          <w:shd w:val="clear" w:color="auto" w:fill="FFFFFF"/>
        </w:rPr>
        <w:t xml:space="preserve">застройки многоэтажными жилыми домами (9 этажей и более) </w:t>
      </w:r>
      <w:r w:rsidR="00F0125F">
        <w:rPr>
          <w:shd w:val="clear" w:color="auto" w:fill="FFFFFF"/>
        </w:rPr>
        <w:t>(</w:t>
      </w:r>
      <w:r w:rsidR="00F0125F" w:rsidRPr="00F0125F">
        <w:rPr>
          <w:shd w:val="clear" w:color="auto" w:fill="FFFFFF"/>
        </w:rPr>
        <w:t>код функционального</w:t>
      </w:r>
      <w:r w:rsidR="007B12FD">
        <w:rPr>
          <w:shd w:val="clear" w:color="auto" w:fill="FFFFFF"/>
        </w:rPr>
        <w:t xml:space="preserve"> назначения зоны 104</w:t>
      </w:r>
      <w:r w:rsidR="00017A9C">
        <w:rPr>
          <w:shd w:val="clear" w:color="auto" w:fill="FFFFFF"/>
        </w:rPr>
        <w:t>).</w:t>
      </w:r>
    </w:p>
    <w:p w:rsidR="00DF5FEB" w:rsidRDefault="003F765B" w:rsidP="00BA38A1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F765B">
        <w:rPr>
          <w:shd w:val="clear" w:color="auto" w:fill="FFFFFF"/>
        </w:rPr>
        <w:t>Согласно Правил</w:t>
      </w:r>
      <w:r>
        <w:rPr>
          <w:shd w:val="clear" w:color="auto" w:fill="FFFFFF"/>
        </w:rPr>
        <w:t>ам</w:t>
      </w:r>
      <w:r w:rsidRPr="003F765B">
        <w:rPr>
          <w:shd w:val="clear" w:color="auto" w:fill="FFFFFF"/>
        </w:rPr>
        <w:t xml:space="preserve"> землепользования и застройки планируемая территория расположена в </w:t>
      </w:r>
      <w:r w:rsidR="00721B8B">
        <w:rPr>
          <w:shd w:val="clear" w:color="auto" w:fill="FFFFFF"/>
        </w:rPr>
        <w:t xml:space="preserve">следующих </w:t>
      </w:r>
      <w:r w:rsidRPr="003F765B">
        <w:rPr>
          <w:shd w:val="clear" w:color="auto" w:fill="FFFFFF"/>
        </w:rPr>
        <w:t xml:space="preserve">территориальных зонах: </w:t>
      </w:r>
    </w:p>
    <w:p w:rsidR="003F765B" w:rsidRPr="000515FE" w:rsidRDefault="000515FE" w:rsidP="000515FE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- ЖМ(о)</w:t>
      </w:r>
      <w:r w:rsidR="00C84F03">
        <w:rPr>
          <w:shd w:val="clear" w:color="auto" w:fill="FFFFFF"/>
        </w:rPr>
        <w:t xml:space="preserve"> «Зона</w:t>
      </w:r>
      <w:r w:rsidRPr="000515FE">
        <w:rPr>
          <w:color w:val="000000"/>
        </w:rPr>
        <w:t xml:space="preserve"> </w:t>
      </w:r>
      <w:r w:rsidRPr="00D96582">
        <w:rPr>
          <w:color w:val="000000"/>
        </w:rPr>
        <w:t>особого регламента многоэтажной жилой застройки</w:t>
      </w:r>
      <w:r w:rsidR="00C84F03">
        <w:rPr>
          <w:shd w:val="clear" w:color="auto" w:fill="FFFFFF"/>
        </w:rPr>
        <w:t xml:space="preserve">». </w:t>
      </w:r>
      <w:r w:rsidRPr="000515FE">
        <w:rPr>
          <w:shd w:val="clear" w:color="auto" w:fill="FFFFFF"/>
        </w:rPr>
        <w:t>Регламент ЖМ(о)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</w:t>
      </w:r>
      <w:r w:rsidR="001C3F64">
        <w:rPr>
          <w:shd w:val="clear" w:color="auto" w:fill="FFFFFF"/>
        </w:rPr>
        <w:t xml:space="preserve"> планом</w:t>
      </w:r>
      <w:r w:rsidRPr="000515FE">
        <w:rPr>
          <w:shd w:val="clear" w:color="auto" w:fill="FFFFFF"/>
        </w:rPr>
        <w:t>, его техн</w:t>
      </w:r>
      <w:r>
        <w:rPr>
          <w:shd w:val="clear" w:color="auto" w:fill="FFFFFF"/>
        </w:rPr>
        <w:t>ико-экономическими показателями;</w:t>
      </w:r>
    </w:p>
    <w:p w:rsidR="003F765B" w:rsidRPr="000515FE" w:rsidRDefault="000515FE" w:rsidP="000515FE">
      <w:pPr>
        <w:pStyle w:val="Standard"/>
        <w:spacing w:line="360" w:lineRule="auto"/>
        <w:ind w:firstLine="709"/>
        <w:jc w:val="both"/>
      </w:pPr>
      <w:r>
        <w:rPr>
          <w:shd w:val="clear" w:color="auto" w:fill="FFFFFF"/>
        </w:rPr>
        <w:t>- ОДС(о)</w:t>
      </w:r>
      <w:r w:rsidR="008B7F1B">
        <w:rPr>
          <w:shd w:val="clear" w:color="auto" w:fill="FFFFFF"/>
        </w:rPr>
        <w:t xml:space="preserve"> «Зона</w:t>
      </w:r>
      <w:r w:rsidRPr="000515FE">
        <w:t xml:space="preserve"> </w:t>
      </w:r>
      <w:r w:rsidRPr="000515FE">
        <w:rPr>
          <w:shd w:val="clear" w:color="auto" w:fill="FFFFFF"/>
        </w:rPr>
        <w:t>особого регламента специализированной общественно-деловой застройки</w:t>
      </w:r>
      <w:r w:rsidR="008B7F1B">
        <w:rPr>
          <w:shd w:val="clear" w:color="auto" w:fill="FFFFFF"/>
        </w:rPr>
        <w:t>».</w:t>
      </w:r>
      <w:r>
        <w:t xml:space="preserve"> </w:t>
      </w:r>
      <w:r w:rsidRPr="000515FE">
        <w:t>Градостроительный регламент внутриквартальной социальной инфраструктуры. Данный вспомогательный регламент ОДС(о)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потоки.</w:t>
      </w:r>
    </w:p>
    <w:p w:rsidR="008152E8" w:rsidRDefault="00342972" w:rsidP="00BA38A1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42972">
        <w:rPr>
          <w:shd w:val="clear" w:color="auto" w:fill="FFFFFF"/>
        </w:rPr>
        <w:t xml:space="preserve">Перечень координат характерных точек границ территории, в отношении которой </w:t>
      </w:r>
      <w:r w:rsidR="008152E8">
        <w:rPr>
          <w:shd w:val="clear" w:color="auto" w:fill="FFFFFF"/>
        </w:rPr>
        <w:t>разработан</w:t>
      </w:r>
      <w:r w:rsidR="00C84DFD">
        <w:rPr>
          <w:shd w:val="clear" w:color="auto" w:fill="FFFFFF"/>
        </w:rPr>
        <w:t xml:space="preserve"> проект межевания территории, представлен</w:t>
      </w:r>
      <w:r w:rsidRPr="00342972">
        <w:rPr>
          <w:shd w:val="clear" w:color="auto" w:fill="FFFFFF"/>
        </w:rPr>
        <w:t xml:space="preserve"> в таблице</w:t>
      </w:r>
      <w:r w:rsidR="00121519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 1</w:t>
      </w:r>
      <w:r w:rsidR="00C84DFD">
        <w:rPr>
          <w:shd w:val="clear" w:color="auto" w:fill="FFFFFF"/>
        </w:rPr>
        <w:t>.</w:t>
      </w:r>
    </w:p>
    <w:p w:rsidR="008152E8" w:rsidRDefault="008152E8" w:rsidP="008152E8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7C1E9C" w:rsidRPr="007C1E9C" w:rsidTr="00121519">
        <w:trPr>
          <w:trHeight w:val="448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E9C" w:rsidRPr="00121519" w:rsidRDefault="00033F76" w:rsidP="00121519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121519">
              <w:rPr>
                <w:rFonts w:eastAsiaTheme="minorEastAsia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9C" w:rsidRPr="00121519" w:rsidRDefault="007C1E9C" w:rsidP="00121519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121519">
              <w:rPr>
                <w:rFonts w:eastAsiaTheme="minorEastAsia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7C1E9C" w:rsidRPr="007C1E9C" w:rsidTr="00121519">
        <w:trPr>
          <w:trHeight w:val="448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121519" w:rsidRDefault="007C1E9C" w:rsidP="00121519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121519" w:rsidRDefault="007C1E9C" w:rsidP="00121519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121519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121519" w:rsidRDefault="007C1E9C" w:rsidP="00121519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121519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7C1E9C" w:rsidRPr="007C1E9C" w:rsidTr="00481BDF">
        <w:trPr>
          <w:trHeight w:val="270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513319.56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1296295.27</w:t>
            </w:r>
          </w:p>
        </w:tc>
      </w:tr>
      <w:tr w:rsidR="007C1E9C" w:rsidRPr="007C1E9C" w:rsidTr="00481BDF">
        <w:trPr>
          <w:trHeight w:val="273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513334.19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1296321.40</w:t>
            </w:r>
          </w:p>
        </w:tc>
      </w:tr>
      <w:tr w:rsidR="007C1E9C" w:rsidRPr="007C1E9C" w:rsidTr="00481BDF">
        <w:trPr>
          <w:trHeight w:val="278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513294.40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1296742.23</w:t>
            </w:r>
          </w:p>
        </w:tc>
      </w:tr>
      <w:tr w:rsidR="007C1E9C" w:rsidRPr="007C1E9C" w:rsidTr="00481BDF">
        <w:trPr>
          <w:trHeight w:val="267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513269.32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1296759.04</w:t>
            </w:r>
          </w:p>
        </w:tc>
      </w:tr>
      <w:tr w:rsidR="007C1E9C" w:rsidRPr="007C1E9C" w:rsidTr="00481BDF">
        <w:trPr>
          <w:trHeight w:val="272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513072.39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1296459.18</w:t>
            </w:r>
          </w:p>
        </w:tc>
      </w:tr>
      <w:tr w:rsidR="007C1E9C" w:rsidRPr="007C1E9C" w:rsidTr="00481BDF">
        <w:trPr>
          <w:trHeight w:val="28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513319.56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481BDF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1296295.27</w:t>
            </w:r>
          </w:p>
        </w:tc>
      </w:tr>
    </w:tbl>
    <w:p w:rsidR="007C1E9C" w:rsidRDefault="007C1E9C" w:rsidP="008152E8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8152E8" w:rsidRPr="008152E8" w:rsidRDefault="008152E8" w:rsidP="008152E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220579" w:rsidRPr="00220579" w:rsidRDefault="008152E8" w:rsidP="0022057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220579" w:rsidRDefault="00220579" w:rsidP="0022057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220579">
        <w:rPr>
          <w:shd w:val="clear" w:color="auto" w:fill="FFFFFF"/>
        </w:rPr>
        <w:t>В границах рассматриваемой территории земли лесного фонда отсутствуют.</w:t>
      </w:r>
    </w:p>
    <w:p w:rsidR="00721B8B" w:rsidRDefault="00220579" w:rsidP="008152E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220579">
        <w:rPr>
          <w:shd w:val="clear" w:color="auto" w:fill="FFFFFF"/>
        </w:rPr>
        <w:t>В границах территории расположена зона санитарной охраны трех существующих водозаборных скважин с водопроводными сооружениями для питьевого, хозяйственно-бытового и технологичес</w:t>
      </w:r>
      <w:r w:rsidR="00721B8B">
        <w:rPr>
          <w:shd w:val="clear" w:color="auto" w:fill="FFFFFF"/>
        </w:rPr>
        <w:t>кого водоснабжения филиал</w:t>
      </w:r>
      <w:proofErr w:type="gramStart"/>
      <w:r w:rsidR="00721B8B">
        <w:rPr>
          <w:shd w:val="clear" w:color="auto" w:fill="FFFFFF"/>
        </w:rPr>
        <w:t>а ООО</w:t>
      </w:r>
      <w:proofErr w:type="gramEnd"/>
      <w:r w:rsidR="00721B8B">
        <w:rPr>
          <w:shd w:val="clear" w:color="auto" w:fill="FFFFFF"/>
        </w:rPr>
        <w:t xml:space="preserve"> </w:t>
      </w:r>
      <w:r w:rsidR="00ED6579">
        <w:rPr>
          <w:shd w:val="clear" w:color="auto" w:fill="FFFFFF"/>
        </w:rPr>
        <w:t>«</w:t>
      </w:r>
      <w:r w:rsidR="00362F56">
        <w:rPr>
          <w:shd w:val="clear" w:color="auto" w:fill="FFFFFF"/>
        </w:rPr>
        <w:t xml:space="preserve">Пивоваренная компания «Балтика» – </w:t>
      </w:r>
      <w:r w:rsidR="00721B8B">
        <w:rPr>
          <w:shd w:val="clear" w:color="auto" w:fill="FFFFFF"/>
        </w:rPr>
        <w:t>«</w:t>
      </w:r>
      <w:r w:rsidR="00362F56">
        <w:rPr>
          <w:shd w:val="clear" w:color="auto" w:fill="FFFFFF"/>
        </w:rPr>
        <w:t xml:space="preserve">Балтика – </w:t>
      </w:r>
      <w:r w:rsidR="00721B8B">
        <w:rPr>
          <w:shd w:val="clear" w:color="auto" w:fill="FFFFFF"/>
        </w:rPr>
        <w:t>Воронеж»</w:t>
      </w:r>
      <w:r w:rsidRPr="00220579">
        <w:rPr>
          <w:shd w:val="clear" w:color="auto" w:fill="FFFFFF"/>
        </w:rPr>
        <w:t>. Ограничен</w:t>
      </w:r>
      <w:r>
        <w:rPr>
          <w:shd w:val="clear" w:color="auto" w:fill="FFFFFF"/>
        </w:rPr>
        <w:t>и</w:t>
      </w:r>
      <w:r w:rsidR="00721B8B">
        <w:rPr>
          <w:shd w:val="clear" w:color="auto" w:fill="FFFFFF"/>
        </w:rPr>
        <w:t>я наложены п</w:t>
      </w:r>
      <w:r w:rsidRPr="00220579">
        <w:rPr>
          <w:shd w:val="clear" w:color="auto" w:fill="FFFFFF"/>
        </w:rPr>
        <w:t>риказом департамента природных ресурсов и экологии Во</w:t>
      </w:r>
      <w:r w:rsidR="00121519">
        <w:rPr>
          <w:shd w:val="clear" w:color="auto" w:fill="FFFFFF"/>
        </w:rPr>
        <w:t xml:space="preserve">ронежской области от 08.09.2014 </w:t>
      </w:r>
      <w:r w:rsidRPr="00220579">
        <w:rPr>
          <w:shd w:val="clear" w:color="auto" w:fill="FFFFFF"/>
        </w:rPr>
        <w:t>№ 322</w:t>
      </w:r>
      <w:r w:rsidR="00721B8B">
        <w:rPr>
          <w:shd w:val="clear" w:color="auto" w:fill="FFFFFF"/>
        </w:rPr>
        <w:t>.</w:t>
      </w:r>
      <w:r w:rsidRPr="00220579">
        <w:rPr>
          <w:shd w:val="clear" w:color="auto" w:fill="FFFFFF"/>
        </w:rPr>
        <w:t xml:space="preserve"> </w:t>
      </w:r>
    </w:p>
    <w:p w:rsidR="006C397C" w:rsidRDefault="006C397C" w:rsidP="008152E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C397C">
        <w:rPr>
          <w:shd w:val="clear" w:color="auto" w:fill="FFFFFF"/>
        </w:rPr>
        <w:t>Планировочными ограничениями для рассматриваемой территории будут являться охранные зоны инженерны</w:t>
      </w:r>
      <w:r w:rsidR="00721B8B">
        <w:rPr>
          <w:shd w:val="clear" w:color="auto" w:fill="FFFFFF"/>
        </w:rPr>
        <w:t>х сетей. Наличие охранной зоны предполага</w:t>
      </w:r>
      <w:r w:rsidRPr="006C397C">
        <w:rPr>
          <w:shd w:val="clear" w:color="auto" w:fill="FFFFFF"/>
        </w:rPr>
        <w:t xml:space="preserve">ет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721B8B">
        <w:rPr>
          <w:shd w:val="clear" w:color="auto" w:fill="FFFFFF"/>
        </w:rPr>
        <w:t xml:space="preserve">следует </w:t>
      </w:r>
      <w:r w:rsidRPr="006C397C">
        <w:rPr>
          <w:shd w:val="clear" w:color="auto" w:fill="FFFFFF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F97C04" w:rsidRPr="00F97C04" w:rsidRDefault="00F97C04" w:rsidP="00F97C04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F97C04" w:rsidRPr="00F97C04" w:rsidRDefault="00F97C04" w:rsidP="00F97C04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F97C04" w:rsidRPr="00F97C04" w:rsidRDefault="00F97C04" w:rsidP="00F97C04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lastRenderedPageBreak/>
        <w:t>Функционально-планировочная орган</w:t>
      </w:r>
      <w:r w:rsidR="00721B8B">
        <w:rPr>
          <w:shd w:val="clear" w:color="auto" w:fill="FFFFFF"/>
        </w:rPr>
        <w:t>изация территории принята</w:t>
      </w:r>
      <w:r w:rsidRPr="00F97C04">
        <w:rPr>
          <w:shd w:val="clear" w:color="auto" w:fill="FFFFFF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F97C04" w:rsidRPr="00061D03" w:rsidRDefault="00F97C04" w:rsidP="00B526DD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61D03">
        <w:rPr>
          <w:shd w:val="clear" w:color="auto" w:fill="FFFFFF"/>
        </w:rPr>
        <w:t>Площадь рассматриваемой территории составляет 6</w:t>
      </w:r>
      <w:r w:rsidR="006C397C">
        <w:rPr>
          <w:shd w:val="clear" w:color="auto" w:fill="FFFFFF"/>
        </w:rPr>
        <w:t>,2</w:t>
      </w:r>
      <w:r w:rsidRPr="00061D03">
        <w:rPr>
          <w:shd w:val="clear" w:color="auto" w:fill="FFFFFF"/>
        </w:rPr>
        <w:t>2 га. На территории межевания расположены жилые, нежилые общественные и административные здания.</w:t>
      </w:r>
      <w:r w:rsidR="00B526DD" w:rsidRPr="00061D03">
        <w:rPr>
          <w:shd w:val="clear" w:color="auto" w:fill="FFFFFF"/>
        </w:rPr>
        <w:t xml:space="preserve"> </w:t>
      </w:r>
    </w:p>
    <w:p w:rsidR="006C397C" w:rsidRPr="00F97C04" w:rsidRDefault="00F97C04" w:rsidP="006C397C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F97C04" w:rsidRDefault="00F97C04" w:rsidP="00F97C04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Проектом межевания тер</w:t>
      </w:r>
      <w:r w:rsidR="00721B8B">
        <w:rPr>
          <w:shd w:val="clear" w:color="auto" w:fill="FFFFFF"/>
        </w:rPr>
        <w:t>ритории предлагается образовать</w:t>
      </w:r>
      <w:r w:rsidR="00721B8B">
        <w:rPr>
          <w:shd w:val="clear" w:color="auto" w:fill="FFFFFF"/>
        </w:rPr>
        <w:br/>
      </w:r>
      <w:r w:rsidR="006C397C">
        <w:rPr>
          <w:shd w:val="clear" w:color="auto" w:fill="FFFFFF"/>
        </w:rPr>
        <w:t xml:space="preserve">13 </w:t>
      </w:r>
      <w:r w:rsidRPr="00F97C04">
        <w:rPr>
          <w:shd w:val="clear" w:color="auto" w:fill="FFFFFF"/>
        </w:rPr>
        <w:t>земельных участков.</w:t>
      </w:r>
    </w:p>
    <w:p w:rsidR="00033F76" w:rsidRDefault="008D3351" w:rsidP="0012151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D3351">
        <w:rPr>
          <w:shd w:val="clear" w:color="auto" w:fill="FFFFFF"/>
        </w:rPr>
        <w:t>Перечень и сведения о площади образуемых земельных участков, а также возможные способы их образования</w:t>
      </w:r>
      <w:r>
        <w:rPr>
          <w:shd w:val="clear" w:color="auto" w:fill="FFFFFF"/>
        </w:rPr>
        <w:t xml:space="preserve"> представлены в таблице № 2.</w:t>
      </w:r>
    </w:p>
    <w:p w:rsidR="00023AB1" w:rsidRDefault="00023AB1" w:rsidP="0012151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</w:p>
    <w:p w:rsidR="00481BDF" w:rsidRDefault="008D3351" w:rsidP="00481BDF">
      <w:pPr>
        <w:pStyle w:val="Standard"/>
        <w:spacing w:line="360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1483"/>
        <w:gridCol w:w="1483"/>
        <w:gridCol w:w="2217"/>
        <w:gridCol w:w="1488"/>
        <w:gridCol w:w="1056"/>
        <w:gridCol w:w="1302"/>
      </w:tblGrid>
      <w:tr w:rsidR="00121519" w:rsidRPr="0035063F" w:rsidTr="00721B8B">
        <w:trPr>
          <w:cantSplit/>
          <w:trHeight w:val="1332"/>
          <w:tblHeader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721B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2151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2151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721B8B">
            <w:pPr>
              <w:spacing w:line="240" w:lineRule="auto"/>
              <w:ind w:firstLine="198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 xml:space="preserve">Условный </w:t>
            </w:r>
            <w:r w:rsidRPr="00121519">
              <w:rPr>
                <w:color w:val="000000"/>
                <w:sz w:val="24"/>
                <w:szCs w:val="24"/>
              </w:rPr>
              <w:br/>
              <w:t xml:space="preserve">номер </w:t>
            </w:r>
            <w:r w:rsidRPr="00121519">
              <w:rPr>
                <w:color w:val="000000"/>
                <w:sz w:val="24"/>
                <w:szCs w:val="24"/>
              </w:rPr>
              <w:br/>
              <w:t xml:space="preserve">образуемого </w:t>
            </w:r>
            <w:r w:rsidRPr="00121519">
              <w:rPr>
                <w:color w:val="000000"/>
                <w:sz w:val="24"/>
                <w:szCs w:val="24"/>
              </w:rPr>
              <w:br/>
              <w:t>земельного участка (части земельного участка)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Площадь образуемого земельного участка</w:t>
            </w:r>
            <w:r w:rsidRPr="00121519">
              <w:rPr>
                <w:color w:val="000000"/>
                <w:sz w:val="24"/>
                <w:szCs w:val="24"/>
              </w:rPr>
              <w:br/>
              <w:t xml:space="preserve"> (части земельного участка),  кв. м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Способ образования</w:t>
            </w:r>
            <w:r w:rsidRPr="00121519">
              <w:rPr>
                <w:color w:val="000000"/>
                <w:sz w:val="24"/>
                <w:szCs w:val="24"/>
              </w:rPr>
              <w:br/>
              <w:t>земельного участка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 xml:space="preserve">Номер </w:t>
            </w:r>
            <w:r w:rsidRPr="00121519">
              <w:rPr>
                <w:color w:val="000000"/>
                <w:sz w:val="24"/>
                <w:szCs w:val="24"/>
              </w:rPr>
              <w:br/>
              <w:t xml:space="preserve">характерной </w:t>
            </w:r>
            <w:r w:rsidRPr="00121519">
              <w:rPr>
                <w:color w:val="000000"/>
                <w:sz w:val="24"/>
                <w:szCs w:val="24"/>
              </w:rPr>
              <w:br/>
              <w:t>точки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121519" w:rsidRPr="0035063F" w:rsidTr="00481BDF">
        <w:trPr>
          <w:cantSplit/>
          <w:trHeight w:val="1510"/>
          <w:tblHeader/>
          <w:jc w:val="center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Y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06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063F">
              <w:rPr>
                <w:color w:val="000000"/>
                <w:sz w:val="24"/>
                <w:szCs w:val="24"/>
              </w:rPr>
              <w:t>ЗУ1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890D8A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2262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9D430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513264.06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1296337.64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513279.47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1296362.78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513284.23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1296359.75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513282.14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1296381.36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513257.39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1296394.37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513249.69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1296381.30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513230.82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1296393.66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513215.32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1296369.67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513215.32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1296369.67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513221.29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1296364.61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513264.06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1296337.64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063F">
              <w:rPr>
                <w:color w:val="000000"/>
                <w:sz w:val="24"/>
                <w:szCs w:val="24"/>
              </w:rPr>
              <w:t>ЗУ2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990AAE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1788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397C" w:rsidRPr="00066819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513195.39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1296418.90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513175.93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1296431.42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513147.28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1296449.65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513131.03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1296424.13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513179.50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1296391.53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513195.39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1296418.90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063F">
              <w:rPr>
                <w:color w:val="000000"/>
                <w:sz w:val="24"/>
                <w:szCs w:val="24"/>
              </w:rPr>
              <w:t>ЗУ3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E9661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513163.37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1296480.34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513173.00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1296496.03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513172.50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1296496.34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513184.30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1296514.25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513133.93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1296546.86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513117.91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1296522.40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513137.63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1296509.48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513128.55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1296494.93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513159.92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1296475.36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513163.37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1296480.34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ЗУ4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2142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513148.54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1296458.90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513149.68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1296460.56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513159.92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1296475.36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513128.55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1296494.93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513137.63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1296509.48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513117.91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1296522.40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513116.98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1296523.01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513089.02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1296480.12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513109.89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1296466.54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513117.92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1296478.87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513148.54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1296458.90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1808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513175.93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1296431.42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513199.70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1296468.48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513205.42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1296464.72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513210.18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1296473.20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513173.00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1296496.03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513163.37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1296480.34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513170.20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1296475.60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513156.51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1296455.83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513149.68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1296460.56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513148.54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1296458.90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513151.80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1296456.77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513147.28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1296449.65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513175.93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1296431.42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513186.61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1296452.83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513188.11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1296455.02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513183.65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1296458.09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513182.15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1296455.89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513186.61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1296452.83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513209.05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1296518.05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513211.32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1296522.21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513209.04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1296523.45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513204.65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1296525.96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513203.80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1296526.38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513201.50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1296522.17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513209.05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1296518.05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4774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36:34:0506048:1006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513318.39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1296471.61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513312.08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1296539.27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513301.05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1296538.43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513291.58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1296537.7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1296537.46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513246.13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513228.66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1296545.87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513227.24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1296543.69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513222.93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1296537.15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513221.90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1296535.48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513243.77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1296521.49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513239.86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1296514.99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513240.97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1296484.89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513249.95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1296479.25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513257.18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1296471.79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513295.51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1296474.59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513296.19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1296469.44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513318.39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1296471.61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1296473.72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513307.04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1296479.34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513298.27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1296478.60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513298.74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1296472.92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1296473.72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513256.06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1296489.05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513255.37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1296500.39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513247.47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1296499.91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513248.15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1296488.63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513256.06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1296489.05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36:34:0506048:825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513304.54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1296620.24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513298.42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513278.60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1296684.06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513275.22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1296678.83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513266.40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1296665.19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513264.33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1296662.62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513237.85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1296621.67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513247.73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1296615.29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513295.97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1296619.50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513295.62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1296623.41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513300.95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1296623.87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513301.30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1296619.96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513304.54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1296620.24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1296675.91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513286.29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1296680.81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513281.44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1296684.23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513278.02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1296679.31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1296675.91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513263.63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1296641.34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513258.44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1296644.96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513257.56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1296643.69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513256.67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1296642.41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513258.53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1296641.11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513261.85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1296638.79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513263.63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1296641.34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2939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36:34:0506048:1660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513298.42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513293.24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1296741.44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513269.47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1296756.94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513235.48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1296704.74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513275.22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1296678.83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513278.60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1296684.06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513298.42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1296685.11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513292.08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1296690.31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513287.31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1296693.49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513283.79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1296688.30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1296685.11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36:34:0506048:1006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1296473.72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513307.04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1296479.34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513298.27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1296478.60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513298.74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1296472.92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1296473.72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C81CC9" w:rsidP="00721B8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C39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36:34:0506048:825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1296675.91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513286.29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1296680.81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513281.44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1296684.23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513278.02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1296679.31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1296675.91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36:34:0506048:1660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1296685.11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513292.08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1296690.31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513287.31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1296693.49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513283.79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1296688.30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1296685.11</w:t>
            </w:r>
          </w:p>
        </w:tc>
      </w:tr>
      <w:tr w:rsidR="00121519" w:rsidRPr="001903A3" w:rsidTr="00721B8B">
        <w:trPr>
          <w:trHeight w:val="66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513265.55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1296441.48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513270.64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1296451.08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513270.35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1296452.41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513266.33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1296456.50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513261.66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1296461.45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513246.85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1296438.21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513247.75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1296437.74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513254.46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1296448.43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721B8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513265.55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481BDF">
            <w:pPr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1296441.48</w:t>
            </w:r>
          </w:p>
        </w:tc>
      </w:tr>
    </w:tbl>
    <w:p w:rsidR="008D3351" w:rsidRPr="00F97C04" w:rsidRDefault="008D3351" w:rsidP="008D3351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C81CC9" w:rsidRDefault="00C81CC9" w:rsidP="00F97C04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81CC9">
        <w:rPr>
          <w:shd w:val="clear" w:color="auto" w:fill="FFFFFF"/>
        </w:rPr>
        <w:t>Проектом межевания террит</w:t>
      </w:r>
      <w:r w:rsidR="00721B8B">
        <w:rPr>
          <w:shd w:val="clear" w:color="auto" w:fill="FFFFFF"/>
        </w:rPr>
        <w:t>ории предлагается к образованию</w:t>
      </w:r>
      <w:r w:rsidR="00721B8B">
        <w:rPr>
          <w:shd w:val="clear" w:color="auto" w:fill="FFFFFF"/>
        </w:rPr>
        <w:br/>
      </w:r>
      <w:r w:rsidRPr="00C81CC9">
        <w:rPr>
          <w:shd w:val="clear" w:color="auto" w:fill="FFFFFF"/>
        </w:rPr>
        <w:t>1 земельный участок, который будет отнесен к территориям общего пользования или имуществу общего пользования.</w:t>
      </w:r>
    </w:p>
    <w:p w:rsidR="00033F76" w:rsidRDefault="00C02687" w:rsidP="00721B8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02687">
        <w:rPr>
          <w:shd w:val="clear" w:color="auto" w:fill="FFFFFF"/>
        </w:rPr>
        <w:t>Перечень и сведения о площад</w:t>
      </w:r>
      <w:r>
        <w:rPr>
          <w:shd w:val="clear" w:color="auto" w:fill="FFFFFF"/>
        </w:rPr>
        <w:t>и образуемых земельных участков,</w:t>
      </w:r>
      <w:r w:rsidRPr="00C02687">
        <w:rPr>
          <w:shd w:val="clear" w:color="auto" w:fill="FFFFFF"/>
        </w:rPr>
        <w:t xml:space="preserve"> которые будут отнесены к территориям общего пользования ил</w:t>
      </w:r>
      <w:r>
        <w:rPr>
          <w:shd w:val="clear" w:color="auto" w:fill="FFFFFF"/>
        </w:rPr>
        <w:t xml:space="preserve">и имуществу </w:t>
      </w:r>
      <w:r>
        <w:rPr>
          <w:shd w:val="clear" w:color="auto" w:fill="FFFFFF"/>
        </w:rPr>
        <w:lastRenderedPageBreak/>
        <w:t xml:space="preserve">общего пользования, </w:t>
      </w:r>
      <w:r w:rsidRPr="00C02687">
        <w:rPr>
          <w:shd w:val="clear" w:color="auto" w:fill="FFFFFF"/>
        </w:rPr>
        <w:t>в том числе в отношении которых предполагаются резервирование и (или) изъятие для государственных или муниципальных нужд</w:t>
      </w:r>
      <w:r w:rsidR="00721B8B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представлены в таблице </w:t>
      </w:r>
      <w:r w:rsidR="008D3351">
        <w:rPr>
          <w:shd w:val="clear" w:color="auto" w:fill="FFFFFF"/>
        </w:rPr>
        <w:t>№ 3</w:t>
      </w:r>
      <w:r>
        <w:rPr>
          <w:shd w:val="clear" w:color="auto" w:fill="FFFFFF"/>
        </w:rPr>
        <w:t>.</w:t>
      </w:r>
    </w:p>
    <w:p w:rsidR="00033F76" w:rsidRDefault="00033F76" w:rsidP="00481BDF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3</w:t>
      </w:r>
    </w:p>
    <w:tbl>
      <w:tblPr>
        <w:tblStyle w:val="170"/>
        <w:tblpPr w:leftFromText="180" w:rightFromText="180" w:vertAnchor="text" w:horzAnchor="margin" w:tblpXSpec="center" w:tblpY="209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613"/>
        <w:gridCol w:w="1931"/>
        <w:gridCol w:w="1983"/>
        <w:gridCol w:w="1987"/>
        <w:gridCol w:w="1663"/>
      </w:tblGrid>
      <w:tr w:rsidR="00033F76" w:rsidRPr="004570BD" w:rsidTr="00362F56">
        <w:trPr>
          <w:cantSplit/>
          <w:tblHeader/>
        </w:trPr>
        <w:tc>
          <w:tcPr>
            <w:tcW w:w="205" w:type="pct"/>
            <w:vAlign w:val="center"/>
          </w:tcPr>
          <w:p w:rsidR="00033F76" w:rsidRPr="00121519" w:rsidRDefault="00033F76" w:rsidP="00362F56">
            <w:pPr>
              <w:tabs>
                <w:tab w:val="left" w:pos="284"/>
              </w:tabs>
              <w:suppressAutoHyphens w:val="0"/>
              <w:spacing w:afterLines="20" w:after="48"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№</w:t>
            </w:r>
            <w:proofErr w:type="gramStart"/>
            <w:r w:rsidRPr="00121519">
              <w:rPr>
                <w:bCs/>
                <w:sz w:val="24"/>
                <w:szCs w:val="24"/>
              </w:rPr>
              <w:t>п</w:t>
            </w:r>
            <w:proofErr w:type="gramEnd"/>
            <w:r w:rsidRPr="0012151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843" w:type="pct"/>
            <w:vAlign w:val="center"/>
          </w:tcPr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Условный</w:t>
            </w:r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номер</w:t>
            </w:r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образуемого</w:t>
            </w:r>
          </w:p>
          <w:p w:rsidR="00033F76" w:rsidRPr="00121519" w:rsidRDefault="00033F76" w:rsidP="00362F56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009" w:type="pct"/>
            <w:vAlign w:val="center"/>
          </w:tcPr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Кадастровый</w:t>
            </w:r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номер</w:t>
            </w:r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существующего</w:t>
            </w:r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земельного</w:t>
            </w:r>
          </w:p>
          <w:p w:rsidR="00033F76" w:rsidRPr="00121519" w:rsidRDefault="00033F76" w:rsidP="00362F56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участка</w:t>
            </w:r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Сведения об отнесении</w:t>
            </w:r>
          </w:p>
          <w:p w:rsidR="00033F76" w:rsidRPr="00121519" w:rsidRDefault="00033F76" w:rsidP="00362F56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(</w:t>
            </w:r>
            <w:proofErr w:type="spellStart"/>
            <w:r w:rsidRPr="00121519">
              <w:rPr>
                <w:bCs/>
                <w:sz w:val="24"/>
                <w:szCs w:val="24"/>
              </w:rPr>
              <w:t>неотнесении</w:t>
            </w:r>
            <w:proofErr w:type="spellEnd"/>
            <w:r w:rsidRPr="00121519">
              <w:rPr>
                <w:bCs/>
                <w:sz w:val="24"/>
                <w:szCs w:val="24"/>
              </w:rPr>
              <w:t>) образуемого земельного участка к территории общего пользования</w:t>
            </w:r>
          </w:p>
        </w:tc>
        <w:tc>
          <w:tcPr>
            <w:tcW w:w="1038" w:type="pct"/>
            <w:vAlign w:val="center"/>
          </w:tcPr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Площадь</w:t>
            </w:r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земельного участка</w:t>
            </w:r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gramStart"/>
            <w:r w:rsidRPr="00121519">
              <w:rPr>
                <w:bCs/>
                <w:sz w:val="24"/>
                <w:szCs w:val="24"/>
              </w:rPr>
              <w:t>(части</w:t>
            </w:r>
            <w:proofErr w:type="gramEnd"/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земельного участка), предполагаемого к изъятию,</w:t>
            </w:r>
          </w:p>
          <w:p w:rsidR="00033F76" w:rsidRPr="00121519" w:rsidRDefault="00033F76" w:rsidP="00362F56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w="869" w:type="pct"/>
            <w:vAlign w:val="center"/>
          </w:tcPr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 xml:space="preserve">Изъятие </w:t>
            </w:r>
            <w:proofErr w:type="gramStart"/>
            <w:r w:rsidRPr="00121519">
              <w:rPr>
                <w:bCs/>
                <w:sz w:val="24"/>
                <w:szCs w:val="24"/>
              </w:rPr>
              <w:t>для</w:t>
            </w:r>
            <w:proofErr w:type="gramEnd"/>
          </w:p>
          <w:p w:rsidR="00033F76" w:rsidRPr="00121519" w:rsidRDefault="00033F76" w:rsidP="00362F56">
            <w:pPr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государственных или</w:t>
            </w:r>
          </w:p>
          <w:p w:rsidR="00362F56" w:rsidRDefault="00033F76" w:rsidP="00362F56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z w:val="24"/>
                <w:szCs w:val="24"/>
              </w:rPr>
            </w:pPr>
            <w:proofErr w:type="spellStart"/>
            <w:r w:rsidRPr="00121519">
              <w:rPr>
                <w:bCs/>
                <w:sz w:val="24"/>
                <w:szCs w:val="24"/>
              </w:rPr>
              <w:t>муниципаль</w:t>
            </w:r>
            <w:proofErr w:type="spellEnd"/>
          </w:p>
          <w:p w:rsidR="00033F76" w:rsidRPr="00121519" w:rsidRDefault="00033F76" w:rsidP="00362F56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spellStart"/>
            <w:r w:rsidRPr="00121519">
              <w:rPr>
                <w:bCs/>
                <w:sz w:val="24"/>
                <w:szCs w:val="24"/>
              </w:rPr>
              <w:t>ных</w:t>
            </w:r>
            <w:proofErr w:type="spellEnd"/>
            <w:r w:rsidRPr="00121519">
              <w:rPr>
                <w:bCs/>
                <w:sz w:val="24"/>
                <w:szCs w:val="24"/>
              </w:rPr>
              <w:t xml:space="preserve"> нужд</w:t>
            </w:r>
          </w:p>
        </w:tc>
      </w:tr>
      <w:tr w:rsidR="00033F76" w:rsidRPr="004570BD" w:rsidTr="00362F56">
        <w:trPr>
          <w:cantSplit/>
        </w:trPr>
        <w:tc>
          <w:tcPr>
            <w:tcW w:w="205" w:type="pct"/>
            <w:vAlign w:val="center"/>
          </w:tcPr>
          <w:p w:rsidR="00033F76" w:rsidRPr="004570BD" w:rsidRDefault="00033F76" w:rsidP="004762E8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vAlign w:val="center"/>
          </w:tcPr>
          <w:p w:rsidR="00033F76" w:rsidRPr="004570BD" w:rsidRDefault="00033F76" w:rsidP="004762E8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>ЗУ</w:t>
            </w:r>
            <w:r w:rsidRPr="004570BD">
              <w:rPr>
                <w:color w:val="000000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1009" w:type="pct"/>
            <w:vAlign w:val="center"/>
          </w:tcPr>
          <w:p w:rsidR="00033F76" w:rsidRPr="004570BD" w:rsidRDefault="00033F76" w:rsidP="004762E8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36" w:type="pct"/>
            <w:vAlign w:val="center"/>
          </w:tcPr>
          <w:p w:rsidR="00033F76" w:rsidRPr="004570BD" w:rsidRDefault="00033F76" w:rsidP="004762E8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33F76" w:rsidRPr="004570BD" w:rsidRDefault="004762E8" w:rsidP="004762E8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(б</w:t>
            </w:r>
            <w:r w:rsidR="00033F76" w:rsidRPr="004570BD">
              <w:rPr>
                <w:color w:val="000000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038" w:type="pct"/>
            <w:vAlign w:val="center"/>
          </w:tcPr>
          <w:p w:rsidR="00033F76" w:rsidRPr="004570BD" w:rsidRDefault="00033F76" w:rsidP="004762E8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570BD">
              <w:rPr>
                <w:color w:val="000000"/>
                <w:kern w:val="0"/>
                <w:sz w:val="24"/>
                <w:szCs w:val="24"/>
                <w:lang w:val="en-US"/>
              </w:rPr>
              <w:t>190</w:t>
            </w:r>
          </w:p>
        </w:tc>
        <w:tc>
          <w:tcPr>
            <w:tcW w:w="869" w:type="pct"/>
            <w:vAlign w:val="center"/>
          </w:tcPr>
          <w:p w:rsidR="00033F76" w:rsidRPr="004570BD" w:rsidRDefault="00033F76" w:rsidP="004762E8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</w:tr>
    </w:tbl>
    <w:p w:rsidR="004570BD" w:rsidRDefault="004570BD" w:rsidP="00033F76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ЗУ1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2262 кв. м, расположенный по адресу</w:t>
      </w:r>
      <w:r w:rsidR="00033F76">
        <w:t>:</w:t>
      </w:r>
      <w:r w:rsidRPr="004570BD">
        <w:t xml:space="preserve"> ул. Космонавтов, д. 9.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ЗУ1 образуется из земель, государственная собственность на которые не разграничена.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 xml:space="preserve">Земельный участок расположен в зоне ЖМ(о). Вид разрешенного использования образуемого земельного участка устанавливается в соответствии с Классификатором </w:t>
      </w:r>
      <w:r w:rsidR="004762E8">
        <w:t xml:space="preserve">как </w:t>
      </w:r>
      <w:r w:rsidRPr="004570BD">
        <w:t>«Малоэтажная многоквартирная жилая застройка».</w:t>
      </w:r>
    </w:p>
    <w:p w:rsidR="00481BDF" w:rsidRDefault="004570BD" w:rsidP="004570BD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4762E8">
        <w:t>ивный размер земельного участка определяется</w:t>
      </w:r>
      <w:r w:rsidRPr="004570BD">
        <w:t xml:space="preserve"> согласно </w:t>
      </w:r>
      <w:r w:rsidR="001C3F64">
        <w:br/>
      </w:r>
      <w:r w:rsidRPr="004570BD">
        <w:t>СП 30-101-98 «Методические указания по расчету нормативных размеров земельных уча</w:t>
      </w:r>
      <w:r w:rsidR="004762E8">
        <w:t>стков в кондоминиумах», утвержденному п</w:t>
      </w:r>
      <w:r w:rsidRPr="004570BD">
        <w:t>риказо</w:t>
      </w:r>
      <w:r w:rsidR="004762E8">
        <w:t xml:space="preserve">м </w:t>
      </w:r>
      <w:proofErr w:type="spellStart"/>
      <w:r w:rsidR="004762E8">
        <w:t>Минземстроя</w:t>
      </w:r>
      <w:proofErr w:type="spellEnd"/>
      <w:r w:rsidR="004762E8">
        <w:t xml:space="preserve"> РФ от 26.08.1998 №</w:t>
      </w:r>
      <w:r w:rsidRPr="004570BD">
        <w:t xml:space="preserve"> 59</w:t>
      </w:r>
      <w:r w:rsidR="004762E8">
        <w:t xml:space="preserve"> (далее</w:t>
      </w:r>
      <w:r w:rsidR="00481BDF">
        <w:t xml:space="preserve"> </w:t>
      </w:r>
      <w:r w:rsidR="004762E8">
        <w:t>–</w:t>
      </w:r>
      <w:r w:rsidR="00481BDF">
        <w:t xml:space="preserve"> </w:t>
      </w:r>
      <w:r w:rsidR="004762E8">
        <w:t xml:space="preserve">СП 30-101-98): </w:t>
      </w:r>
    </w:p>
    <w:p w:rsidR="004570BD" w:rsidRPr="004570BD" w:rsidRDefault="004762E8" w:rsidP="004570BD">
      <w:pPr>
        <w:pStyle w:val="Standard"/>
        <w:spacing w:line="360" w:lineRule="auto"/>
        <w:ind w:firstLine="709"/>
        <w:jc w:val="both"/>
      </w:pPr>
      <w:proofErr w:type="spellStart"/>
      <w:r>
        <w:t>Sнорм</w:t>
      </w:r>
      <w:proofErr w:type="gramStart"/>
      <w:r>
        <w:t>.к</w:t>
      </w:r>
      <w:proofErr w:type="spellEnd"/>
      <w:proofErr w:type="gramEnd"/>
      <w:r>
        <w:t xml:space="preserve"> = </w:t>
      </w:r>
      <w:proofErr w:type="spellStart"/>
      <w:r>
        <w:t>Sк</w:t>
      </w:r>
      <w:proofErr w:type="spellEnd"/>
      <w:r w:rsidR="00881251">
        <w:t xml:space="preserve"> </w:t>
      </w:r>
      <w:r>
        <w:t>х</w:t>
      </w:r>
      <w:r w:rsidR="00881251">
        <w:t xml:space="preserve"> </w:t>
      </w:r>
      <w:proofErr w:type="spellStart"/>
      <w:r>
        <w:t>Уз.д</w:t>
      </w:r>
      <w:proofErr w:type="spellEnd"/>
      <w:r>
        <w:t>. =</w:t>
      </w:r>
      <w:r w:rsidR="00481BDF">
        <w:t xml:space="preserve"> </w:t>
      </w:r>
      <w:r w:rsidR="004570BD" w:rsidRPr="004570BD">
        <w:t>1192,8</w:t>
      </w:r>
      <w:r>
        <w:t xml:space="preserve"> </w:t>
      </w:r>
      <w:r w:rsidR="004570BD" w:rsidRPr="004570BD">
        <w:t>х</w:t>
      </w:r>
      <w:r>
        <w:t xml:space="preserve"> </w:t>
      </w:r>
      <w:r w:rsidR="004570BD" w:rsidRPr="004570BD">
        <w:t>2,00</w:t>
      </w:r>
      <w:r>
        <w:t xml:space="preserve"> </w:t>
      </w:r>
      <w:r w:rsidR="004570BD" w:rsidRPr="004570BD">
        <w:t>=</w:t>
      </w:r>
      <w:r>
        <w:t xml:space="preserve"> </w:t>
      </w:r>
      <w:r w:rsidR="004570BD" w:rsidRPr="004570BD">
        <w:t>2385,6 кв.</w:t>
      </w:r>
      <w:r w:rsidR="00033F76">
        <w:t xml:space="preserve"> </w:t>
      </w:r>
      <w:r w:rsidR="00481BDF">
        <w:t>м, где:</w:t>
      </w:r>
      <w:r w:rsidR="004570BD" w:rsidRPr="004570BD">
        <w:t xml:space="preserve">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="00481BDF">
        <w:t xml:space="preserve"> </w:t>
      </w:r>
      <w:r w:rsidR="004762E8">
        <w:t>–</w:t>
      </w:r>
      <w:r w:rsidR="00481BDF">
        <w:t xml:space="preserve"> </w:t>
      </w:r>
      <w:r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Pr="004570BD">
        <w:t>кв.</w:t>
      </w:r>
      <w:r w:rsidR="00033F76">
        <w:t xml:space="preserve"> </w:t>
      </w:r>
      <w:r w:rsidRPr="004570BD">
        <w:t>м;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lastRenderedPageBreak/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1C3F64">
        <w:t xml:space="preserve"> </w:t>
      </w:r>
      <w:r w:rsidRPr="004570BD">
        <w:t>1192,8 кв.</w:t>
      </w:r>
      <w:r w:rsidR="00033F76">
        <w:t xml:space="preserve"> </w:t>
      </w:r>
      <w:r w:rsidR="004762E8">
        <w:t>м</w:t>
      </w:r>
      <w:r w:rsidR="00481BDF">
        <w:t xml:space="preserve"> </w:t>
      </w:r>
      <w:r w:rsidR="004762E8">
        <w:t>–</w:t>
      </w:r>
      <w:r w:rsidR="00481BDF">
        <w:t xml:space="preserve"> </w:t>
      </w:r>
      <w:r w:rsidRPr="004570BD">
        <w:t>общая площадь жилых помещений в кондоминиуме;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r w:rsidRPr="004570BD">
        <w:t>Уз.д</w:t>
      </w:r>
      <w:proofErr w:type="spellEnd"/>
      <w:r w:rsidRPr="004570BD">
        <w:t xml:space="preserve">.= 2,00 </w:t>
      </w:r>
      <w:r w:rsidR="00481BDF">
        <w:t>–</w:t>
      </w:r>
      <w:r w:rsidRPr="004570BD">
        <w:t xml:space="preserve"> удельный показатель земельной доли для зда</w:t>
      </w:r>
      <w:r w:rsidR="004762E8">
        <w:t>ний разной этажности (согласно приложению</w:t>
      </w:r>
      <w:proofErr w:type="gramStart"/>
      <w:r w:rsidR="004762E8">
        <w:t xml:space="preserve"> А</w:t>
      </w:r>
      <w:proofErr w:type="gramEnd"/>
      <w:r w:rsidR="004762E8">
        <w:t xml:space="preserve"> М</w:t>
      </w:r>
      <w:r w:rsidRPr="004570BD">
        <w:t xml:space="preserve">етодических указаний).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362F56">
        <w:t>и</w:t>
      </w:r>
      <w:r w:rsidRPr="004570BD">
        <w:t xml:space="preserve"> территориальной зоны, </w:t>
      </w:r>
      <w:r w:rsidR="004762E8" w:rsidRPr="004762E8">
        <w:t>элементами планировочной структуры</w:t>
      </w:r>
      <w:r w:rsidR="004762E8">
        <w:t xml:space="preserve">, </w:t>
      </w:r>
      <w:r w:rsidRPr="004570BD">
        <w:t>а также</w:t>
      </w:r>
      <w:r w:rsidR="004762E8">
        <w:t xml:space="preserve"> с учетом картографической подосновы</w:t>
      </w:r>
      <w:r w:rsidRPr="004570BD">
        <w:t>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A00858" w:rsidP="004570BD">
      <w:pPr>
        <w:pStyle w:val="Standard"/>
        <w:spacing w:line="360" w:lineRule="auto"/>
        <w:ind w:firstLine="709"/>
        <w:jc w:val="both"/>
      </w:pPr>
      <w:r>
        <w:t>М</w:t>
      </w:r>
      <w:r w:rsidR="004570BD" w:rsidRPr="004570BD">
        <w:t>ногоквартирный дом построен в 1959 году.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В соответствии со ст. 17 Правил землепользования и застройки образуемый участок относится к объектам</w:t>
      </w:r>
      <w:r w:rsidR="008A0586">
        <w:t>,</w:t>
      </w:r>
      <w:r w:rsidR="00A00858">
        <w:t xml:space="preserve"> не соответствующим Правилам. З</w:t>
      </w:r>
      <w:r w:rsidRPr="004570BD">
        <w:t>емельные участки или объекты капитального строительства, существовавшие на законных основаниях до вступления в силу Прави</w:t>
      </w:r>
      <w:r w:rsidR="00A00858">
        <w:t xml:space="preserve">л землепользования и застройки </w:t>
      </w:r>
      <w:r w:rsidRPr="004570BD">
        <w:t>или до вступления в силу изменений в Правила в землепользования и застройки</w:t>
      </w:r>
      <w:r w:rsidR="00A00858">
        <w:t>, являются не соответствующими им</w:t>
      </w:r>
      <w:r w:rsidRPr="004570BD">
        <w:t xml:space="preserve"> </w:t>
      </w:r>
      <w:r w:rsidR="00A00858">
        <w:t xml:space="preserve">в </w:t>
      </w:r>
      <w:r w:rsidRPr="004570BD">
        <w:t>случаях, когда эти объекты: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1)</w:t>
      </w:r>
      <w:r w:rsidR="001C3F64">
        <w:t> </w:t>
      </w:r>
      <w:r w:rsidRPr="004570BD">
        <w:t>имеют вид разрешенного использования, который не соответствует градостроительному регламенту соответствующей территориальной зоны;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2)</w:t>
      </w:r>
      <w:r w:rsidR="001C3F64">
        <w:t> </w:t>
      </w:r>
      <w:r w:rsidRPr="004570BD">
        <w:t xml:space="preserve">имеют предельные (минимальные и (или) максимальные) размеры и предельные параметры разрешенного строительства, реконструкции объектов капитального строительства, не соответствующие градостроительному регламенту территориальной зоны или </w:t>
      </w:r>
      <w:proofErr w:type="spellStart"/>
      <w:r w:rsidRPr="004570BD">
        <w:t>подзоны</w:t>
      </w:r>
      <w:proofErr w:type="spellEnd"/>
      <w:r w:rsidRPr="004570BD">
        <w:t xml:space="preserve"> территориальной зоны. </w:t>
      </w:r>
      <w:proofErr w:type="gramStart"/>
      <w:r w:rsidRPr="004570BD">
        <w:t>Использование таких земельных участков определяется в соответствии со статьями 7 и 15 Прави</w:t>
      </w:r>
      <w:r w:rsidR="00A00858">
        <w:t>л землепользования и застройки:</w:t>
      </w:r>
      <w:r w:rsidRPr="004570BD">
        <w:t xml:space="preserve">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</w:t>
      </w:r>
      <w:r w:rsidRPr="004570BD">
        <w:lastRenderedPageBreak/>
        <w:t>использование таких земельных участков и</w:t>
      </w:r>
      <w:proofErr w:type="gramEnd"/>
      <w:r w:rsidRPr="004570BD">
        <w:t xml:space="preserve">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2</w:t>
      </w:r>
      <w:proofErr w:type="gramEnd"/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1788 кв. м, расположенный по адресу</w:t>
      </w:r>
      <w:r w:rsidR="00732C26">
        <w:t>:</w:t>
      </w:r>
      <w:r w:rsidRPr="004570BD">
        <w:t xml:space="preserve"> ул. Космонавтов, д. 13.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ЗУ2 образуется из земель, государственная собственность на которые не разграничена.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 xml:space="preserve">Земельный участок расположен в зоне ЖМ(о). Вид разрешенного использования образуемого земельного участка устанавливается в соответствии с Классификатором </w:t>
      </w:r>
      <w:r w:rsidR="00A00858">
        <w:t xml:space="preserve">как </w:t>
      </w:r>
      <w:r w:rsidRPr="004570BD">
        <w:t>«Малоэтажная многоквартирная жилая застройка».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A00858">
        <w:t>ивный размер земельного участка определяется</w:t>
      </w:r>
      <w:r w:rsidRPr="004570BD">
        <w:t xml:space="preserve"> согласно </w:t>
      </w:r>
      <w:r w:rsidR="00481BDF">
        <w:br/>
      </w:r>
      <w:r w:rsidRPr="004570BD">
        <w:t>СП 30-101-98</w:t>
      </w:r>
      <w:r w:rsidR="00A00858">
        <w:t>:</w:t>
      </w:r>
      <w:r w:rsidRPr="004570BD">
        <w:t xml:space="preserve">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1192,4</w:t>
      </w:r>
      <w:r w:rsidR="00A00858">
        <w:t xml:space="preserve"> </w:t>
      </w:r>
      <w:r w:rsidRPr="004570BD">
        <w:t>х</w:t>
      </w:r>
      <w:r w:rsidR="00A00858">
        <w:t xml:space="preserve"> </w:t>
      </w:r>
      <w:r w:rsidRPr="004570BD">
        <w:t>2,00</w:t>
      </w:r>
      <w:r w:rsidR="00A00858">
        <w:t xml:space="preserve"> </w:t>
      </w:r>
      <w:r w:rsidRPr="004570BD">
        <w:t>=</w:t>
      </w:r>
      <w:r w:rsidR="00A00858">
        <w:t xml:space="preserve"> </w:t>
      </w:r>
      <w:r w:rsidRPr="004570BD">
        <w:t>2384,8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="00695543">
        <w:t xml:space="preserve"> </w:t>
      </w:r>
      <w:r w:rsidR="00A00858">
        <w:t>–</w:t>
      </w:r>
      <w:r w:rsidR="00695543">
        <w:t xml:space="preserve"> </w:t>
      </w:r>
      <w:r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Pr="004570BD">
        <w:t>кв.</w:t>
      </w:r>
      <w:r w:rsidR="00033F76">
        <w:t xml:space="preserve"> </w:t>
      </w:r>
      <w:r w:rsidRPr="004570BD">
        <w:t>м;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A00858">
        <w:t xml:space="preserve"> </w:t>
      </w:r>
      <w:r w:rsidRPr="004570BD">
        <w:t>1192,4 кв.</w:t>
      </w:r>
      <w:r w:rsidR="00033F76">
        <w:t xml:space="preserve"> </w:t>
      </w:r>
      <w:r w:rsidR="00A00858">
        <w:t>м</w:t>
      </w:r>
      <w:r w:rsidR="00695543">
        <w:t xml:space="preserve"> </w:t>
      </w:r>
      <w:r w:rsidR="00A00858">
        <w:t>–</w:t>
      </w:r>
      <w:r w:rsidR="00695543">
        <w:t xml:space="preserve"> </w:t>
      </w:r>
      <w:r w:rsidRPr="004570BD">
        <w:t>общая площадь жилых помещений в кондоминиуме;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r w:rsidRPr="004570BD">
        <w:t>Уз.д</w:t>
      </w:r>
      <w:proofErr w:type="spellEnd"/>
      <w:r w:rsidRPr="004570BD">
        <w:t>.= 2,00</w:t>
      </w:r>
      <w:r w:rsidR="00695543">
        <w:t xml:space="preserve"> </w:t>
      </w:r>
      <w:r w:rsidR="00A00858">
        <w:t>–</w:t>
      </w:r>
      <w:r w:rsidR="00695543">
        <w:t xml:space="preserve"> </w:t>
      </w:r>
      <w:r w:rsidRPr="004570BD">
        <w:t>удельный показатель земельной доли для зда</w:t>
      </w:r>
      <w:r w:rsidR="00A00858">
        <w:t>ний разной этажности (согласно приложению</w:t>
      </w:r>
      <w:proofErr w:type="gramStart"/>
      <w:r w:rsidR="00A00858">
        <w:t xml:space="preserve"> А</w:t>
      </w:r>
      <w:proofErr w:type="gramEnd"/>
      <w:r w:rsidR="00A00858">
        <w:t xml:space="preserve"> М</w:t>
      </w:r>
      <w:r w:rsidRPr="004570BD">
        <w:t xml:space="preserve">етодических указаний).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A00858">
        <w:t>и</w:t>
      </w:r>
      <w:r w:rsidRPr="004570BD">
        <w:t xml:space="preserve"> территориальной зоны, </w:t>
      </w:r>
      <w:r w:rsidR="00A00858" w:rsidRPr="00A00858">
        <w:t>элементами планировочной структуры</w:t>
      </w:r>
      <w:r w:rsidR="00A00858">
        <w:t xml:space="preserve">, </w:t>
      </w:r>
      <w:r w:rsidRPr="004570BD">
        <w:t xml:space="preserve">а также </w:t>
      </w:r>
      <w:r w:rsidR="00A00858">
        <w:t xml:space="preserve">с учетом </w:t>
      </w:r>
      <w:r w:rsidRPr="004570BD">
        <w:t>карт</w:t>
      </w:r>
      <w:r w:rsidR="00A00858">
        <w:t>ографической подосновы</w:t>
      </w:r>
      <w:r w:rsidRPr="004570BD">
        <w:t>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8C7710" w:rsidP="004570BD">
      <w:pPr>
        <w:pStyle w:val="Standard"/>
        <w:spacing w:line="360" w:lineRule="auto"/>
        <w:ind w:firstLine="709"/>
        <w:jc w:val="both"/>
      </w:pPr>
      <w:r>
        <w:t>М</w:t>
      </w:r>
      <w:r w:rsidR="004570BD" w:rsidRPr="004570BD">
        <w:t>ногоквартирный дом построен в 1959 году.</w:t>
      </w:r>
    </w:p>
    <w:p w:rsidR="004570BD" w:rsidRPr="004570BD" w:rsidRDefault="004570BD" w:rsidP="00695543">
      <w:pPr>
        <w:pStyle w:val="Standard"/>
        <w:spacing w:line="360" w:lineRule="auto"/>
        <w:ind w:firstLine="709"/>
        <w:jc w:val="both"/>
      </w:pPr>
      <w:r w:rsidRPr="004570BD">
        <w:t>В соответствии со ст. 17 Правил землепользования и застройки образуемый участок относится к объекта</w:t>
      </w:r>
      <w:r w:rsidR="008C7710">
        <w:t>м</w:t>
      </w:r>
      <w:r w:rsidR="008A0586">
        <w:t>,</w:t>
      </w:r>
      <w:r w:rsidR="008C7710">
        <w:t xml:space="preserve"> не соответствующим Правилам.</w:t>
      </w:r>
      <w:r w:rsidR="00695543">
        <w:t xml:space="preserve"> </w:t>
      </w:r>
      <w:r w:rsidR="008C7710">
        <w:t>З</w:t>
      </w:r>
      <w:r w:rsidRPr="004570BD">
        <w:t xml:space="preserve">емельные участки или объекты капитального строительства, существовавшие на законных основаниях до вступления в силу Правил </w:t>
      </w:r>
      <w:r w:rsidR="008C7710">
        <w:lastRenderedPageBreak/>
        <w:t>землепользования и застройки</w:t>
      </w:r>
      <w:r w:rsidRPr="004570BD">
        <w:t xml:space="preserve"> или до вступления в силу изменений в Правила в землепользования и застройки, являются не соответствующими</w:t>
      </w:r>
      <w:r w:rsidR="008C7710">
        <w:t xml:space="preserve"> им</w:t>
      </w:r>
      <w:r w:rsidRPr="004570BD">
        <w:t xml:space="preserve"> в случаях, когда эти объекты: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1)</w:t>
      </w:r>
      <w:r w:rsidRPr="004570BD">
        <w:tab/>
        <w:t>имеют вид разрешенного использования, который не соответствует градостроительному регламенту соответствующей территориальной зоны;</w:t>
      </w:r>
    </w:p>
    <w:p w:rsidR="006F0FD5" w:rsidRDefault="004570BD" w:rsidP="008C7710">
      <w:pPr>
        <w:pStyle w:val="Standard"/>
        <w:spacing w:line="360" w:lineRule="auto"/>
        <w:ind w:firstLine="709"/>
        <w:jc w:val="both"/>
      </w:pPr>
      <w:r w:rsidRPr="004570BD">
        <w:t>2)</w:t>
      </w:r>
      <w:r w:rsidRPr="004570BD">
        <w:tab/>
        <w:t xml:space="preserve">имеют предельные (минимальные и (или) максимальные) размеры и предельные параметры разрешенного строительства, реконструкции объектов капитального строительства, не соответствующие градостроительному регламенту территориальной зоны или </w:t>
      </w:r>
      <w:proofErr w:type="spellStart"/>
      <w:r w:rsidRPr="004570BD">
        <w:t>подзоны</w:t>
      </w:r>
      <w:proofErr w:type="spellEnd"/>
      <w:r w:rsidRPr="004570BD">
        <w:t xml:space="preserve"> территориальной зоны. </w:t>
      </w:r>
      <w:proofErr w:type="gramStart"/>
      <w:r w:rsidRPr="004570BD">
        <w:t>Использование таких земельных участков определяется в соответствии со статьями 7 и 15 Правил землепользования и застройки</w:t>
      </w:r>
      <w:r w:rsidR="008C7710">
        <w:t xml:space="preserve">: </w:t>
      </w:r>
      <w:r w:rsidRPr="004570BD"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Pr="004570BD">
        <w:t xml:space="preserve"> объектов капитального строительства опасно для жизни или здоровья человека, для окружающей среды, </w:t>
      </w:r>
      <w:r w:rsidR="008C7710">
        <w:t xml:space="preserve">объектов культурного наследия.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ЗУ3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уточнить границы земельного участка пл</w:t>
      </w:r>
      <w:r w:rsidR="008C7710">
        <w:t>ощадью 2246 кв. м, расположенного</w:t>
      </w:r>
      <w:r w:rsidRPr="004570BD">
        <w:t xml:space="preserve">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д. 70.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земельного участка установлен в соответствии со сведениями ЕГРН </w:t>
      </w:r>
      <w:r w:rsidR="008C7710">
        <w:t xml:space="preserve">как </w:t>
      </w:r>
      <w:r w:rsidRPr="004570BD">
        <w:t>«Под многоэтажную жилую застройку».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По данным кадастрового плана территории</w:t>
      </w:r>
      <w:r w:rsidR="00732C26">
        <w:t>,</w:t>
      </w:r>
      <w:r w:rsidRPr="004570BD">
        <w:t xml:space="preserve"> имеются сведения о ранее учтенном земельном участке</w:t>
      </w:r>
      <w:r w:rsidR="007B73E6">
        <w:t xml:space="preserve"> с кадастровым номером </w:t>
      </w:r>
      <w:r w:rsidR="007B73E6" w:rsidRPr="007B73E6">
        <w:t>36:34:0506048:45</w:t>
      </w:r>
      <w:r w:rsidR="007B73E6">
        <w:t>, расположенн</w:t>
      </w:r>
      <w:r w:rsidR="00FF0480">
        <w:t>ом</w:t>
      </w:r>
      <w:r w:rsidRPr="004570BD">
        <w:t xml:space="preserve"> по адресу</w:t>
      </w:r>
      <w:r w:rsidR="00033F76">
        <w:t>:</w:t>
      </w:r>
      <w:r w:rsidRPr="004570BD">
        <w:t xml:space="preserve"> </w:t>
      </w:r>
      <w:proofErr w:type="gramStart"/>
      <w:r w:rsidRPr="004570BD">
        <w:t>Воронежская</w:t>
      </w:r>
      <w:proofErr w:type="gramEnd"/>
      <w:r w:rsidRPr="004570BD">
        <w:t xml:space="preserve"> об</w:t>
      </w:r>
      <w:r w:rsidR="00FF0480">
        <w:t>л.</w:t>
      </w:r>
      <w:r w:rsidR="00732C26">
        <w:t>,</w:t>
      </w:r>
      <w:r w:rsidRPr="004570BD">
        <w:t xml:space="preserve"> г</w:t>
      </w:r>
      <w:r w:rsidR="00033F76">
        <w:t>.</w:t>
      </w:r>
      <w:r w:rsidRPr="004570BD">
        <w:t xml:space="preserve"> Воронеж, ул</w:t>
      </w:r>
      <w:r w:rsidR="00033F76">
        <w:t>.</w:t>
      </w:r>
      <w:r w:rsidRPr="004570BD">
        <w:t xml:space="preserve"> Пеше-</w:t>
      </w:r>
      <w:r w:rsidRPr="004570BD">
        <w:lastRenderedPageBreak/>
        <w:t>Стрелецкая, 70</w:t>
      </w:r>
      <w:r w:rsidR="00FF0480">
        <w:t>.</w:t>
      </w:r>
      <w:r w:rsidRPr="004570BD">
        <w:t xml:space="preserve"> Площадь земельного участк</w:t>
      </w:r>
      <w:r w:rsidR="00033F76">
        <w:t>а</w:t>
      </w:r>
      <w:r w:rsidR="00732C26">
        <w:t>,</w:t>
      </w:r>
      <w:r w:rsidR="00033F76">
        <w:t xml:space="preserve"> по сведениям ЕГРН</w:t>
      </w:r>
      <w:r w:rsidR="00732C26">
        <w:t>,</w:t>
      </w:r>
      <w:r w:rsidR="00FF0480">
        <w:t xml:space="preserve"> составляет</w:t>
      </w:r>
      <w:r w:rsidR="00033F76">
        <w:t xml:space="preserve"> 1658 кв. м</w:t>
      </w:r>
      <w:r w:rsidR="00FF0480">
        <w:t>. Г</w:t>
      </w:r>
      <w:r w:rsidRPr="004570BD"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Нормативный размер</w:t>
      </w:r>
      <w:r w:rsidR="00FF0480">
        <w:t xml:space="preserve"> земельного участка определяется</w:t>
      </w:r>
      <w:r w:rsidRPr="004570BD">
        <w:t xml:space="preserve"> согласно </w:t>
      </w:r>
      <w:r w:rsidR="00732C26">
        <w:br/>
      </w:r>
      <w:r w:rsidRPr="004570BD">
        <w:t xml:space="preserve">СП 30-101-98: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1996,3</w:t>
      </w:r>
      <w:r w:rsidR="00FF0480">
        <w:t xml:space="preserve"> </w:t>
      </w:r>
      <w:r w:rsidRPr="004570BD">
        <w:t>х</w:t>
      </w:r>
      <w:r w:rsidR="00FF0480">
        <w:t xml:space="preserve"> </w:t>
      </w:r>
      <w:r w:rsidRPr="004570BD">
        <w:t>1,57</w:t>
      </w:r>
      <w:r w:rsidR="00FF0480">
        <w:t xml:space="preserve"> </w:t>
      </w:r>
      <w:r w:rsidRPr="004570BD">
        <w:t>=</w:t>
      </w:r>
      <w:r w:rsidR="00FF0480">
        <w:t xml:space="preserve"> </w:t>
      </w:r>
      <w:r w:rsidRPr="004570BD">
        <w:t>3134,19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="00732C26">
        <w:t xml:space="preserve"> </w:t>
      </w:r>
      <w:r w:rsidR="00FF0480">
        <w:t>–</w:t>
      </w:r>
      <w:r w:rsidR="00732C26">
        <w:t xml:space="preserve"> </w:t>
      </w:r>
      <w:r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Pr="004570BD">
        <w:t>кв.</w:t>
      </w:r>
      <w:r w:rsidR="00033F76">
        <w:t xml:space="preserve"> </w:t>
      </w:r>
      <w:r w:rsidRPr="004570BD">
        <w:t>м;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FF0480">
        <w:t xml:space="preserve"> </w:t>
      </w:r>
      <w:r w:rsidRPr="004570BD">
        <w:t>1996,3 кв.</w:t>
      </w:r>
      <w:r w:rsidR="00033F76">
        <w:t xml:space="preserve"> </w:t>
      </w:r>
      <w:r w:rsidR="00FF0480">
        <w:t>м</w:t>
      </w:r>
      <w:r w:rsidR="00732C26">
        <w:t xml:space="preserve"> </w:t>
      </w:r>
      <w:r w:rsidR="00FF0480">
        <w:t>–</w:t>
      </w:r>
      <w:r w:rsidR="00732C26">
        <w:t xml:space="preserve"> </w:t>
      </w:r>
      <w:r w:rsidRPr="004570BD">
        <w:t>общая площадь жилых помещений в кондоминиуме;</w:t>
      </w:r>
    </w:p>
    <w:p w:rsidR="004570BD" w:rsidRPr="004570BD" w:rsidRDefault="00732C26" w:rsidP="004570BD">
      <w:pPr>
        <w:pStyle w:val="Standard"/>
        <w:spacing w:line="360" w:lineRule="auto"/>
        <w:ind w:firstLine="709"/>
        <w:jc w:val="both"/>
      </w:pPr>
      <w:proofErr w:type="spellStart"/>
      <w:r>
        <w:t>Уз.д</w:t>
      </w:r>
      <w:proofErr w:type="spellEnd"/>
      <w:r w:rsidR="00FF0480">
        <w:t>.</w:t>
      </w:r>
      <w:r>
        <w:t xml:space="preserve"> </w:t>
      </w:r>
      <w:r w:rsidR="00FF0480">
        <w:t>= 1,57</w:t>
      </w:r>
      <w:r>
        <w:t xml:space="preserve"> </w:t>
      </w:r>
      <w:r w:rsidR="00FF0480">
        <w:t>–</w:t>
      </w:r>
      <w:r>
        <w:t xml:space="preserve"> </w:t>
      </w:r>
      <w:r w:rsidR="004570BD" w:rsidRPr="004570BD">
        <w:t>удельный показатель земельной доли для зда</w:t>
      </w:r>
      <w:r w:rsidR="00FF0480">
        <w:t>ний разной этажности (согласно приложению</w:t>
      </w:r>
      <w:proofErr w:type="gramStart"/>
      <w:r w:rsidR="00FF0480">
        <w:t xml:space="preserve"> А</w:t>
      </w:r>
      <w:proofErr w:type="gramEnd"/>
      <w:r w:rsidR="00FF0480">
        <w:t xml:space="preserve"> М</w:t>
      </w:r>
      <w:r w:rsidR="004570BD" w:rsidRPr="004570BD">
        <w:t xml:space="preserve">етодических указаний).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732C26">
        <w:t>и</w:t>
      </w:r>
      <w:r w:rsidRPr="004570BD">
        <w:t xml:space="preserve"> территориальной зоны</w:t>
      </w:r>
      <w:r w:rsidR="00BD7B22">
        <w:t>,</w:t>
      </w:r>
      <w:r w:rsidR="00C10D2C" w:rsidRPr="00C10D2C">
        <w:t xml:space="preserve"> элементами планировочной структуры</w:t>
      </w:r>
      <w:r w:rsidRPr="004570BD">
        <w:t xml:space="preserve">, а также </w:t>
      </w:r>
      <w:r w:rsidR="00BD7B22">
        <w:t xml:space="preserve">с учетом </w:t>
      </w:r>
      <w:r w:rsidRPr="004570BD">
        <w:t>карт</w:t>
      </w:r>
      <w:r w:rsidR="00BD7B22">
        <w:t>ографической подосновы</w:t>
      </w:r>
      <w:r w:rsidRPr="004570BD">
        <w:t>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 xml:space="preserve">Площадь земельного участка меньше нормативной площади в силу сложившихся планировочных особенностей, </w:t>
      </w:r>
      <w:proofErr w:type="gramStart"/>
      <w:r w:rsidR="00BD7B22">
        <w:t>однако</w:t>
      </w:r>
      <w:proofErr w:type="gramEnd"/>
      <w:r w:rsidR="00BD7B22">
        <w:t xml:space="preserve"> больше, чем указано в</w:t>
      </w:r>
      <w:r w:rsidRPr="004570BD">
        <w:t xml:space="preserve"> ЕГРН.</w:t>
      </w:r>
    </w:p>
    <w:p w:rsidR="00033F76" w:rsidRDefault="00BD7B22" w:rsidP="006F0FD5">
      <w:pPr>
        <w:pStyle w:val="Standard"/>
        <w:spacing w:line="360" w:lineRule="auto"/>
        <w:ind w:firstLine="709"/>
        <w:jc w:val="both"/>
      </w:pPr>
      <w:r>
        <w:t>М</w:t>
      </w:r>
      <w:r w:rsidR="004570BD" w:rsidRPr="004570BD">
        <w:t>ногоквартирный дом построен в 1965 году.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4</w:t>
      </w:r>
      <w:proofErr w:type="gramEnd"/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уточнить границы земельного участка площадью 2142 кв. м,</w:t>
      </w:r>
      <w:r w:rsidR="00BD7B22">
        <w:t xml:space="preserve"> расположенного</w:t>
      </w:r>
      <w:r w:rsidRPr="004570BD">
        <w:t xml:space="preserve">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д. 72.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>). Вид разрешенного использования земельного участка установлен в соответствии со сведениями ЕГРН</w:t>
      </w:r>
      <w:r w:rsidR="00BD7B22">
        <w:t xml:space="preserve"> как</w:t>
      </w:r>
      <w:r w:rsidRPr="004570BD">
        <w:t xml:space="preserve"> «Под многоэтажную жилую застройку».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По данным кадастрового плана территории</w:t>
      </w:r>
      <w:r w:rsidR="00732C26">
        <w:t>,</w:t>
      </w:r>
      <w:r w:rsidRPr="004570BD">
        <w:t xml:space="preserve"> имеются сведения о ранее учтенном земельном участке</w:t>
      </w:r>
      <w:r w:rsidR="00BD7B22">
        <w:t xml:space="preserve"> с кадастровым номером </w:t>
      </w:r>
      <w:r w:rsidR="00BD7B22" w:rsidRPr="00BD7B22">
        <w:t>36:34:0506048:51</w:t>
      </w:r>
      <w:r w:rsidR="00BD7B22">
        <w:t>, расположенном</w:t>
      </w:r>
      <w:r w:rsidRPr="004570BD">
        <w:t xml:space="preserve"> по адресу</w:t>
      </w:r>
      <w:r w:rsidR="00033F76">
        <w:t>:</w:t>
      </w:r>
      <w:r w:rsidRPr="004570BD">
        <w:t xml:space="preserve"> </w:t>
      </w:r>
      <w:proofErr w:type="gramStart"/>
      <w:r w:rsidRPr="004570BD">
        <w:t>Воронежская</w:t>
      </w:r>
      <w:proofErr w:type="gramEnd"/>
      <w:r w:rsidRPr="004570BD">
        <w:t xml:space="preserve"> обл</w:t>
      </w:r>
      <w:r w:rsidR="00BD7B22">
        <w:t>.</w:t>
      </w:r>
      <w:r w:rsidR="00732C26">
        <w:t>,</w:t>
      </w:r>
      <w:r w:rsidRPr="004570BD">
        <w:t xml:space="preserve"> г</w:t>
      </w:r>
      <w:r w:rsidR="00033F76">
        <w:t>.</w:t>
      </w:r>
      <w:r w:rsidRPr="004570BD">
        <w:t xml:space="preserve"> Воронеж, ул</w:t>
      </w:r>
      <w:r w:rsidR="00033F76">
        <w:t>.</w:t>
      </w:r>
      <w:r w:rsidRPr="004570BD">
        <w:t xml:space="preserve"> Пеше-Стрелецкая, 72</w:t>
      </w:r>
      <w:r w:rsidR="00BD7B22">
        <w:t xml:space="preserve">. </w:t>
      </w:r>
      <w:r w:rsidRPr="004570BD">
        <w:t>Площадь земельного участ</w:t>
      </w:r>
      <w:r w:rsidR="00116661">
        <w:t>ка</w:t>
      </w:r>
      <w:r w:rsidR="00732C26">
        <w:t>,</w:t>
      </w:r>
      <w:r w:rsidR="00116661">
        <w:t xml:space="preserve"> по сведениям ЕГРН</w:t>
      </w:r>
      <w:r w:rsidR="00732C26">
        <w:t>,</w:t>
      </w:r>
      <w:r w:rsidR="00BD7B22">
        <w:t xml:space="preserve"> составляет</w:t>
      </w:r>
      <w:r w:rsidR="00116661">
        <w:t xml:space="preserve"> </w:t>
      </w:r>
      <w:r w:rsidR="00116661">
        <w:lastRenderedPageBreak/>
        <w:t>2342 кв. м</w:t>
      </w:r>
      <w:r w:rsidR="00BD7B22">
        <w:t>.</w:t>
      </w:r>
      <w:r w:rsidRPr="004570BD">
        <w:t xml:space="preserve"> </w:t>
      </w:r>
      <w:r w:rsidR="00BD7B22">
        <w:t>Г</w:t>
      </w:r>
      <w:r w:rsidRPr="004570BD"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BD7B22">
        <w:t>ивный размер земельного участка определяется</w:t>
      </w:r>
      <w:r w:rsidRPr="004570BD">
        <w:t xml:space="preserve"> согласно </w:t>
      </w:r>
      <w:r w:rsidR="005270EB">
        <w:br/>
      </w:r>
      <w:r w:rsidRPr="004570BD">
        <w:t>СП 30-101-98</w:t>
      </w:r>
      <w:r w:rsidR="005270EB">
        <w:t>:</w:t>
      </w:r>
      <w:r w:rsidRPr="004570BD">
        <w:t xml:space="preserve">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1282,9</w:t>
      </w:r>
      <w:r w:rsidR="00BD7B22">
        <w:t xml:space="preserve"> </w:t>
      </w:r>
      <w:r w:rsidRPr="004570BD">
        <w:t>х</w:t>
      </w:r>
      <w:r w:rsidR="00BD7B22">
        <w:t xml:space="preserve"> </w:t>
      </w:r>
      <w:r w:rsidRPr="004570BD">
        <w:t>1,57</w:t>
      </w:r>
      <w:r w:rsidR="00BD7B22">
        <w:t xml:space="preserve"> </w:t>
      </w:r>
      <w:r w:rsidRPr="004570BD">
        <w:t>=</w:t>
      </w:r>
      <w:r w:rsidR="00BD7B22">
        <w:t xml:space="preserve"> </w:t>
      </w:r>
      <w:r w:rsidRPr="004570BD">
        <w:t>2014,15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BD7B22" w:rsidP="004570BD">
      <w:pPr>
        <w:pStyle w:val="Standard"/>
        <w:spacing w:line="360" w:lineRule="auto"/>
        <w:ind w:firstLine="709"/>
        <w:jc w:val="both"/>
      </w:pPr>
      <w:proofErr w:type="spellStart"/>
      <w:r>
        <w:t>Sнорм</w:t>
      </w:r>
      <w:proofErr w:type="gramStart"/>
      <w:r>
        <w:t>.к</w:t>
      </w:r>
      <w:proofErr w:type="spellEnd"/>
      <w:proofErr w:type="gramEnd"/>
      <w:r>
        <w:t xml:space="preserve"> – </w:t>
      </w:r>
      <w:r w:rsidR="004570BD"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="004570BD" w:rsidRPr="004570BD">
        <w:t>кв.</w:t>
      </w:r>
      <w:r w:rsidR="00033F76">
        <w:t xml:space="preserve"> </w:t>
      </w:r>
      <w:r w:rsidR="004570BD" w:rsidRPr="004570BD">
        <w:t>м;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BD7B22">
        <w:t xml:space="preserve"> </w:t>
      </w:r>
      <w:r w:rsidRPr="004570BD">
        <w:t>1282,9 кв.</w:t>
      </w:r>
      <w:r w:rsidR="00033F76">
        <w:t xml:space="preserve"> </w:t>
      </w:r>
      <w:r w:rsidRPr="004570BD">
        <w:t xml:space="preserve">м </w:t>
      </w:r>
      <w:r w:rsidR="00BD7B22">
        <w:t xml:space="preserve">– </w:t>
      </w:r>
      <w:r w:rsidRPr="004570BD">
        <w:t>общая площадь жилых помещений в кондоминиуме;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r w:rsidRPr="004570BD">
        <w:t>Уз.д</w:t>
      </w:r>
      <w:proofErr w:type="spellEnd"/>
      <w:r w:rsidRPr="004570BD">
        <w:t>.</w:t>
      </w:r>
      <w:r w:rsidR="00BD7B22">
        <w:t xml:space="preserve"> </w:t>
      </w:r>
      <w:r w:rsidRPr="004570BD">
        <w:t xml:space="preserve">= 1,57 </w:t>
      </w:r>
      <w:r w:rsidR="00BD7B22">
        <w:t>–</w:t>
      </w:r>
      <w:r w:rsidRPr="004570BD">
        <w:t xml:space="preserve"> удельный показатель земельной доли для зда</w:t>
      </w:r>
      <w:r w:rsidR="00BD7B22">
        <w:t>ний разной этажности (согласно приложению</w:t>
      </w:r>
      <w:proofErr w:type="gramStart"/>
      <w:r w:rsidR="00BD7B22">
        <w:t xml:space="preserve"> А</w:t>
      </w:r>
      <w:proofErr w:type="gramEnd"/>
      <w:r w:rsidR="00BD7B22">
        <w:t xml:space="preserve"> М</w:t>
      </w:r>
      <w:r w:rsidRPr="004570BD">
        <w:t xml:space="preserve">етодических указаний).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235D77">
        <w:t>и</w:t>
      </w:r>
      <w:r w:rsidRPr="004570BD">
        <w:t xml:space="preserve"> территориальной зоны,</w:t>
      </w:r>
      <w:r w:rsidR="00BD2026" w:rsidRPr="00BD2026">
        <w:t xml:space="preserve"> элементами планировочной структуры</w:t>
      </w:r>
      <w:r w:rsidR="00BD2026">
        <w:t>,</w:t>
      </w:r>
      <w:r w:rsidRPr="004570BD">
        <w:t xml:space="preserve"> а также</w:t>
      </w:r>
      <w:r w:rsidR="00BD2026">
        <w:t xml:space="preserve"> с учетом</w:t>
      </w:r>
      <w:r w:rsidRPr="004570BD">
        <w:t xml:space="preserve"> карт</w:t>
      </w:r>
      <w:r w:rsidR="00BD2026">
        <w:t>ографической подосновы</w:t>
      </w:r>
      <w:r w:rsidRPr="004570BD">
        <w:t>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 xml:space="preserve">Площадь образуемого земельного участка больше нормативной площади в силу сложившихся планировочных особенностей, </w:t>
      </w:r>
      <w:proofErr w:type="gramStart"/>
      <w:r w:rsidR="00BD2026">
        <w:t>однако</w:t>
      </w:r>
      <w:proofErr w:type="gramEnd"/>
      <w:r w:rsidR="00BD2026">
        <w:t xml:space="preserve"> меньше, чем указано в</w:t>
      </w:r>
      <w:r w:rsidRPr="004570BD">
        <w:t xml:space="preserve"> ЕГРН.</w:t>
      </w:r>
    </w:p>
    <w:p w:rsidR="004570BD" w:rsidRPr="004570BD" w:rsidRDefault="005270EB" w:rsidP="004570BD">
      <w:pPr>
        <w:pStyle w:val="Standard"/>
        <w:spacing w:line="360" w:lineRule="auto"/>
        <w:ind w:firstLine="709"/>
        <w:jc w:val="both"/>
      </w:pPr>
      <w:r>
        <w:t>М</w:t>
      </w:r>
      <w:r w:rsidR="004570BD" w:rsidRPr="004570BD">
        <w:t>ногоквартирный дом построен в 1966 году.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ЗУ5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1808 кв. м, расположенный по адресу</w:t>
      </w:r>
      <w:r w:rsidR="00033F76">
        <w:t>:</w:t>
      </w:r>
      <w:r w:rsidRPr="004570BD">
        <w:t xml:space="preserve"> ул. Пеше-Стрелецкая, в районе д. 70, д. 72.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ЗУ5 образуется из земель, государственная собственность на которые не разграничена.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BD2026">
        <w:t xml:space="preserve">как </w:t>
      </w:r>
      <w:r w:rsidRPr="004570BD">
        <w:t>«Размещение гаражей для собственных нужд».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Фактически на данном земельном участке расположены сараи и гаражи жителей близлежащих многоквартирных домов.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lastRenderedPageBreak/>
        <w:t>Границы участка определены в соответствии с поставленными на кадастровый учет смежными земельными участками, границам</w:t>
      </w:r>
      <w:r w:rsidR="00235D77">
        <w:t>и</w:t>
      </w:r>
      <w:r w:rsidRPr="004570BD">
        <w:t xml:space="preserve"> территориальной зоны,</w:t>
      </w:r>
      <w:r w:rsidR="00235D77" w:rsidRPr="00235D77">
        <w:t xml:space="preserve"> элементами планировочной структуры</w:t>
      </w:r>
      <w:r w:rsidR="00235D77">
        <w:t>,</w:t>
      </w:r>
      <w:r w:rsidRPr="004570BD">
        <w:t xml:space="preserve"> а также </w:t>
      </w:r>
      <w:r w:rsidR="00235D77">
        <w:t xml:space="preserve">с учетом </w:t>
      </w:r>
      <w:r w:rsidRPr="004570BD">
        <w:t>карт</w:t>
      </w:r>
      <w:r w:rsidR="00235D77">
        <w:t>ографической подосновы</w:t>
      </w:r>
      <w:r w:rsidRPr="004570BD">
        <w:t>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6</w:t>
      </w:r>
      <w:proofErr w:type="gramEnd"/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41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Дорожная</w:t>
      </w:r>
      <w:proofErr w:type="gramEnd"/>
      <w:r w:rsidRPr="004570BD">
        <w:t>, в район</w:t>
      </w:r>
      <w:r w:rsidR="00235D77">
        <w:t>е</w:t>
      </w:r>
      <w:r w:rsidRPr="004570BD">
        <w:t xml:space="preserve"> д. 7а.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ЗУ6 образуется из земель, государственная собственность на которые не разграничена.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235D77">
        <w:t xml:space="preserve">как </w:t>
      </w:r>
      <w:r w:rsidRPr="004570BD">
        <w:t>«Предоставление коммунальных услуг».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В соответствии с картографической основой на данном земельном участке расположен газораспределительный пункт.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235D77">
        <w:t>и</w:t>
      </w:r>
      <w:r w:rsidRPr="004570BD">
        <w:t xml:space="preserve"> территориальной зоны,</w:t>
      </w:r>
      <w:r w:rsidR="00235D77" w:rsidRPr="00235D77">
        <w:t xml:space="preserve"> элементами планировочной структуры</w:t>
      </w:r>
      <w:r w:rsidR="00235D77">
        <w:t>,</w:t>
      </w:r>
      <w:r w:rsidRPr="004570BD">
        <w:t xml:space="preserve"> а так</w:t>
      </w:r>
      <w:r w:rsidR="00235D77">
        <w:t>же с учетом картографической подосновы.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7</w:t>
      </w:r>
      <w:proofErr w:type="gramEnd"/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4774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Дорожная</w:t>
      </w:r>
      <w:proofErr w:type="gramEnd"/>
      <w:r w:rsidRPr="004570BD">
        <w:t>, д. 7</w:t>
      </w:r>
      <w:r w:rsidR="00762B00">
        <w:t>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ЗУ</w:t>
      </w:r>
      <w:proofErr w:type="gramStart"/>
      <w:r w:rsidRPr="004570BD">
        <w:t>7</w:t>
      </w:r>
      <w:proofErr w:type="gramEnd"/>
      <w:r w:rsidRPr="004570BD">
        <w:t xml:space="preserve"> образуется в результате раздела земельного участка 36:34:0506048:1006.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287750">
        <w:t xml:space="preserve">как </w:t>
      </w:r>
      <w:r w:rsidRPr="004570BD">
        <w:t>«Многоэтажная жилая застройка (высотная застройка)».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 xml:space="preserve">Нормативный размер </w:t>
      </w:r>
      <w:r w:rsidR="00287750">
        <w:t>земельного участка определяется</w:t>
      </w:r>
      <w:r w:rsidRPr="004570BD">
        <w:t xml:space="preserve"> согласно </w:t>
      </w:r>
      <w:r w:rsidR="00762B00">
        <w:br/>
      </w:r>
      <w:r w:rsidRPr="004570BD">
        <w:t xml:space="preserve">СП 30-101-98: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7825,9</w:t>
      </w:r>
      <w:r w:rsidR="00287750">
        <w:t xml:space="preserve"> </w:t>
      </w:r>
      <w:r w:rsidRPr="004570BD">
        <w:t>х</w:t>
      </w:r>
      <w:r w:rsidR="00287750">
        <w:t xml:space="preserve"> </w:t>
      </w:r>
      <w:r w:rsidRPr="004570BD">
        <w:t>0,92</w:t>
      </w:r>
      <w:r w:rsidR="00287750">
        <w:t xml:space="preserve"> </w:t>
      </w:r>
      <w:r w:rsidRPr="004570BD">
        <w:t>=</w:t>
      </w:r>
      <w:r w:rsidR="00287750">
        <w:t xml:space="preserve"> </w:t>
      </w:r>
      <w:r w:rsidRPr="004570BD">
        <w:t>7199,83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287750" w:rsidP="004570BD">
      <w:pPr>
        <w:pStyle w:val="Standard"/>
        <w:spacing w:line="360" w:lineRule="auto"/>
        <w:ind w:firstLine="709"/>
        <w:jc w:val="both"/>
      </w:pPr>
      <w:proofErr w:type="spellStart"/>
      <w:r>
        <w:lastRenderedPageBreak/>
        <w:t>Sнорм</w:t>
      </w:r>
      <w:proofErr w:type="gramStart"/>
      <w:r>
        <w:t>.к</w:t>
      </w:r>
      <w:proofErr w:type="spellEnd"/>
      <w:proofErr w:type="gramEnd"/>
      <w:r>
        <w:t xml:space="preserve"> – </w:t>
      </w:r>
      <w:r w:rsidR="004570BD"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="004570BD" w:rsidRPr="004570BD">
        <w:t>кв.</w:t>
      </w:r>
      <w:r w:rsidR="00033F76">
        <w:t xml:space="preserve"> </w:t>
      </w:r>
      <w:r w:rsidR="004570BD" w:rsidRPr="004570BD">
        <w:t>м;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762B00">
        <w:t xml:space="preserve"> </w:t>
      </w:r>
      <w:r w:rsidRPr="004570BD">
        <w:t>7825,9 кв.</w:t>
      </w:r>
      <w:r w:rsidR="00033F76">
        <w:t xml:space="preserve"> </w:t>
      </w:r>
      <w:r w:rsidR="00287750">
        <w:t>м –</w:t>
      </w:r>
      <w:r w:rsidRPr="004570BD">
        <w:t xml:space="preserve"> общая площадь жилых помещений в кондоминиуме;</w:t>
      </w:r>
    </w:p>
    <w:p w:rsidR="004570BD" w:rsidRPr="004570BD" w:rsidRDefault="00287750" w:rsidP="004570BD">
      <w:pPr>
        <w:pStyle w:val="Standard"/>
        <w:spacing w:line="360" w:lineRule="auto"/>
        <w:ind w:firstLine="709"/>
        <w:jc w:val="both"/>
      </w:pPr>
      <w:proofErr w:type="spellStart"/>
      <w:r>
        <w:t>Уз.д</w:t>
      </w:r>
      <w:proofErr w:type="spellEnd"/>
      <w:r>
        <w:t>.= 0,92 –</w:t>
      </w:r>
      <w:r w:rsidR="004570BD" w:rsidRPr="004570BD">
        <w:t xml:space="preserve"> удельный показатель земельной доли для зданий разно</w:t>
      </w:r>
      <w:r>
        <w:t>й этажности (согласно приложению</w:t>
      </w:r>
      <w:proofErr w:type="gramStart"/>
      <w:r>
        <w:t xml:space="preserve"> А</w:t>
      </w:r>
      <w:proofErr w:type="gramEnd"/>
      <w:r>
        <w:t xml:space="preserve"> М</w:t>
      </w:r>
      <w:r w:rsidR="004570BD" w:rsidRPr="004570BD">
        <w:t xml:space="preserve">етодических указаний).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F34F01">
        <w:t>и</w:t>
      </w:r>
      <w:r w:rsidRPr="004570BD">
        <w:t xml:space="preserve"> территориальной зоны, </w:t>
      </w:r>
      <w:r w:rsidR="00F34F01" w:rsidRPr="00F34F01">
        <w:t>элементами планировочной структуры</w:t>
      </w:r>
      <w:r w:rsidR="00F34F01">
        <w:t xml:space="preserve">, </w:t>
      </w:r>
      <w:r w:rsidRPr="004570BD">
        <w:t xml:space="preserve">а также </w:t>
      </w:r>
      <w:r w:rsidR="00F34F01">
        <w:t xml:space="preserve">с учетом </w:t>
      </w:r>
      <w:r w:rsidRPr="004570BD">
        <w:t>карт</w:t>
      </w:r>
      <w:r w:rsidR="00F34F01">
        <w:t>ографической подосновы.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ЗУ8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2900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д.</w:t>
      </w:r>
      <w:r w:rsidR="00F34F01">
        <w:t xml:space="preserve"> 58, корп.</w:t>
      </w:r>
      <w:r w:rsidRPr="004570BD">
        <w:t xml:space="preserve"> 2.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ЗУ8 образуется в результате раздела земельного участка 36:34:0506048:825.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F34F01">
        <w:t xml:space="preserve">как </w:t>
      </w:r>
      <w:r w:rsidRPr="004570BD">
        <w:t>«Многоэтажная жилая застройка (высотная застройка)».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F34F01">
        <w:t>ивный размер земельного участка определяется</w:t>
      </w:r>
      <w:r w:rsidRPr="004570BD">
        <w:t xml:space="preserve"> согласно </w:t>
      </w:r>
      <w:r w:rsidR="00762B00">
        <w:br/>
      </w:r>
      <w:r w:rsidRPr="004570BD">
        <w:t xml:space="preserve">СП 30-101-98: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9041</w:t>
      </w:r>
      <w:r w:rsidR="00C8464A">
        <w:t xml:space="preserve"> </w:t>
      </w:r>
      <w:r w:rsidRPr="004570BD">
        <w:t>х</w:t>
      </w:r>
      <w:r w:rsidR="00C8464A">
        <w:t xml:space="preserve"> </w:t>
      </w:r>
      <w:r w:rsidRPr="004570BD">
        <w:t>0,92</w:t>
      </w:r>
      <w:r w:rsidR="00C8464A">
        <w:t xml:space="preserve"> </w:t>
      </w:r>
      <w:r w:rsidRPr="004570BD">
        <w:t>=</w:t>
      </w:r>
      <w:r w:rsidR="00C8464A">
        <w:t xml:space="preserve"> </w:t>
      </w:r>
      <w:r w:rsidRPr="004570BD">
        <w:t>8317,72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C8464A" w:rsidP="004570BD">
      <w:pPr>
        <w:pStyle w:val="Standard"/>
        <w:spacing w:line="360" w:lineRule="auto"/>
        <w:ind w:firstLine="709"/>
        <w:jc w:val="both"/>
      </w:pPr>
      <w:proofErr w:type="spellStart"/>
      <w:r>
        <w:t>Sнорм</w:t>
      </w:r>
      <w:proofErr w:type="gramStart"/>
      <w:r>
        <w:t>.к</w:t>
      </w:r>
      <w:proofErr w:type="spellEnd"/>
      <w:proofErr w:type="gramEnd"/>
      <w:r>
        <w:t xml:space="preserve"> –</w:t>
      </w:r>
      <w:r w:rsidR="004570BD" w:rsidRPr="004570BD">
        <w:t xml:space="preserve"> нормативный размер зем</w:t>
      </w:r>
      <w:r w:rsidR="00033F76">
        <w:t>ельного участка в кондоминиуме,</w:t>
      </w:r>
      <w:r w:rsidR="00033F76">
        <w:br/>
      </w:r>
      <w:r w:rsidR="004570BD" w:rsidRPr="004570BD">
        <w:t>кв.</w:t>
      </w:r>
      <w:r w:rsidR="00033F76">
        <w:t xml:space="preserve"> </w:t>
      </w:r>
      <w:r w:rsidR="004570BD" w:rsidRPr="004570BD">
        <w:t>м;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762B00">
        <w:t xml:space="preserve"> </w:t>
      </w:r>
      <w:r w:rsidRPr="004570BD">
        <w:t>9041 кв.</w:t>
      </w:r>
      <w:r w:rsidR="00033F76">
        <w:t xml:space="preserve"> </w:t>
      </w:r>
      <w:r w:rsidR="00C8464A">
        <w:t>м –</w:t>
      </w:r>
      <w:r w:rsidRPr="004570BD">
        <w:t xml:space="preserve"> общая площадь жилых помещений в кондоминиуме;</w:t>
      </w:r>
    </w:p>
    <w:p w:rsidR="004570BD" w:rsidRPr="004570BD" w:rsidRDefault="00C8464A" w:rsidP="004570BD">
      <w:pPr>
        <w:pStyle w:val="Standard"/>
        <w:spacing w:line="360" w:lineRule="auto"/>
        <w:ind w:firstLine="709"/>
        <w:jc w:val="both"/>
      </w:pPr>
      <w:proofErr w:type="spellStart"/>
      <w:r>
        <w:t>Уз.д</w:t>
      </w:r>
      <w:proofErr w:type="spellEnd"/>
      <w:r>
        <w:t>.</w:t>
      </w:r>
      <w:r w:rsidR="00762B00">
        <w:t xml:space="preserve"> </w:t>
      </w:r>
      <w:r>
        <w:t>= 0,92 –</w:t>
      </w:r>
      <w:r w:rsidR="004570BD" w:rsidRPr="004570BD">
        <w:t xml:space="preserve"> удельный показатель земельной доли для зда</w:t>
      </w:r>
      <w:r>
        <w:t>ний разной этажности (согласно приложению</w:t>
      </w:r>
      <w:proofErr w:type="gramStart"/>
      <w:r>
        <w:t xml:space="preserve"> А</w:t>
      </w:r>
      <w:proofErr w:type="gramEnd"/>
      <w:r>
        <w:t xml:space="preserve"> М</w:t>
      </w:r>
      <w:r w:rsidR="004570BD" w:rsidRPr="004570BD">
        <w:t xml:space="preserve">етодических указаний).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C8464A">
        <w:t>и</w:t>
      </w:r>
      <w:r w:rsidRPr="004570BD">
        <w:t xml:space="preserve"> </w:t>
      </w:r>
      <w:r w:rsidRPr="004570BD">
        <w:lastRenderedPageBreak/>
        <w:t>территориальной зоны</w:t>
      </w:r>
      <w:r w:rsidR="00C8464A">
        <w:t>,</w:t>
      </w:r>
      <w:r w:rsidR="00C8464A" w:rsidRPr="00C8464A">
        <w:t xml:space="preserve"> элементами планировочной структуры</w:t>
      </w:r>
      <w:r w:rsidRPr="004570BD">
        <w:t xml:space="preserve">, а также </w:t>
      </w:r>
      <w:r w:rsidR="00C8464A">
        <w:t>с учетом картографической подосновы.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9</w:t>
      </w:r>
      <w:proofErr w:type="gramEnd"/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2939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д.</w:t>
      </w:r>
      <w:r w:rsidR="00C8464A">
        <w:t xml:space="preserve"> 58, корп. </w:t>
      </w:r>
      <w:r w:rsidRPr="004570BD">
        <w:t>3.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ЗУ9 образуется в результате раздела земельного участка 36:34:0506048:1660.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C8464A">
        <w:t xml:space="preserve">как </w:t>
      </w:r>
      <w:r w:rsidRPr="004570BD">
        <w:t>«Многоэтажная жилая застройка (высотная застройка)».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C8464A">
        <w:t>ивный размер земельного участка</w:t>
      </w:r>
      <w:r w:rsidRPr="004570BD">
        <w:t xml:space="preserve"> опреде</w:t>
      </w:r>
      <w:r w:rsidR="00C8464A">
        <w:t xml:space="preserve">ляется </w:t>
      </w:r>
      <w:r w:rsidRPr="004570BD">
        <w:t xml:space="preserve">согласно </w:t>
      </w:r>
      <w:r w:rsidR="00881251">
        <w:br/>
      </w:r>
      <w:r w:rsidRPr="004570BD">
        <w:t xml:space="preserve">СП 30-101-98: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8493,8</w:t>
      </w:r>
      <w:r w:rsidR="00C8464A">
        <w:t xml:space="preserve"> </w:t>
      </w:r>
      <w:r w:rsidRPr="004570BD">
        <w:t>х</w:t>
      </w:r>
      <w:r w:rsidR="00C8464A">
        <w:t xml:space="preserve"> </w:t>
      </w:r>
      <w:r w:rsidRPr="004570BD">
        <w:t>0,92</w:t>
      </w:r>
      <w:r w:rsidR="00C8464A">
        <w:t xml:space="preserve"> </w:t>
      </w:r>
      <w:r w:rsidRPr="004570BD">
        <w:t>=</w:t>
      </w:r>
      <w:r w:rsidR="00C8464A">
        <w:t xml:space="preserve"> </w:t>
      </w:r>
      <w:r w:rsidRPr="004570BD">
        <w:t>7814,30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C8464A" w:rsidP="004570BD">
      <w:pPr>
        <w:pStyle w:val="Standard"/>
        <w:spacing w:line="360" w:lineRule="auto"/>
        <w:ind w:firstLine="709"/>
        <w:jc w:val="both"/>
      </w:pPr>
      <w:proofErr w:type="spellStart"/>
      <w:r>
        <w:t>Sнорм</w:t>
      </w:r>
      <w:proofErr w:type="gramStart"/>
      <w:r>
        <w:t>.к</w:t>
      </w:r>
      <w:proofErr w:type="spellEnd"/>
      <w:proofErr w:type="gramEnd"/>
      <w:r>
        <w:t xml:space="preserve"> –</w:t>
      </w:r>
      <w:r w:rsidR="004570BD" w:rsidRPr="004570BD">
        <w:t xml:space="preserve"> нормативный размер земельного участка в конд</w:t>
      </w:r>
      <w:r w:rsidR="00033F76">
        <w:t>оминиуме,</w:t>
      </w:r>
      <w:r w:rsidR="00033F76">
        <w:br/>
      </w:r>
      <w:r w:rsidR="004570BD" w:rsidRPr="004570BD">
        <w:t>кв.</w:t>
      </w:r>
      <w:r w:rsidR="00033F76">
        <w:t xml:space="preserve"> </w:t>
      </w:r>
      <w:r w:rsidR="004570BD" w:rsidRPr="004570BD">
        <w:t>м;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881251">
        <w:t xml:space="preserve"> </w:t>
      </w:r>
      <w:r w:rsidRPr="004570BD">
        <w:t>8493,8 кв.</w:t>
      </w:r>
      <w:r w:rsidR="00033F76">
        <w:t xml:space="preserve"> </w:t>
      </w:r>
      <w:r w:rsidR="00C8464A">
        <w:t>м –</w:t>
      </w:r>
      <w:r w:rsidRPr="004570BD">
        <w:t xml:space="preserve"> общая площадь жилых помещений в кондоминиуме;</w:t>
      </w:r>
    </w:p>
    <w:p w:rsidR="004570BD" w:rsidRPr="004570BD" w:rsidRDefault="00C8464A" w:rsidP="004570BD">
      <w:pPr>
        <w:pStyle w:val="Standard"/>
        <w:spacing w:line="360" w:lineRule="auto"/>
        <w:ind w:firstLine="709"/>
        <w:jc w:val="both"/>
      </w:pPr>
      <w:proofErr w:type="spellStart"/>
      <w:r>
        <w:t>Уз.д</w:t>
      </w:r>
      <w:proofErr w:type="spellEnd"/>
      <w:r>
        <w:t>.</w:t>
      </w:r>
      <w:r w:rsidR="00881251">
        <w:t xml:space="preserve"> </w:t>
      </w:r>
      <w:r>
        <w:t>= 0,92 –</w:t>
      </w:r>
      <w:r w:rsidR="004570BD" w:rsidRPr="004570BD">
        <w:t xml:space="preserve"> удельный показатель земельной доли для зда</w:t>
      </w:r>
      <w:r>
        <w:t>ний разной этажности (согласно приложению</w:t>
      </w:r>
      <w:proofErr w:type="gramStart"/>
      <w:r>
        <w:t xml:space="preserve"> А</w:t>
      </w:r>
      <w:proofErr w:type="gramEnd"/>
      <w:r>
        <w:t xml:space="preserve"> М</w:t>
      </w:r>
      <w:r w:rsidR="004570BD" w:rsidRPr="004570BD">
        <w:t xml:space="preserve">етодических указаний). 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C8464A">
        <w:t>и</w:t>
      </w:r>
      <w:r w:rsidRPr="004570BD">
        <w:t xml:space="preserve"> территориальной зоны,</w:t>
      </w:r>
      <w:r w:rsidR="00C8464A" w:rsidRPr="00C8464A">
        <w:t xml:space="preserve"> элементами планировочной структуры</w:t>
      </w:r>
      <w:r w:rsidR="00C8464A">
        <w:t>,</w:t>
      </w:r>
      <w:r w:rsidRPr="004570BD">
        <w:t xml:space="preserve"> а также </w:t>
      </w:r>
      <w:r w:rsidR="00C8464A">
        <w:t xml:space="preserve">с учетом </w:t>
      </w:r>
      <w:r w:rsidRPr="004570BD">
        <w:t>картографической подоснов</w:t>
      </w:r>
      <w:r w:rsidR="00C8464A">
        <w:t>ы.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ЗУ10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50 кв. м, расположенный по адресу</w:t>
      </w:r>
      <w:r w:rsidR="00033F76">
        <w:t>:</w:t>
      </w:r>
      <w:r w:rsidRPr="004570BD">
        <w:t xml:space="preserve"> ул. Дорожная, в районе д. 7.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lastRenderedPageBreak/>
        <w:t>Земельный участок ЗУ10 образуется в результате раздела земельного участка 36:34:0506048:1006.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F166E1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1900DF">
        <w:t xml:space="preserve">как </w:t>
      </w:r>
      <w:r w:rsidRPr="004570BD">
        <w:t>«Предоставление коммунальных услуг».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На образуемом земельном участке фактически расположена БКТП.</w:t>
      </w:r>
    </w:p>
    <w:p w:rsidR="004570BD" w:rsidRPr="004570BD" w:rsidRDefault="004570BD" w:rsidP="006C5D3F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1900DF">
        <w:t>и</w:t>
      </w:r>
      <w:r w:rsidRPr="004570BD">
        <w:t xml:space="preserve"> территориальной зоны,</w:t>
      </w:r>
      <w:r w:rsidR="001900DF" w:rsidRPr="001900DF">
        <w:t xml:space="preserve"> элементами планировочной структуры</w:t>
      </w:r>
      <w:r w:rsidR="001900DF">
        <w:t>,</w:t>
      </w:r>
      <w:r w:rsidRPr="004570BD">
        <w:t xml:space="preserve"> а также </w:t>
      </w:r>
      <w:r w:rsidR="001900DF">
        <w:t>с учетом</w:t>
      </w:r>
      <w:r w:rsidR="006C5D3F">
        <w:t xml:space="preserve"> </w:t>
      </w:r>
      <w:r w:rsidRPr="004570BD">
        <w:t>карт</w:t>
      </w:r>
      <w:r w:rsidR="001900DF">
        <w:t>ографической подосновы</w:t>
      </w:r>
      <w:r w:rsidR="00033F76">
        <w:t>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ЗУ11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35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в</w:t>
      </w:r>
      <w:r w:rsidR="00F166E1">
        <w:t> </w:t>
      </w:r>
      <w:r w:rsidRPr="004570BD">
        <w:t>район</w:t>
      </w:r>
      <w:r w:rsidR="001900DF">
        <w:t>е</w:t>
      </w:r>
      <w:r w:rsidRPr="004570BD">
        <w:t xml:space="preserve"> д. 58, кор</w:t>
      </w:r>
      <w:r w:rsidR="001900DF">
        <w:t>п.</w:t>
      </w:r>
      <w:r w:rsidRPr="004570BD">
        <w:t xml:space="preserve"> 2.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ЗУ11 образуется в результате раздела земельного участка 36:34:0506048:825.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F166E1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1900DF">
        <w:t xml:space="preserve">как </w:t>
      </w:r>
      <w:r w:rsidRPr="004570BD">
        <w:t>«Предоставление коммунальных услуг».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На образуемом земельном участке фактически расположена БКТП.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F166E1">
        <w:t>и</w:t>
      </w:r>
      <w:r w:rsidRPr="004570BD">
        <w:t xml:space="preserve"> территориальной зоны, </w:t>
      </w:r>
      <w:r w:rsidR="001900DF" w:rsidRPr="001900DF">
        <w:t>элементами планировочной структуры</w:t>
      </w:r>
      <w:r w:rsidR="001900DF">
        <w:t xml:space="preserve">, </w:t>
      </w:r>
      <w:r w:rsidRPr="004570BD">
        <w:t xml:space="preserve">а также </w:t>
      </w:r>
      <w:r w:rsidR="001900DF">
        <w:t xml:space="preserve">с учетом </w:t>
      </w:r>
      <w:r w:rsidRPr="004570BD">
        <w:t>картографической подосно</w:t>
      </w:r>
      <w:r w:rsidR="001900DF">
        <w:t>вы.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ЗУ12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36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в</w:t>
      </w:r>
      <w:r w:rsidR="00F166E1">
        <w:t> </w:t>
      </w:r>
      <w:r w:rsidRPr="004570BD">
        <w:t>район</w:t>
      </w:r>
      <w:r w:rsidR="006D7210">
        <w:t>е д. 58, корп.</w:t>
      </w:r>
      <w:r w:rsidRPr="004570BD">
        <w:t xml:space="preserve"> 3.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lastRenderedPageBreak/>
        <w:t>Земельный участок ЗУ12 образуется в результате раздела земельного участка 36:34:0506048:1660.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F166E1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6D7210">
        <w:t xml:space="preserve">как </w:t>
      </w:r>
      <w:r w:rsidRPr="004570BD">
        <w:t>«Предоставление коммунальных услуг».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На образуемом земельном участке фактически расположена БКТП.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6D7210">
        <w:t>и</w:t>
      </w:r>
      <w:r w:rsidRPr="004570BD">
        <w:t xml:space="preserve"> территориальной зоны,</w:t>
      </w:r>
      <w:r w:rsidR="006D7210" w:rsidRPr="006D7210">
        <w:t xml:space="preserve"> элементами планировочной структуры</w:t>
      </w:r>
      <w:r w:rsidR="006D7210">
        <w:t>,</w:t>
      </w:r>
      <w:r w:rsidRPr="004570BD">
        <w:t xml:space="preserve"> а также </w:t>
      </w:r>
      <w:r w:rsidR="006D7210">
        <w:t xml:space="preserve">с учетом </w:t>
      </w:r>
      <w:r w:rsidRPr="004570BD">
        <w:t>карт</w:t>
      </w:r>
      <w:r w:rsidR="006D7210">
        <w:t>ографической подосновы</w:t>
      </w:r>
      <w:r w:rsidRPr="004570BD">
        <w:t>.</w:t>
      </w:r>
    </w:p>
    <w:p w:rsidR="006D7210" w:rsidRDefault="006D7210" w:rsidP="006D7210">
      <w:pPr>
        <w:pStyle w:val="Standard"/>
        <w:spacing w:line="360" w:lineRule="auto"/>
        <w:ind w:firstLine="709"/>
        <w:jc w:val="both"/>
      </w:pPr>
      <w:r>
        <w:t>ЗУ13</w:t>
      </w:r>
    </w:p>
    <w:p w:rsidR="004570BD" w:rsidRPr="004570BD" w:rsidRDefault="004570BD" w:rsidP="006D7210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36 кв. м, расположенный по адресу</w:t>
      </w:r>
      <w:r w:rsidR="00033F76">
        <w:t>:</w:t>
      </w:r>
      <w:r w:rsidR="006D7210">
        <w:t xml:space="preserve"> ул. Космонавтов, в районе</w:t>
      </w:r>
      <w:r w:rsidR="006D7210">
        <w:br/>
      </w:r>
      <w:r w:rsidRPr="004570BD">
        <w:t>д. 11.</w:t>
      </w:r>
    </w:p>
    <w:p w:rsidR="004570BD" w:rsidRPr="004570BD" w:rsidRDefault="004570BD" w:rsidP="004570BD">
      <w:pPr>
        <w:pStyle w:val="Standard"/>
        <w:spacing w:line="360" w:lineRule="auto"/>
        <w:ind w:firstLine="709"/>
        <w:jc w:val="both"/>
      </w:pPr>
      <w:r w:rsidRPr="004570BD">
        <w:t>Земельный участок ЗУ13 образуется из земель, государственная собственность на которые не разграничена.</w:t>
      </w:r>
    </w:p>
    <w:p w:rsidR="004570BD" w:rsidRPr="004570BD" w:rsidRDefault="004570BD" w:rsidP="00033F76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F166E1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6D7210">
        <w:t xml:space="preserve">как </w:t>
      </w:r>
      <w:r w:rsidRPr="004570BD">
        <w:t>«Благоустройство территории».</w:t>
      </w:r>
    </w:p>
    <w:p w:rsidR="004570BD" w:rsidRPr="004570BD" w:rsidRDefault="004570BD" w:rsidP="00033F76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6D7210">
        <w:t>и</w:t>
      </w:r>
      <w:r w:rsidRPr="004570BD">
        <w:t xml:space="preserve"> территориальной зоны, </w:t>
      </w:r>
      <w:r w:rsidR="006D7210" w:rsidRPr="006D7210">
        <w:t>элементами планировочной структуры</w:t>
      </w:r>
      <w:r w:rsidR="006D7210">
        <w:t xml:space="preserve">, </w:t>
      </w:r>
      <w:r w:rsidRPr="004570BD">
        <w:t xml:space="preserve">а также </w:t>
      </w:r>
      <w:r w:rsidR="006D7210">
        <w:t>с учетом картографической подосновы.</w:t>
      </w:r>
    </w:p>
    <w:p w:rsidR="004570BD" w:rsidRDefault="004570BD" w:rsidP="006C5D3F">
      <w:pPr>
        <w:pStyle w:val="Standard"/>
        <w:spacing w:line="360" w:lineRule="auto"/>
        <w:ind w:firstLine="709"/>
        <w:jc w:val="both"/>
      </w:pPr>
      <w:r>
        <w:t>Проектом межевания предлагается к установлению 5 сервитутов.</w:t>
      </w:r>
    </w:p>
    <w:p w:rsidR="004570BD" w:rsidRDefault="00033F76" w:rsidP="006C5D3F">
      <w:pPr>
        <w:pStyle w:val="Standard"/>
        <w:spacing w:line="360" w:lineRule="auto"/>
        <w:ind w:firstLine="709"/>
        <w:jc w:val="both"/>
      </w:pPr>
      <w:r>
        <w:t xml:space="preserve"> </w:t>
      </w:r>
      <w:r w:rsidR="004570BD">
        <w:t>:ЧЗУ</w:t>
      </w:r>
      <w:r w:rsidR="00547942">
        <w:t xml:space="preserve"> </w:t>
      </w:r>
      <w:r w:rsidR="004570BD">
        <w:t>1 – сервитут для проезда/прохода от ул. Космонавтов к дому</w:t>
      </w:r>
      <w:r w:rsidR="006D7210">
        <w:t xml:space="preserve"> № 1 по   </w:t>
      </w:r>
      <w:r w:rsidR="004570BD">
        <w:t xml:space="preserve">ул. Космонавтов. Площадь предлагаемого сервитута </w:t>
      </w:r>
      <w:r w:rsidR="006D7210">
        <w:t xml:space="preserve">– </w:t>
      </w:r>
      <w:r w:rsidR="004570BD">
        <w:t>125 кв.</w:t>
      </w:r>
      <w:r>
        <w:t xml:space="preserve"> </w:t>
      </w:r>
      <w:r w:rsidR="004570BD">
        <w:t>м.</w:t>
      </w:r>
    </w:p>
    <w:p w:rsidR="004570BD" w:rsidRDefault="004570BD" w:rsidP="006C5D3F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</w:t>
      </w:r>
      <w:r w:rsidR="00E60AD1">
        <w:t>витут также проходит по</w:t>
      </w:r>
      <w:r w:rsidR="006D7210">
        <w:t xml:space="preserve"> ЗУ</w:t>
      </w:r>
      <w:r w:rsidR="008D1EAC">
        <w:t xml:space="preserve"> </w:t>
      </w:r>
      <w:r w:rsidR="006D7210">
        <w:t>2</w:t>
      </w:r>
      <w:r w:rsidR="00E60AD1">
        <w:t>, предлагаемому</w:t>
      </w:r>
      <w:r w:rsidR="006D7210">
        <w:t xml:space="preserve"> к образованию.</w:t>
      </w:r>
      <w:proofErr w:type="gramEnd"/>
    </w:p>
    <w:p w:rsidR="004570BD" w:rsidRDefault="006D7210" w:rsidP="006C5D3F">
      <w:pPr>
        <w:pStyle w:val="Standard"/>
        <w:spacing w:line="360" w:lineRule="auto"/>
        <w:ind w:firstLine="709"/>
        <w:jc w:val="both"/>
      </w:pPr>
      <w:r>
        <w:lastRenderedPageBreak/>
        <w:t>:ЧЗУ</w:t>
      </w:r>
      <w:r w:rsidR="00547942">
        <w:t xml:space="preserve"> </w:t>
      </w:r>
      <w:r>
        <w:t>2 –</w:t>
      </w:r>
      <w:r w:rsidR="004570BD">
        <w:t xml:space="preserve"> сервитут для проезда/прохода от ул. </w:t>
      </w:r>
      <w:proofErr w:type="gramStart"/>
      <w:r w:rsidR="004570BD">
        <w:t>Пеше-</w:t>
      </w:r>
      <w:r w:rsidR="00033F76">
        <w:t>Стрелецкая</w:t>
      </w:r>
      <w:proofErr w:type="gramEnd"/>
      <w:r w:rsidR="00033F76">
        <w:t xml:space="preserve"> к дому </w:t>
      </w:r>
      <w:r>
        <w:t xml:space="preserve">№ 15 </w:t>
      </w:r>
      <w:r w:rsidR="00033F76">
        <w:t xml:space="preserve">по </w:t>
      </w:r>
      <w:r w:rsidR="004570BD">
        <w:t xml:space="preserve">ул. Космонавтов. Площадь предлагаемого сервитута </w:t>
      </w:r>
      <w:r>
        <w:t xml:space="preserve">– </w:t>
      </w:r>
      <w:r w:rsidR="004570BD">
        <w:t>102 кв.</w:t>
      </w:r>
      <w:r w:rsidR="00033F76">
        <w:t xml:space="preserve"> </w:t>
      </w:r>
      <w:r w:rsidR="004570BD">
        <w:t>м.</w:t>
      </w:r>
    </w:p>
    <w:p w:rsidR="004570BD" w:rsidRDefault="004570BD" w:rsidP="006C5D3F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сервитут также п</w:t>
      </w:r>
      <w:r w:rsidR="000218D7">
        <w:t>роходит по</w:t>
      </w:r>
      <w:r w:rsidR="006D7210">
        <w:t xml:space="preserve"> ЗУ</w:t>
      </w:r>
      <w:r w:rsidR="00547942">
        <w:t xml:space="preserve"> </w:t>
      </w:r>
      <w:r w:rsidR="006D7210">
        <w:t>4</w:t>
      </w:r>
      <w:r w:rsidR="000218D7">
        <w:t>, предлагаемому</w:t>
      </w:r>
      <w:r w:rsidR="006D7210">
        <w:t xml:space="preserve"> к образованию.</w:t>
      </w:r>
      <w:proofErr w:type="gramEnd"/>
    </w:p>
    <w:p w:rsidR="004570BD" w:rsidRDefault="004570BD" w:rsidP="006C5D3F">
      <w:pPr>
        <w:pStyle w:val="Standard"/>
        <w:spacing w:line="360" w:lineRule="auto"/>
        <w:ind w:firstLine="709"/>
        <w:jc w:val="both"/>
      </w:pPr>
      <w:r>
        <w:t>:ЧЗУ</w:t>
      </w:r>
      <w:r w:rsidR="00547942">
        <w:t xml:space="preserve"> </w:t>
      </w:r>
      <w:r>
        <w:t xml:space="preserve">3 – сервитут для проезда/прохода от ул. </w:t>
      </w:r>
      <w:proofErr w:type="gramStart"/>
      <w:r>
        <w:t>Пеше-</w:t>
      </w:r>
      <w:r w:rsidR="00033F76">
        <w:t>Стрелецкая</w:t>
      </w:r>
      <w:proofErr w:type="gramEnd"/>
      <w:r w:rsidR="00033F76">
        <w:t xml:space="preserve"> к дому </w:t>
      </w:r>
      <w:r w:rsidR="006D7210">
        <w:t xml:space="preserve"> № 7а </w:t>
      </w:r>
      <w:r w:rsidR="00033F76">
        <w:t xml:space="preserve">по  </w:t>
      </w:r>
      <w:r>
        <w:t>ул. Дорожная</w:t>
      </w:r>
      <w:r w:rsidR="006D7210">
        <w:t xml:space="preserve">. </w:t>
      </w:r>
      <w:r>
        <w:t xml:space="preserve">Площадь предлагаемого сервитута </w:t>
      </w:r>
      <w:r w:rsidR="006D7210">
        <w:t xml:space="preserve">– </w:t>
      </w:r>
      <w:r>
        <w:t>302 кв.</w:t>
      </w:r>
      <w:r w:rsidR="00033F76">
        <w:t xml:space="preserve"> </w:t>
      </w:r>
      <w:r>
        <w:t>м.</w:t>
      </w:r>
    </w:p>
    <w:p w:rsidR="004570BD" w:rsidRDefault="004570BD" w:rsidP="006C5D3F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</w:t>
      </w:r>
      <w:r w:rsidR="006D7210">
        <w:t>витут также проходит по ЗУ</w:t>
      </w:r>
      <w:r w:rsidR="00547942">
        <w:t xml:space="preserve"> </w:t>
      </w:r>
      <w:r w:rsidR="006D7210">
        <w:t>4</w:t>
      </w:r>
      <w:r w:rsidR="00547942">
        <w:t>,</w:t>
      </w:r>
      <w:r w:rsidR="006D7210">
        <w:t xml:space="preserve"> пр</w:t>
      </w:r>
      <w:r w:rsidR="000218D7">
        <w:t>едлагаемому</w:t>
      </w:r>
      <w:r w:rsidR="006D7210">
        <w:t xml:space="preserve"> к образованию.</w:t>
      </w:r>
      <w:proofErr w:type="gramEnd"/>
    </w:p>
    <w:p w:rsidR="004570BD" w:rsidRDefault="004570BD" w:rsidP="006C5D3F">
      <w:pPr>
        <w:pStyle w:val="Standard"/>
        <w:spacing w:line="360" w:lineRule="auto"/>
        <w:ind w:firstLine="709"/>
        <w:jc w:val="both"/>
      </w:pPr>
      <w:r>
        <w:t>:ЧЗУ</w:t>
      </w:r>
      <w:r w:rsidR="00547942">
        <w:t xml:space="preserve"> </w:t>
      </w:r>
      <w:r>
        <w:t xml:space="preserve">4 – сервитут для проезда/прохода от ул. </w:t>
      </w:r>
      <w:proofErr w:type="gramStart"/>
      <w:r>
        <w:t>Пеше-Стрелецкая</w:t>
      </w:r>
      <w:proofErr w:type="gramEnd"/>
      <w:r>
        <w:t xml:space="preserve"> к дому </w:t>
      </w:r>
      <w:r w:rsidR="006D7210">
        <w:t>№</w:t>
      </w:r>
      <w:r w:rsidR="00547942">
        <w:t xml:space="preserve"> </w:t>
      </w:r>
      <w:r w:rsidR="006D7210">
        <w:t xml:space="preserve">66 </w:t>
      </w:r>
      <w:r>
        <w:t>по ул. Пеше-Стрелецкая. Площадь предлагаемого сервитута</w:t>
      </w:r>
      <w:r w:rsidR="006D7210">
        <w:t xml:space="preserve"> –</w:t>
      </w:r>
      <w:r>
        <w:t xml:space="preserve"> 238 кв.</w:t>
      </w:r>
      <w:r w:rsidR="00033F76">
        <w:t xml:space="preserve"> </w:t>
      </w:r>
      <w:r>
        <w:t>м.</w:t>
      </w:r>
    </w:p>
    <w:p w:rsidR="004570BD" w:rsidRDefault="004570BD" w:rsidP="006C5D3F">
      <w:pPr>
        <w:pStyle w:val="Standard"/>
        <w:spacing w:line="360" w:lineRule="auto"/>
        <w:ind w:firstLine="709"/>
        <w:jc w:val="both"/>
      </w:pPr>
      <w:r>
        <w:t>Предлагаемый сер</w:t>
      </w:r>
      <w:r w:rsidR="006D7210">
        <w:t>витут также проходит по участку</w:t>
      </w:r>
      <w:r w:rsidR="006D7210" w:rsidRPr="006D7210">
        <w:t xml:space="preserve"> 36:34:0506048:66</w:t>
      </w:r>
      <w:r w:rsidR="00547942">
        <w:t>,</w:t>
      </w:r>
      <w:r w:rsidR="00C317CF">
        <w:t xml:space="preserve"> прошедшему</w:t>
      </w:r>
      <w:r w:rsidR="006D7210">
        <w:t xml:space="preserve"> кадастровый учет.</w:t>
      </w:r>
    </w:p>
    <w:p w:rsidR="004570BD" w:rsidRDefault="004570BD" w:rsidP="006C5D3F">
      <w:pPr>
        <w:pStyle w:val="Standard"/>
        <w:spacing w:line="360" w:lineRule="auto"/>
        <w:ind w:firstLine="709"/>
        <w:jc w:val="both"/>
      </w:pPr>
      <w:r>
        <w:t>:ЧЗУ</w:t>
      </w:r>
      <w:r w:rsidR="00547942">
        <w:t xml:space="preserve"> </w:t>
      </w:r>
      <w:r>
        <w:t xml:space="preserve">5 – сервитут для проезда/прохода от ул. </w:t>
      </w:r>
      <w:proofErr w:type="gramStart"/>
      <w:r>
        <w:t>Пеше-</w:t>
      </w:r>
      <w:r w:rsidR="00033F76">
        <w:t>Стрелецкая</w:t>
      </w:r>
      <w:proofErr w:type="gramEnd"/>
      <w:r w:rsidR="00033F76">
        <w:t xml:space="preserve"> к дому </w:t>
      </w:r>
      <w:r w:rsidR="00D559DF">
        <w:t xml:space="preserve">№ 7а </w:t>
      </w:r>
      <w:r w:rsidR="00033F76">
        <w:t xml:space="preserve">по </w:t>
      </w:r>
      <w:r w:rsidR="00D559DF">
        <w:t>ул. Дорожная</w:t>
      </w:r>
      <w:r>
        <w:t xml:space="preserve">. Площадь предлагаемого сервитута </w:t>
      </w:r>
      <w:r w:rsidR="00D559DF">
        <w:t xml:space="preserve">– </w:t>
      </w:r>
      <w:r>
        <w:t>28 кв.</w:t>
      </w:r>
      <w:r w:rsidR="00033F76">
        <w:t xml:space="preserve"> </w:t>
      </w:r>
      <w:r>
        <w:t>м.</w:t>
      </w:r>
    </w:p>
    <w:p w:rsidR="004570BD" w:rsidRDefault="004570BD" w:rsidP="006C5D3F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</w:t>
      </w:r>
      <w:r w:rsidR="00456276">
        <w:t>витут также проходит по</w:t>
      </w:r>
      <w:r w:rsidR="00D559DF">
        <w:t xml:space="preserve"> ЗУ</w:t>
      </w:r>
      <w:r w:rsidR="00547942">
        <w:t xml:space="preserve"> </w:t>
      </w:r>
      <w:r w:rsidR="00D559DF">
        <w:t>5</w:t>
      </w:r>
      <w:r w:rsidR="00456276">
        <w:t>, предлагаемому</w:t>
      </w:r>
      <w:r w:rsidR="00D559DF">
        <w:t xml:space="preserve"> к образованию.</w:t>
      </w:r>
      <w:proofErr w:type="gramEnd"/>
    </w:p>
    <w:p w:rsidR="004570BD" w:rsidRDefault="004570BD" w:rsidP="006C5D3F">
      <w:pPr>
        <w:pStyle w:val="Standard"/>
        <w:spacing w:line="360" w:lineRule="auto"/>
        <w:ind w:firstLine="709"/>
        <w:jc w:val="both"/>
      </w:pPr>
      <w:r w:rsidRPr="004570BD">
        <w:t>Сведения о границах территории, в отношении которой предпола</w:t>
      </w:r>
      <w:r w:rsidR="00033F76">
        <w:t>гается установление сервитутов</w:t>
      </w:r>
      <w:r w:rsidR="00D559DF">
        <w:t>,</w:t>
      </w:r>
      <w:r w:rsidR="00033F76">
        <w:t xml:space="preserve"> представлены в таблице № 4.</w:t>
      </w:r>
    </w:p>
    <w:p w:rsidR="00033F76" w:rsidRDefault="00033F76" w:rsidP="00033F76">
      <w:pPr>
        <w:pStyle w:val="Standard"/>
        <w:spacing w:line="360" w:lineRule="auto"/>
        <w:ind w:firstLine="709"/>
        <w:jc w:val="right"/>
      </w:pPr>
      <w:r>
        <w:t>Таблица № 4</w:t>
      </w:r>
    </w:p>
    <w:tbl>
      <w:tblPr>
        <w:tblStyle w:val="180"/>
        <w:tblW w:w="5000" w:type="pct"/>
        <w:tblLayout w:type="fixed"/>
        <w:tblLook w:val="04A0" w:firstRow="1" w:lastRow="0" w:firstColumn="1" w:lastColumn="0" w:noHBand="0" w:noVBand="1"/>
      </w:tblPr>
      <w:tblGrid>
        <w:gridCol w:w="430"/>
        <w:gridCol w:w="1453"/>
        <w:gridCol w:w="2176"/>
        <w:gridCol w:w="1307"/>
        <w:gridCol w:w="1546"/>
        <w:gridCol w:w="1277"/>
        <w:gridCol w:w="1380"/>
      </w:tblGrid>
      <w:tr w:rsidR="004570BD" w:rsidRPr="001C3F64" w:rsidTr="001C3F64">
        <w:trPr>
          <w:trHeight w:val="1644"/>
          <w:tblHeader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547942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№</w:t>
            </w:r>
            <w:proofErr w:type="gramStart"/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п</w:t>
            </w:r>
            <w:proofErr w:type="gramEnd"/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/п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1C3F64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sz w:val="24"/>
                <w:szCs w:val="24"/>
              </w:rPr>
              <w:t>Условный номер предлагаемого сервитута</w:t>
            </w:r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6276" w:rsidP="001C3F64">
            <w:pPr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1C3F64">
              <w:rPr>
                <w:spacing w:val="-4"/>
                <w:sz w:val="24"/>
                <w:szCs w:val="24"/>
              </w:rPr>
              <w:t>Кадастровый номер  существующего земельного участка</w:t>
            </w:r>
            <w:r w:rsidR="00547942">
              <w:rPr>
                <w:spacing w:val="-4"/>
                <w:sz w:val="24"/>
                <w:szCs w:val="24"/>
              </w:rPr>
              <w:t>/</w:t>
            </w:r>
          </w:p>
          <w:p w:rsidR="004570BD" w:rsidRPr="001C3F64" w:rsidRDefault="001C701A" w:rsidP="001C3F64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sz w:val="24"/>
                <w:szCs w:val="24"/>
              </w:rPr>
              <w:t>у</w:t>
            </w:r>
            <w:r w:rsidR="00456276" w:rsidRPr="001C3F64">
              <w:rPr>
                <w:spacing w:val="-4"/>
                <w:sz w:val="24"/>
                <w:szCs w:val="24"/>
              </w:rPr>
              <w:t>словный номер образуемого земельного участка, по которому</w:t>
            </w:r>
            <w:r w:rsidR="004570BD" w:rsidRPr="001C3F64">
              <w:rPr>
                <w:spacing w:val="-4"/>
                <w:sz w:val="24"/>
                <w:szCs w:val="24"/>
              </w:rPr>
              <w:t xml:space="preserve"> проходит предлагаемый сервитут</w:t>
            </w:r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1C3F64">
            <w:pPr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 xml:space="preserve">Площадь  сервитута, </w:t>
            </w:r>
          </w:p>
          <w:p w:rsidR="004570BD" w:rsidRPr="001C3F64" w:rsidRDefault="004570BD" w:rsidP="001C3F64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кв. м</w:t>
            </w:r>
          </w:p>
          <w:p w:rsidR="004570BD" w:rsidRPr="001C3F64" w:rsidRDefault="004570BD" w:rsidP="001C3F64">
            <w:pPr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</w:p>
        </w:tc>
        <w:tc>
          <w:tcPr>
            <w:tcW w:w="808" w:type="pct"/>
            <w:vMerge w:val="restart"/>
            <w:vAlign w:val="center"/>
          </w:tcPr>
          <w:p w:rsidR="004570BD" w:rsidRPr="001C3F64" w:rsidRDefault="00456276" w:rsidP="001C3F64">
            <w:pPr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Номер</w:t>
            </w:r>
          </w:p>
          <w:p w:rsidR="004570BD" w:rsidRPr="001C3F64" w:rsidRDefault="00033F76" w:rsidP="001C3F64">
            <w:pPr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характерной</w:t>
            </w:r>
          </w:p>
          <w:p w:rsidR="004570BD" w:rsidRPr="001C3F64" w:rsidRDefault="00033F76" w:rsidP="001C3F64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точки</w:t>
            </w:r>
          </w:p>
        </w:tc>
        <w:tc>
          <w:tcPr>
            <w:tcW w:w="1388" w:type="pct"/>
            <w:gridSpan w:val="2"/>
            <w:vAlign w:val="center"/>
          </w:tcPr>
          <w:p w:rsidR="004570BD" w:rsidRPr="001C3F64" w:rsidRDefault="004570BD" w:rsidP="001C3F64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Перечень координат</w:t>
            </w:r>
          </w:p>
          <w:p w:rsidR="004570BD" w:rsidRPr="001C3F64" w:rsidRDefault="004570BD" w:rsidP="001C3F64">
            <w:pPr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</w:p>
          <w:p w:rsidR="004570BD" w:rsidRPr="001C3F64" w:rsidRDefault="004570BD" w:rsidP="001C3F64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</w:tr>
      <w:tr w:rsidR="00033F76" w:rsidRPr="001C3F64" w:rsidTr="00547942">
        <w:trPr>
          <w:trHeight w:val="1747"/>
          <w:tblHeader/>
        </w:trPr>
        <w:tc>
          <w:tcPr>
            <w:tcW w:w="225" w:type="pct"/>
            <w:vMerge/>
            <w:vAlign w:val="center"/>
          </w:tcPr>
          <w:p w:rsidR="004570BD" w:rsidRPr="001C3F64" w:rsidRDefault="004570BD" w:rsidP="001C701A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1C701A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1C701A">
            <w:pPr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1C701A">
            <w:pPr>
              <w:spacing w:line="240" w:lineRule="auto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08" w:type="pct"/>
            <w:vMerge/>
            <w:vAlign w:val="center"/>
          </w:tcPr>
          <w:p w:rsidR="004570BD" w:rsidRPr="001C3F64" w:rsidRDefault="004570BD" w:rsidP="001C701A">
            <w:pPr>
              <w:spacing w:line="240" w:lineRule="auto"/>
              <w:ind w:left="-108" w:right="-105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4570BD" w:rsidRPr="001C3F64" w:rsidRDefault="004570BD" w:rsidP="001C701A">
            <w:pPr>
              <w:spacing w:line="240" w:lineRule="auto"/>
              <w:ind w:left="-108" w:right="-105"/>
              <w:jc w:val="center"/>
              <w:rPr>
                <w:bCs/>
                <w:color w:val="000000"/>
                <w:spacing w:val="-4"/>
                <w:sz w:val="24"/>
                <w:szCs w:val="24"/>
                <w:lang w:val="en-US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722" w:type="pct"/>
            <w:vAlign w:val="center"/>
          </w:tcPr>
          <w:p w:rsidR="004570BD" w:rsidRPr="001C3F64" w:rsidRDefault="004570BD" w:rsidP="001C701A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  <w:lang w:val="en-US"/>
              </w:rPr>
              <w:t>Y</w:t>
            </w:r>
          </w:p>
        </w:tc>
      </w:tr>
      <w:tr w:rsidR="00033F76" w:rsidRPr="001C3F64" w:rsidTr="00547942">
        <w:trPr>
          <w:trHeight w:val="29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</w:t>
            </w:r>
            <w:proofErr w:type="gramStart"/>
            <w:r w:rsidRPr="001C3F64">
              <w:rPr>
                <w:bCs/>
                <w:spacing w:val="-4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ЗУ</w:t>
            </w:r>
            <w:proofErr w:type="gramStart"/>
            <w:r w:rsidRPr="001C3F64">
              <w:rPr>
                <w:spacing w:val="-4"/>
                <w:kern w:val="0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125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513178.37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1296392.29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513184.03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1296400.50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513185.98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1296403.59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513187.83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1296407.67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513190.06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1296413.52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513190.68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1296416.88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513191.33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1296421.51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513187.87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1296423.74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513187.09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1296417.63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513186.34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1296414.58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513182.86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1296406.18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513180.40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1296402.04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513175.25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1296394.39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513178.37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1296392.29</w:t>
            </w:r>
          </w:p>
        </w:tc>
      </w:tr>
      <w:tr w:rsidR="00033F76" w:rsidRPr="001C3F64" w:rsidTr="00547942">
        <w:trPr>
          <w:trHeight w:val="95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</w:t>
            </w:r>
            <w:proofErr w:type="gramStart"/>
            <w:r w:rsidRPr="001C3F64">
              <w:rPr>
                <w:bCs/>
                <w:spacing w:val="-4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ЗУ</w:t>
            </w:r>
            <w:proofErr w:type="gramStart"/>
            <w:r w:rsidRPr="001C3F64">
              <w:rPr>
                <w:spacing w:val="-4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102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513109.86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1296466.56</w:t>
            </w:r>
          </w:p>
        </w:tc>
      </w:tr>
      <w:tr w:rsidR="00033F76" w:rsidRPr="001C3F64" w:rsidTr="00547942">
        <w:trPr>
          <w:trHeight w:val="92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513112.13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1296469.97</w:t>
            </w:r>
          </w:p>
        </w:tc>
      </w:tr>
      <w:tr w:rsidR="00033F76" w:rsidRPr="001C3F64" w:rsidTr="00547942">
        <w:trPr>
          <w:trHeight w:val="92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513091.26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1296483.55</w:t>
            </w:r>
          </w:p>
        </w:tc>
      </w:tr>
      <w:tr w:rsidR="00033F76" w:rsidRPr="001C3F64" w:rsidTr="00547942">
        <w:trPr>
          <w:trHeight w:val="92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17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513088.98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1296480.12</w:t>
            </w:r>
          </w:p>
        </w:tc>
      </w:tr>
      <w:tr w:rsidR="00033F76" w:rsidRPr="001C3F64" w:rsidTr="00547942">
        <w:trPr>
          <w:trHeight w:val="92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513109.86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1296466.56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</w:t>
            </w:r>
            <w:r w:rsidRPr="001C3F64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ЗУ3</w:t>
            </w:r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302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513137.63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1296509.48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513140.03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1296513.60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513120.51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1296526.38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513117.88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1296522.40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513137.63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1296509.48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</w:t>
            </w:r>
            <w:proofErr w:type="gramStart"/>
            <w:r w:rsidRPr="001C3F64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36:34:0506048:66</w:t>
            </w:r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238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513201.38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1296578.84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23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513204.61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1296583.72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513170.89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1296605.71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513167.63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1296600.71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513201.38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1296578.84</w:t>
            </w:r>
          </w:p>
        </w:tc>
      </w:tr>
      <w:tr w:rsidR="00033F76" w:rsidRPr="001C3F64" w:rsidTr="00547942">
        <w:trPr>
          <w:trHeight w:val="45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:ЧЗУ5</w:t>
            </w:r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ЗУ5</w:t>
            </w:r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28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513177.89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1296493.08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28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513174.02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1296495.41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26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513171.81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1296494.09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513169.32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1296490.03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29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513171.17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1296489.54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30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513173.87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1296489.97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31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513176.12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1296491.11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513177.89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4570BD">
            <w:pPr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1296493.08</w:t>
            </w:r>
          </w:p>
        </w:tc>
      </w:tr>
    </w:tbl>
    <w:p w:rsidR="004570BD" w:rsidRDefault="004570BD" w:rsidP="00996184">
      <w:pPr>
        <w:pStyle w:val="Standard"/>
        <w:spacing w:line="360" w:lineRule="auto"/>
        <w:ind w:firstLine="709"/>
        <w:jc w:val="both"/>
      </w:pPr>
    </w:p>
    <w:p w:rsidR="00EA27A0" w:rsidRDefault="00EA27A0" w:rsidP="00EA27A0">
      <w:pPr>
        <w:pStyle w:val="Standard"/>
        <w:spacing w:line="372" w:lineRule="auto"/>
        <w:ind w:firstLine="709"/>
        <w:jc w:val="both"/>
      </w:pPr>
    </w:p>
    <w:p w:rsidR="00EA27A0" w:rsidRDefault="00EA27A0" w:rsidP="00EA27A0">
      <w:pPr>
        <w:pStyle w:val="Standard"/>
        <w:spacing w:line="372" w:lineRule="auto"/>
        <w:ind w:firstLine="709"/>
        <w:jc w:val="both"/>
      </w:pPr>
    </w:p>
    <w:p w:rsidR="004570BD" w:rsidRDefault="002C74E7" w:rsidP="00EA27A0">
      <w:pPr>
        <w:pStyle w:val="Standard"/>
        <w:spacing w:line="372" w:lineRule="auto"/>
        <w:ind w:firstLine="709"/>
        <w:jc w:val="both"/>
      </w:pPr>
      <w:r w:rsidRPr="002C74E7">
        <w:lastRenderedPageBreak/>
        <w:t xml:space="preserve">Проектом межевания территории утверждаются красные линии </w:t>
      </w:r>
      <w:r w:rsidR="001C701A">
        <w:t xml:space="preserve">в соответствии </w:t>
      </w:r>
      <w:r w:rsidRPr="002C74E7">
        <w:t>с Правил</w:t>
      </w:r>
      <w:r w:rsidR="001C701A">
        <w:t>ами</w:t>
      </w:r>
      <w:r w:rsidRPr="002C74E7">
        <w:t xml:space="preserve"> землепользования и застройки,</w:t>
      </w:r>
      <w:r w:rsidR="001C701A">
        <w:t xml:space="preserve"> действующим</w:t>
      </w:r>
      <w:r w:rsidR="000C227E">
        <w:t>и нормативными правовыми актами,</w:t>
      </w:r>
      <w:r w:rsidR="001C701A">
        <w:t xml:space="preserve"> с учетом</w:t>
      </w:r>
      <w:r w:rsidRPr="002C74E7">
        <w:t xml:space="preserve"> границ земельных участков, поставленных на кадастровый учет, существующих объе</w:t>
      </w:r>
      <w:r w:rsidR="001C701A">
        <w:t>ктов капитального строительства и</w:t>
      </w:r>
      <w:r w:rsidRPr="002C74E7">
        <w:t xml:space="preserve"> границ территориальных </w:t>
      </w:r>
      <w:r w:rsidR="001C701A">
        <w:t>зон.</w:t>
      </w:r>
    </w:p>
    <w:p w:rsidR="00BC599E" w:rsidRDefault="00996184" w:rsidP="00EA27A0">
      <w:pPr>
        <w:pStyle w:val="Standard"/>
        <w:spacing w:line="372" w:lineRule="auto"/>
        <w:ind w:firstLine="709"/>
        <w:jc w:val="both"/>
      </w:pPr>
      <w:r w:rsidRPr="00996184">
        <w:t>Ведомость координат характерных точек красных линий, утверждаемых проектом межевания террит</w:t>
      </w:r>
      <w:r w:rsidR="00033F76">
        <w:t>ории, представлена в таблице № 5</w:t>
      </w:r>
      <w:r w:rsidRPr="00996184">
        <w:t>.</w:t>
      </w:r>
    </w:p>
    <w:p w:rsidR="00996184" w:rsidRDefault="00033F76" w:rsidP="00996184">
      <w:pPr>
        <w:pStyle w:val="Standard"/>
        <w:spacing w:line="360" w:lineRule="auto"/>
        <w:ind w:firstLine="709"/>
        <w:jc w:val="right"/>
      </w:pPr>
      <w:r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BC599E" w:rsidRPr="00BC599E" w:rsidTr="006C5D3F">
        <w:trPr>
          <w:trHeight w:val="20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BC599E" w:rsidRPr="00BC599E" w:rsidTr="006C5D3F">
        <w:trPr>
          <w:trHeight w:val="2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BC599E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BC599E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513332.37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1296321.68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513293.24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1296741.44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513269.47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1296756.94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513075.89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1296459.98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513319.31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1296296.67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513332.37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BC599E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1296321.68</w:t>
            </w:r>
          </w:p>
        </w:tc>
      </w:tr>
    </w:tbl>
    <w:p w:rsidR="00A44466" w:rsidRDefault="00A44466" w:rsidP="00996184">
      <w:pPr>
        <w:pStyle w:val="Standard"/>
        <w:spacing w:line="360" w:lineRule="auto"/>
        <w:ind w:firstLine="709"/>
        <w:jc w:val="right"/>
      </w:pPr>
    </w:p>
    <w:p w:rsidR="002C74E7" w:rsidRDefault="002C74E7" w:rsidP="00EA27A0">
      <w:pPr>
        <w:pStyle w:val="Standard"/>
        <w:spacing w:line="372" w:lineRule="auto"/>
        <w:ind w:firstLine="709"/>
        <w:jc w:val="both"/>
      </w:pPr>
      <w:r w:rsidRPr="002C74E7">
        <w:t xml:space="preserve">Линии отступа от красных линий в целях определения мест допустимого размещения зданий, строений, сооружений приняты с учетом </w:t>
      </w:r>
      <w:proofErr w:type="spellStart"/>
      <w:r w:rsidRPr="002C74E7">
        <w:t>подзоны</w:t>
      </w:r>
      <w:proofErr w:type="spellEnd"/>
      <w:r w:rsidRPr="002C74E7">
        <w:t xml:space="preserve"> строгого ограничения застройки.</w:t>
      </w:r>
    </w:p>
    <w:p w:rsidR="00CF2869" w:rsidRDefault="00CF2869" w:rsidP="00EA27A0">
      <w:pPr>
        <w:pStyle w:val="Standard"/>
        <w:spacing w:line="372" w:lineRule="auto"/>
        <w:ind w:firstLine="709"/>
        <w:jc w:val="both"/>
      </w:pPr>
      <w:r>
        <w:t>Координатное описание линий отступа от утверждаемых проектом межевания территории красн</w:t>
      </w:r>
      <w:r w:rsidR="00BC599E">
        <w:t>ых линий приведено в таблице № 6</w:t>
      </w:r>
      <w:r>
        <w:t>.</w:t>
      </w:r>
    </w:p>
    <w:p w:rsidR="00A44466" w:rsidRDefault="00BC599E" w:rsidP="00CF2869">
      <w:pPr>
        <w:pStyle w:val="Standard"/>
        <w:spacing w:line="360" w:lineRule="auto"/>
        <w:ind w:firstLine="709"/>
        <w:jc w:val="right"/>
      </w:pPr>
      <w:r>
        <w:t>Таблица № 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2C74E7" w:rsidRPr="002C74E7" w:rsidTr="006C5D3F">
        <w:trPr>
          <w:trHeight w:val="20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4E7" w:rsidRPr="0087714D" w:rsidRDefault="0087714D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E7" w:rsidRPr="0087714D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87714D">
              <w:rPr>
                <w:rFonts w:eastAsiaTheme="minorEastAsia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2C74E7" w:rsidRPr="002C74E7" w:rsidTr="006C5D3F">
        <w:trPr>
          <w:trHeight w:val="2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4E7" w:rsidRPr="0087714D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87714D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4E7" w:rsidRPr="0087714D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87714D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highlight w:val="yellow"/>
                <w:lang w:val="en-US"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highlight w:val="yellow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513269.47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highlight w:val="yellow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1296756.94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513081.69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1296460.04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513323.51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1296304.71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513331.68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1296320.35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513293.24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1296741.44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513269.47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2C74E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1296756.94</w:t>
            </w:r>
          </w:p>
        </w:tc>
      </w:tr>
    </w:tbl>
    <w:p w:rsidR="00CF2869" w:rsidRPr="007866B3" w:rsidRDefault="00CF2869" w:rsidP="00CF2869">
      <w:pPr>
        <w:pStyle w:val="Standard"/>
        <w:spacing w:line="360" w:lineRule="auto"/>
        <w:ind w:firstLine="709"/>
        <w:jc w:val="right"/>
      </w:pPr>
    </w:p>
    <w:p w:rsidR="004F1CC1" w:rsidRPr="004F1CC1" w:rsidRDefault="004F1CC1" w:rsidP="00EA27A0">
      <w:pPr>
        <w:pStyle w:val="23"/>
        <w:widowControl/>
        <w:spacing w:after="0" w:line="372" w:lineRule="auto"/>
        <w:ind w:left="284" w:firstLine="709"/>
        <w:rPr>
          <w:sz w:val="28"/>
          <w:szCs w:val="28"/>
        </w:rPr>
      </w:pPr>
      <w:r w:rsidRPr="004F1CC1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Default="004F1CC1" w:rsidP="00996184">
      <w:pPr>
        <w:pStyle w:val="23"/>
        <w:widowControl/>
        <w:spacing w:after="0" w:line="360" w:lineRule="auto"/>
        <w:ind w:firstLine="709"/>
        <w:rPr>
          <w:sz w:val="28"/>
          <w:szCs w:val="28"/>
        </w:rPr>
      </w:pPr>
      <w:r w:rsidRPr="004F1CC1">
        <w:rPr>
          <w:sz w:val="28"/>
          <w:szCs w:val="28"/>
        </w:rPr>
        <w:lastRenderedPageBreak/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>
        <w:rPr>
          <w:sz w:val="28"/>
          <w:szCs w:val="28"/>
        </w:rPr>
        <w:t>яйственной деятельности. Площади</w:t>
      </w:r>
      <w:r w:rsidRPr="004F1CC1">
        <w:rPr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F1CC1" w:rsidRDefault="004F1CC1" w:rsidP="001D655F">
      <w:pPr>
        <w:pStyle w:val="23"/>
        <w:widowControl/>
        <w:spacing w:after="0" w:line="360" w:lineRule="auto"/>
        <w:ind w:left="284" w:firstLine="709"/>
        <w:rPr>
          <w:sz w:val="28"/>
          <w:szCs w:val="28"/>
        </w:rPr>
      </w:pPr>
      <w:r w:rsidRPr="004F1CC1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</w:t>
      </w:r>
      <w:r>
        <w:rPr>
          <w:sz w:val="28"/>
          <w:szCs w:val="28"/>
        </w:rPr>
        <w:t>положениями Генерального плана.</w:t>
      </w:r>
    </w:p>
    <w:p w:rsidR="004F1CC1" w:rsidRDefault="008C1865" w:rsidP="00996184">
      <w:pPr>
        <w:pStyle w:val="23"/>
        <w:widowControl/>
        <w:spacing w:after="0" w:line="360" w:lineRule="auto"/>
        <w:ind w:firstLine="709"/>
        <w:rPr>
          <w:sz w:val="28"/>
          <w:szCs w:val="28"/>
        </w:rPr>
      </w:pPr>
      <w:r w:rsidRPr="008C1865">
        <w:rPr>
          <w:sz w:val="28"/>
          <w:szCs w:val="28"/>
        </w:rPr>
        <w:t>Проект межевания территории</w:t>
      </w:r>
      <w:r w:rsidR="00CD2F1E">
        <w:rPr>
          <w:sz w:val="28"/>
          <w:szCs w:val="28"/>
        </w:rPr>
        <w:t xml:space="preserve">, ограниченной </w:t>
      </w:r>
      <w:r w:rsidR="00CD2F1E" w:rsidRPr="00CD2F1E">
        <w:rPr>
          <w:sz w:val="28"/>
          <w:szCs w:val="28"/>
        </w:rPr>
        <w:t xml:space="preserve">ул. </w:t>
      </w:r>
      <w:proofErr w:type="gramStart"/>
      <w:r w:rsidR="00CD2F1E" w:rsidRPr="00CD2F1E">
        <w:rPr>
          <w:sz w:val="28"/>
          <w:szCs w:val="28"/>
        </w:rPr>
        <w:t>Пеше-Стрелецкая</w:t>
      </w:r>
      <w:proofErr w:type="gramEnd"/>
      <w:r w:rsidR="00CD2F1E" w:rsidRPr="00CD2F1E">
        <w:rPr>
          <w:sz w:val="28"/>
          <w:szCs w:val="28"/>
        </w:rPr>
        <w:t>,                ул. Космонавтов, ул. Дорожная</w:t>
      </w:r>
      <w:r w:rsidRPr="008C1865">
        <w:rPr>
          <w:sz w:val="28"/>
          <w:szCs w:val="28"/>
        </w:rPr>
        <w:t xml:space="preserve"> в городском округе город Воронеж</w:t>
      </w:r>
      <w:r>
        <w:rPr>
          <w:sz w:val="28"/>
          <w:szCs w:val="28"/>
        </w:rPr>
        <w:t>,</w:t>
      </w:r>
      <w:r w:rsidR="004F1CC1" w:rsidRPr="004F1CC1">
        <w:rPr>
          <w:sz w:val="28"/>
          <w:szCs w:val="28"/>
        </w:rPr>
        <w:t xml:space="preserve"> рассмотрен и рекомендован для вынесения на общественные обсуждения.</w:t>
      </w:r>
    </w:p>
    <w:p w:rsidR="00D26961" w:rsidRDefault="00D26961" w:rsidP="0099618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F0D5D" w:rsidRPr="00D26961" w:rsidRDefault="004F0D5D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50C59" w:rsidRPr="00E50C59" w:rsidTr="00E50C59">
        <w:tc>
          <w:tcPr>
            <w:tcW w:w="4784" w:type="dxa"/>
          </w:tcPr>
          <w:p w:rsidR="00E50C59" w:rsidRPr="0012077F" w:rsidRDefault="00E50C59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2077F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</w:p>
          <w:p w:rsidR="00E50C59" w:rsidRPr="0012077F" w:rsidRDefault="00E50C59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2077F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E50C59" w:rsidRPr="0012077F" w:rsidRDefault="00E50C59" w:rsidP="006B5C4B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2077F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50C59" w:rsidRPr="0012077F" w:rsidRDefault="00E50C59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12077F" w:rsidRDefault="00E50C59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12077F" w:rsidRDefault="00E6616E" w:rsidP="00E6616E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</w:t>
            </w:r>
            <w:r w:rsidR="00CC36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Чурс</w:t>
            </w:r>
            <w:r w:rsidR="00CC3684">
              <w:rPr>
                <w:rFonts w:ascii="Times New Roman" w:hAnsi="Times New Roman"/>
                <w:sz w:val="28"/>
                <w:szCs w:val="28"/>
              </w:rPr>
              <w:t>анов</w:t>
            </w:r>
          </w:p>
        </w:tc>
      </w:tr>
    </w:tbl>
    <w:p w:rsidR="00642880" w:rsidRDefault="00642880" w:rsidP="009A445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2601A2">
      <w:headerReference w:type="default" r:id="rId9"/>
      <w:headerReference w:type="first" r:id="rId10"/>
      <w:pgSz w:w="11905" w:h="16837"/>
      <w:pgMar w:top="1134" w:right="567" w:bottom="993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41" w:rsidRDefault="00D26A41" w:rsidP="00466849">
      <w:pPr>
        <w:spacing w:line="240" w:lineRule="auto"/>
      </w:pPr>
      <w:r>
        <w:separator/>
      </w:r>
    </w:p>
  </w:endnote>
  <w:endnote w:type="continuationSeparator" w:id="0">
    <w:p w:rsidR="00D26A41" w:rsidRDefault="00D26A41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41" w:rsidRDefault="00D26A41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26A41" w:rsidRDefault="00D26A41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DF" w:rsidRPr="002D4D23" w:rsidRDefault="00481BDF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B73706">
      <w:rPr>
        <w:noProof/>
        <w:sz w:val="24"/>
        <w:szCs w:val="24"/>
      </w:rPr>
      <w:t>2</w:t>
    </w:r>
    <w:r w:rsidRPr="002D4D23">
      <w:rPr>
        <w:sz w:val="24"/>
        <w:szCs w:val="24"/>
      </w:rPr>
      <w:fldChar w:fldCharType="end"/>
    </w:r>
  </w:p>
  <w:p w:rsidR="00481BDF" w:rsidRDefault="00481BDF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DF" w:rsidRPr="003942C8" w:rsidRDefault="00481BDF">
    <w:pPr>
      <w:pStyle w:val="a9"/>
      <w:rPr>
        <w:sz w:val="24"/>
        <w:szCs w:val="24"/>
      </w:rPr>
    </w:pPr>
  </w:p>
  <w:p w:rsidR="00481BDF" w:rsidRPr="003942C8" w:rsidRDefault="00481BDF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4702A172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2B659E"/>
    <w:multiLevelType w:val="hybridMultilevel"/>
    <w:tmpl w:val="DA0C9472"/>
    <w:lvl w:ilvl="0" w:tplc="DE3C4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6"/>
  </w:num>
  <w:num w:numId="5">
    <w:abstractNumId w:val="29"/>
  </w:num>
  <w:num w:numId="6">
    <w:abstractNumId w:val="30"/>
  </w:num>
  <w:num w:numId="7">
    <w:abstractNumId w:val="27"/>
  </w:num>
  <w:num w:numId="8">
    <w:abstractNumId w:val="12"/>
  </w:num>
  <w:num w:numId="9">
    <w:abstractNumId w:val="25"/>
  </w:num>
  <w:num w:numId="10">
    <w:abstractNumId w:val="23"/>
  </w:num>
  <w:num w:numId="11">
    <w:abstractNumId w:val="36"/>
  </w:num>
  <w:num w:numId="12">
    <w:abstractNumId w:val="37"/>
  </w:num>
  <w:num w:numId="13">
    <w:abstractNumId w:val="15"/>
  </w:num>
  <w:num w:numId="14">
    <w:abstractNumId w:val="33"/>
  </w:num>
  <w:num w:numId="15">
    <w:abstractNumId w:val="13"/>
  </w:num>
  <w:num w:numId="16">
    <w:abstractNumId w:val="24"/>
  </w:num>
  <w:num w:numId="17">
    <w:abstractNumId w:val="35"/>
  </w:num>
  <w:num w:numId="18">
    <w:abstractNumId w:val="6"/>
  </w:num>
  <w:num w:numId="19">
    <w:abstractNumId w:val="22"/>
  </w:num>
  <w:num w:numId="20">
    <w:abstractNumId w:val="21"/>
  </w:num>
  <w:num w:numId="21">
    <w:abstractNumId w:val="5"/>
  </w:num>
  <w:num w:numId="22">
    <w:abstractNumId w:val="4"/>
  </w:num>
  <w:num w:numId="23">
    <w:abstractNumId w:val="11"/>
  </w:num>
  <w:num w:numId="24">
    <w:abstractNumId w:val="17"/>
  </w:num>
  <w:num w:numId="25">
    <w:abstractNumId w:val="19"/>
  </w:num>
  <w:num w:numId="26">
    <w:abstractNumId w:val="7"/>
  </w:num>
  <w:num w:numId="27">
    <w:abstractNumId w:val="20"/>
  </w:num>
  <w:num w:numId="28">
    <w:abstractNumId w:val="31"/>
  </w:num>
  <w:num w:numId="29">
    <w:abstractNumId w:val="18"/>
  </w:num>
  <w:num w:numId="30">
    <w:abstractNumId w:val="38"/>
  </w:num>
  <w:num w:numId="31">
    <w:abstractNumId w:val="34"/>
  </w:num>
  <w:num w:numId="32">
    <w:abstractNumId w:val="8"/>
  </w:num>
  <w:num w:numId="33">
    <w:abstractNumId w:val="9"/>
  </w:num>
  <w:num w:numId="34">
    <w:abstractNumId w:val="26"/>
  </w:num>
  <w:num w:numId="35">
    <w:abstractNumId w:val="28"/>
  </w:num>
  <w:num w:numId="36">
    <w:abstractNumId w:val="14"/>
  </w:num>
  <w:num w:numId="3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15EA"/>
    <w:rsid w:val="000136FB"/>
    <w:rsid w:val="00016666"/>
    <w:rsid w:val="00017A9C"/>
    <w:rsid w:val="00017E48"/>
    <w:rsid w:val="00017F37"/>
    <w:rsid w:val="00020197"/>
    <w:rsid w:val="00020910"/>
    <w:rsid w:val="000218D7"/>
    <w:rsid w:val="00023AB1"/>
    <w:rsid w:val="0002400F"/>
    <w:rsid w:val="00026E3A"/>
    <w:rsid w:val="00032EA0"/>
    <w:rsid w:val="00033F76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15FE"/>
    <w:rsid w:val="000548A1"/>
    <w:rsid w:val="00054F54"/>
    <w:rsid w:val="00060D50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558B"/>
    <w:rsid w:val="000A728D"/>
    <w:rsid w:val="000B2B63"/>
    <w:rsid w:val="000B3CE8"/>
    <w:rsid w:val="000B5C47"/>
    <w:rsid w:val="000B7232"/>
    <w:rsid w:val="000C09B8"/>
    <w:rsid w:val="000C1170"/>
    <w:rsid w:val="000C1D22"/>
    <w:rsid w:val="000C227E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9E5"/>
    <w:rsid w:val="001104F3"/>
    <w:rsid w:val="00111565"/>
    <w:rsid w:val="00113A0E"/>
    <w:rsid w:val="00116661"/>
    <w:rsid w:val="0012077F"/>
    <w:rsid w:val="00121519"/>
    <w:rsid w:val="00121A83"/>
    <w:rsid w:val="00124F93"/>
    <w:rsid w:val="00125F1A"/>
    <w:rsid w:val="0013102D"/>
    <w:rsid w:val="00131510"/>
    <w:rsid w:val="00133C31"/>
    <w:rsid w:val="00133FAD"/>
    <w:rsid w:val="001418E8"/>
    <w:rsid w:val="00141E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706F"/>
    <w:rsid w:val="00170C95"/>
    <w:rsid w:val="00170EA1"/>
    <w:rsid w:val="00177CED"/>
    <w:rsid w:val="00180C5A"/>
    <w:rsid w:val="00186D81"/>
    <w:rsid w:val="001900DF"/>
    <w:rsid w:val="001907D7"/>
    <w:rsid w:val="001A0CFE"/>
    <w:rsid w:val="001A302D"/>
    <w:rsid w:val="001A3C2A"/>
    <w:rsid w:val="001A4287"/>
    <w:rsid w:val="001A5D90"/>
    <w:rsid w:val="001A7506"/>
    <w:rsid w:val="001B14FA"/>
    <w:rsid w:val="001B5F86"/>
    <w:rsid w:val="001B6B94"/>
    <w:rsid w:val="001C0213"/>
    <w:rsid w:val="001C0B4C"/>
    <w:rsid w:val="001C3F64"/>
    <w:rsid w:val="001C701A"/>
    <w:rsid w:val="001C772C"/>
    <w:rsid w:val="001C7FAD"/>
    <w:rsid w:val="001D325E"/>
    <w:rsid w:val="001D551A"/>
    <w:rsid w:val="001D56DE"/>
    <w:rsid w:val="001D63E2"/>
    <w:rsid w:val="001D655F"/>
    <w:rsid w:val="001E17BD"/>
    <w:rsid w:val="001E2496"/>
    <w:rsid w:val="001E46C1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669E"/>
    <w:rsid w:val="0021749C"/>
    <w:rsid w:val="00220579"/>
    <w:rsid w:val="0022688B"/>
    <w:rsid w:val="00231CF6"/>
    <w:rsid w:val="002322F5"/>
    <w:rsid w:val="00235D77"/>
    <w:rsid w:val="00236767"/>
    <w:rsid w:val="002371CA"/>
    <w:rsid w:val="00240475"/>
    <w:rsid w:val="00241E83"/>
    <w:rsid w:val="002441D7"/>
    <w:rsid w:val="00245B38"/>
    <w:rsid w:val="00247535"/>
    <w:rsid w:val="002521E8"/>
    <w:rsid w:val="00253EEF"/>
    <w:rsid w:val="00256A06"/>
    <w:rsid w:val="002601A2"/>
    <w:rsid w:val="00261989"/>
    <w:rsid w:val="00263870"/>
    <w:rsid w:val="0027096C"/>
    <w:rsid w:val="00274FA7"/>
    <w:rsid w:val="0028388B"/>
    <w:rsid w:val="00287750"/>
    <w:rsid w:val="00296271"/>
    <w:rsid w:val="00297BB8"/>
    <w:rsid w:val="002A3283"/>
    <w:rsid w:val="002A4C7F"/>
    <w:rsid w:val="002B4689"/>
    <w:rsid w:val="002B53BB"/>
    <w:rsid w:val="002B7E69"/>
    <w:rsid w:val="002C04F1"/>
    <w:rsid w:val="002C1339"/>
    <w:rsid w:val="002C2420"/>
    <w:rsid w:val="002C2AAB"/>
    <w:rsid w:val="002C5D75"/>
    <w:rsid w:val="002C7244"/>
    <w:rsid w:val="002C74E7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5350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30C52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793B"/>
    <w:rsid w:val="00357CEE"/>
    <w:rsid w:val="003615C0"/>
    <w:rsid w:val="00362CDB"/>
    <w:rsid w:val="00362F56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498A"/>
    <w:rsid w:val="003A4AB0"/>
    <w:rsid w:val="003A547E"/>
    <w:rsid w:val="003B25E5"/>
    <w:rsid w:val="003B4AFC"/>
    <w:rsid w:val="003B62AD"/>
    <w:rsid w:val="003B6403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D524E"/>
    <w:rsid w:val="003E05D8"/>
    <w:rsid w:val="003E15C4"/>
    <w:rsid w:val="003E1D7A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44CC"/>
    <w:rsid w:val="004551CC"/>
    <w:rsid w:val="004555A0"/>
    <w:rsid w:val="00456276"/>
    <w:rsid w:val="004570BD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62B8"/>
    <w:rsid w:val="004762E8"/>
    <w:rsid w:val="0047785F"/>
    <w:rsid w:val="00477ECD"/>
    <w:rsid w:val="00481358"/>
    <w:rsid w:val="00481BDF"/>
    <w:rsid w:val="00482063"/>
    <w:rsid w:val="00486C13"/>
    <w:rsid w:val="0049043B"/>
    <w:rsid w:val="0049053A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5438"/>
    <w:rsid w:val="004E546F"/>
    <w:rsid w:val="004E6D53"/>
    <w:rsid w:val="004F04E2"/>
    <w:rsid w:val="004F0D5D"/>
    <w:rsid w:val="004F1CC1"/>
    <w:rsid w:val="004F29B0"/>
    <w:rsid w:val="004F40D6"/>
    <w:rsid w:val="004F4DD9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270EB"/>
    <w:rsid w:val="0053413D"/>
    <w:rsid w:val="005355E2"/>
    <w:rsid w:val="00535C7D"/>
    <w:rsid w:val="00541F00"/>
    <w:rsid w:val="00545C45"/>
    <w:rsid w:val="00546EB8"/>
    <w:rsid w:val="005470C1"/>
    <w:rsid w:val="005472C7"/>
    <w:rsid w:val="00547942"/>
    <w:rsid w:val="00550003"/>
    <w:rsid w:val="0055017B"/>
    <w:rsid w:val="0055133F"/>
    <w:rsid w:val="00551CEF"/>
    <w:rsid w:val="00555E31"/>
    <w:rsid w:val="0055601D"/>
    <w:rsid w:val="00561B14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2591"/>
    <w:rsid w:val="005D35DA"/>
    <w:rsid w:val="005D4C88"/>
    <w:rsid w:val="005D4EA9"/>
    <w:rsid w:val="005D4ED1"/>
    <w:rsid w:val="005E0452"/>
    <w:rsid w:val="005E23D6"/>
    <w:rsid w:val="005E4D31"/>
    <w:rsid w:val="005F12B7"/>
    <w:rsid w:val="005F1C4B"/>
    <w:rsid w:val="005F21C9"/>
    <w:rsid w:val="005F3B18"/>
    <w:rsid w:val="005F6387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451ED"/>
    <w:rsid w:val="00650F98"/>
    <w:rsid w:val="00651DE7"/>
    <w:rsid w:val="006535F9"/>
    <w:rsid w:val="00653A99"/>
    <w:rsid w:val="00655A7F"/>
    <w:rsid w:val="00656ADA"/>
    <w:rsid w:val="00657AF4"/>
    <w:rsid w:val="0066191C"/>
    <w:rsid w:val="00664526"/>
    <w:rsid w:val="006676A8"/>
    <w:rsid w:val="0067023E"/>
    <w:rsid w:val="0067057D"/>
    <w:rsid w:val="00676E76"/>
    <w:rsid w:val="0067777A"/>
    <w:rsid w:val="0068002A"/>
    <w:rsid w:val="00680B80"/>
    <w:rsid w:val="006843AF"/>
    <w:rsid w:val="006872F7"/>
    <w:rsid w:val="0069195D"/>
    <w:rsid w:val="00692B29"/>
    <w:rsid w:val="00692F98"/>
    <w:rsid w:val="0069338C"/>
    <w:rsid w:val="00693536"/>
    <w:rsid w:val="00693A62"/>
    <w:rsid w:val="00695543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C5D3F"/>
    <w:rsid w:val="006D0FB7"/>
    <w:rsid w:val="006D3D5D"/>
    <w:rsid w:val="006D4FAD"/>
    <w:rsid w:val="006D709F"/>
    <w:rsid w:val="006D7102"/>
    <w:rsid w:val="006D7210"/>
    <w:rsid w:val="006D7FA9"/>
    <w:rsid w:val="006E0643"/>
    <w:rsid w:val="006E39E5"/>
    <w:rsid w:val="006E4137"/>
    <w:rsid w:val="006E5DFF"/>
    <w:rsid w:val="006E7366"/>
    <w:rsid w:val="006F0E86"/>
    <w:rsid w:val="006F0FD5"/>
    <w:rsid w:val="006F47C3"/>
    <w:rsid w:val="007048AE"/>
    <w:rsid w:val="00706597"/>
    <w:rsid w:val="00715F39"/>
    <w:rsid w:val="00717C38"/>
    <w:rsid w:val="00720C17"/>
    <w:rsid w:val="00721A80"/>
    <w:rsid w:val="00721B8B"/>
    <w:rsid w:val="007239A2"/>
    <w:rsid w:val="00725CC9"/>
    <w:rsid w:val="007265D3"/>
    <w:rsid w:val="007266C9"/>
    <w:rsid w:val="007279B8"/>
    <w:rsid w:val="00730599"/>
    <w:rsid w:val="007318D1"/>
    <w:rsid w:val="00732C26"/>
    <w:rsid w:val="0073607C"/>
    <w:rsid w:val="007364F7"/>
    <w:rsid w:val="0073662E"/>
    <w:rsid w:val="00737337"/>
    <w:rsid w:val="0074097B"/>
    <w:rsid w:val="00746EE2"/>
    <w:rsid w:val="00751CED"/>
    <w:rsid w:val="00752506"/>
    <w:rsid w:val="00752707"/>
    <w:rsid w:val="007541E0"/>
    <w:rsid w:val="00761150"/>
    <w:rsid w:val="007618C3"/>
    <w:rsid w:val="00761C29"/>
    <w:rsid w:val="00762B00"/>
    <w:rsid w:val="00766AFA"/>
    <w:rsid w:val="0076716A"/>
    <w:rsid w:val="0076739B"/>
    <w:rsid w:val="00767A8B"/>
    <w:rsid w:val="00771A88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B73E6"/>
    <w:rsid w:val="007C1E9C"/>
    <w:rsid w:val="007C2457"/>
    <w:rsid w:val="007C3AD1"/>
    <w:rsid w:val="007C69DF"/>
    <w:rsid w:val="007C6A4C"/>
    <w:rsid w:val="007C6CCA"/>
    <w:rsid w:val="007C7752"/>
    <w:rsid w:val="007D3CA2"/>
    <w:rsid w:val="007D43D8"/>
    <w:rsid w:val="007D4A44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C3E"/>
    <w:rsid w:val="007F4ABC"/>
    <w:rsid w:val="007F630A"/>
    <w:rsid w:val="0080043A"/>
    <w:rsid w:val="008018A9"/>
    <w:rsid w:val="00805D8B"/>
    <w:rsid w:val="00807E78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20C2"/>
    <w:rsid w:val="008631B5"/>
    <w:rsid w:val="00864CCC"/>
    <w:rsid w:val="0086627A"/>
    <w:rsid w:val="00866CE9"/>
    <w:rsid w:val="00876AC8"/>
    <w:rsid w:val="0087714D"/>
    <w:rsid w:val="008800E7"/>
    <w:rsid w:val="00880576"/>
    <w:rsid w:val="00881251"/>
    <w:rsid w:val="00881C32"/>
    <w:rsid w:val="008872A2"/>
    <w:rsid w:val="0088784D"/>
    <w:rsid w:val="00893E62"/>
    <w:rsid w:val="008A031E"/>
    <w:rsid w:val="008A0586"/>
    <w:rsid w:val="008A0E5B"/>
    <w:rsid w:val="008A1260"/>
    <w:rsid w:val="008B181E"/>
    <w:rsid w:val="008B1A2A"/>
    <w:rsid w:val="008B2B06"/>
    <w:rsid w:val="008B4B54"/>
    <w:rsid w:val="008B5C6D"/>
    <w:rsid w:val="008B7F1B"/>
    <w:rsid w:val="008C1865"/>
    <w:rsid w:val="008C313D"/>
    <w:rsid w:val="008C65A0"/>
    <w:rsid w:val="008C6E15"/>
    <w:rsid w:val="008C7710"/>
    <w:rsid w:val="008C7C13"/>
    <w:rsid w:val="008D1E65"/>
    <w:rsid w:val="008D1EAC"/>
    <w:rsid w:val="008D3351"/>
    <w:rsid w:val="008D4DC3"/>
    <w:rsid w:val="008D5662"/>
    <w:rsid w:val="008E2634"/>
    <w:rsid w:val="008E3208"/>
    <w:rsid w:val="008E4707"/>
    <w:rsid w:val="008E5945"/>
    <w:rsid w:val="008E63E3"/>
    <w:rsid w:val="008E7D23"/>
    <w:rsid w:val="008F070C"/>
    <w:rsid w:val="008F2621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21760"/>
    <w:rsid w:val="009219B5"/>
    <w:rsid w:val="009235F9"/>
    <w:rsid w:val="00926610"/>
    <w:rsid w:val="0092705D"/>
    <w:rsid w:val="0093003B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53D8"/>
    <w:rsid w:val="00965BB6"/>
    <w:rsid w:val="0096724D"/>
    <w:rsid w:val="00975671"/>
    <w:rsid w:val="00976E81"/>
    <w:rsid w:val="00977F0E"/>
    <w:rsid w:val="00981D28"/>
    <w:rsid w:val="00983A30"/>
    <w:rsid w:val="0098648F"/>
    <w:rsid w:val="00986579"/>
    <w:rsid w:val="0098745B"/>
    <w:rsid w:val="00996012"/>
    <w:rsid w:val="00996184"/>
    <w:rsid w:val="009A0772"/>
    <w:rsid w:val="009A4454"/>
    <w:rsid w:val="009A4DF5"/>
    <w:rsid w:val="009A7748"/>
    <w:rsid w:val="009B183B"/>
    <w:rsid w:val="009B7132"/>
    <w:rsid w:val="009C4351"/>
    <w:rsid w:val="009C5230"/>
    <w:rsid w:val="009C5406"/>
    <w:rsid w:val="009C6826"/>
    <w:rsid w:val="009C7409"/>
    <w:rsid w:val="009C7D35"/>
    <w:rsid w:val="009D4A1E"/>
    <w:rsid w:val="009D5658"/>
    <w:rsid w:val="009E0970"/>
    <w:rsid w:val="009E1C20"/>
    <w:rsid w:val="009E620B"/>
    <w:rsid w:val="009E7843"/>
    <w:rsid w:val="009E78B6"/>
    <w:rsid w:val="009E79A3"/>
    <w:rsid w:val="009F448E"/>
    <w:rsid w:val="009F62F9"/>
    <w:rsid w:val="00A00858"/>
    <w:rsid w:val="00A01A5B"/>
    <w:rsid w:val="00A07CE3"/>
    <w:rsid w:val="00A10B3A"/>
    <w:rsid w:val="00A140A7"/>
    <w:rsid w:val="00A14498"/>
    <w:rsid w:val="00A14CCA"/>
    <w:rsid w:val="00A16CA9"/>
    <w:rsid w:val="00A20484"/>
    <w:rsid w:val="00A213A4"/>
    <w:rsid w:val="00A248C6"/>
    <w:rsid w:val="00A25FF7"/>
    <w:rsid w:val="00A3433E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BCA"/>
    <w:rsid w:val="00A55514"/>
    <w:rsid w:val="00A56BAD"/>
    <w:rsid w:val="00A60467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A99"/>
    <w:rsid w:val="00A86318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15120"/>
    <w:rsid w:val="00B20295"/>
    <w:rsid w:val="00B217DC"/>
    <w:rsid w:val="00B21D8E"/>
    <w:rsid w:val="00B220D5"/>
    <w:rsid w:val="00B259AF"/>
    <w:rsid w:val="00B32C91"/>
    <w:rsid w:val="00B35C95"/>
    <w:rsid w:val="00B35FCF"/>
    <w:rsid w:val="00B375B1"/>
    <w:rsid w:val="00B40408"/>
    <w:rsid w:val="00B43A89"/>
    <w:rsid w:val="00B51F53"/>
    <w:rsid w:val="00B526DD"/>
    <w:rsid w:val="00B53E50"/>
    <w:rsid w:val="00B55057"/>
    <w:rsid w:val="00B55237"/>
    <w:rsid w:val="00B553F1"/>
    <w:rsid w:val="00B56FFA"/>
    <w:rsid w:val="00B5700D"/>
    <w:rsid w:val="00B619E3"/>
    <w:rsid w:val="00B62128"/>
    <w:rsid w:val="00B62C30"/>
    <w:rsid w:val="00B66386"/>
    <w:rsid w:val="00B73391"/>
    <w:rsid w:val="00B73706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E83"/>
    <w:rsid w:val="00BC0F13"/>
    <w:rsid w:val="00BC1532"/>
    <w:rsid w:val="00BC4A63"/>
    <w:rsid w:val="00BC5210"/>
    <w:rsid w:val="00BC599E"/>
    <w:rsid w:val="00BC637D"/>
    <w:rsid w:val="00BC63B2"/>
    <w:rsid w:val="00BC72E3"/>
    <w:rsid w:val="00BC7882"/>
    <w:rsid w:val="00BD2026"/>
    <w:rsid w:val="00BD4697"/>
    <w:rsid w:val="00BD5498"/>
    <w:rsid w:val="00BD6226"/>
    <w:rsid w:val="00BD7B22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754"/>
    <w:rsid w:val="00C079B4"/>
    <w:rsid w:val="00C100A6"/>
    <w:rsid w:val="00C10D2C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17CF"/>
    <w:rsid w:val="00C3201A"/>
    <w:rsid w:val="00C32558"/>
    <w:rsid w:val="00C352DF"/>
    <w:rsid w:val="00C3569E"/>
    <w:rsid w:val="00C37512"/>
    <w:rsid w:val="00C40F14"/>
    <w:rsid w:val="00C41CC1"/>
    <w:rsid w:val="00C4353C"/>
    <w:rsid w:val="00C4439F"/>
    <w:rsid w:val="00C50C40"/>
    <w:rsid w:val="00C5148E"/>
    <w:rsid w:val="00C514DA"/>
    <w:rsid w:val="00C52F43"/>
    <w:rsid w:val="00C532C9"/>
    <w:rsid w:val="00C56B3C"/>
    <w:rsid w:val="00C56D51"/>
    <w:rsid w:val="00C620D3"/>
    <w:rsid w:val="00C65FA5"/>
    <w:rsid w:val="00C6667E"/>
    <w:rsid w:val="00C71E98"/>
    <w:rsid w:val="00C73ABB"/>
    <w:rsid w:val="00C73CEE"/>
    <w:rsid w:val="00C77D86"/>
    <w:rsid w:val="00C81B48"/>
    <w:rsid w:val="00C81CC9"/>
    <w:rsid w:val="00C84233"/>
    <w:rsid w:val="00C8464A"/>
    <w:rsid w:val="00C84DFD"/>
    <w:rsid w:val="00C84F03"/>
    <w:rsid w:val="00C852CA"/>
    <w:rsid w:val="00C86440"/>
    <w:rsid w:val="00C87AE3"/>
    <w:rsid w:val="00C9033C"/>
    <w:rsid w:val="00C90344"/>
    <w:rsid w:val="00C909AA"/>
    <w:rsid w:val="00C92348"/>
    <w:rsid w:val="00C93D0C"/>
    <w:rsid w:val="00C93FA9"/>
    <w:rsid w:val="00C96C24"/>
    <w:rsid w:val="00CA190A"/>
    <w:rsid w:val="00CA194C"/>
    <w:rsid w:val="00CB0BC1"/>
    <w:rsid w:val="00CB3F0F"/>
    <w:rsid w:val="00CB4030"/>
    <w:rsid w:val="00CC1D12"/>
    <w:rsid w:val="00CC3684"/>
    <w:rsid w:val="00CC4FF2"/>
    <w:rsid w:val="00CC6952"/>
    <w:rsid w:val="00CC6C55"/>
    <w:rsid w:val="00CD22D9"/>
    <w:rsid w:val="00CD2F1E"/>
    <w:rsid w:val="00CD40CF"/>
    <w:rsid w:val="00CD4BFB"/>
    <w:rsid w:val="00CD7D7A"/>
    <w:rsid w:val="00CE2816"/>
    <w:rsid w:val="00CE3589"/>
    <w:rsid w:val="00CE6D73"/>
    <w:rsid w:val="00CE7C12"/>
    <w:rsid w:val="00CF2869"/>
    <w:rsid w:val="00CF2F04"/>
    <w:rsid w:val="00CF49F1"/>
    <w:rsid w:val="00CF546E"/>
    <w:rsid w:val="00CF7B8E"/>
    <w:rsid w:val="00D027A6"/>
    <w:rsid w:val="00D04CA8"/>
    <w:rsid w:val="00D05C0A"/>
    <w:rsid w:val="00D05FEE"/>
    <w:rsid w:val="00D10403"/>
    <w:rsid w:val="00D17DF3"/>
    <w:rsid w:val="00D20199"/>
    <w:rsid w:val="00D229D7"/>
    <w:rsid w:val="00D2531F"/>
    <w:rsid w:val="00D257D1"/>
    <w:rsid w:val="00D2582A"/>
    <w:rsid w:val="00D26288"/>
    <w:rsid w:val="00D26961"/>
    <w:rsid w:val="00D26A41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50DBC"/>
    <w:rsid w:val="00D52B81"/>
    <w:rsid w:val="00D547B2"/>
    <w:rsid w:val="00D54DB1"/>
    <w:rsid w:val="00D559DF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B38A5"/>
    <w:rsid w:val="00DB4AA8"/>
    <w:rsid w:val="00DB52C8"/>
    <w:rsid w:val="00DB7054"/>
    <w:rsid w:val="00DB7EF7"/>
    <w:rsid w:val="00DC2137"/>
    <w:rsid w:val="00DC2D5F"/>
    <w:rsid w:val="00DC6586"/>
    <w:rsid w:val="00DD479F"/>
    <w:rsid w:val="00DD7232"/>
    <w:rsid w:val="00DD7C07"/>
    <w:rsid w:val="00DE11D2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31906"/>
    <w:rsid w:val="00E31CE1"/>
    <w:rsid w:val="00E32037"/>
    <w:rsid w:val="00E367E9"/>
    <w:rsid w:val="00E46365"/>
    <w:rsid w:val="00E46CC8"/>
    <w:rsid w:val="00E46D6B"/>
    <w:rsid w:val="00E47E50"/>
    <w:rsid w:val="00E50C59"/>
    <w:rsid w:val="00E51458"/>
    <w:rsid w:val="00E56F5B"/>
    <w:rsid w:val="00E60AD1"/>
    <w:rsid w:val="00E62E8E"/>
    <w:rsid w:val="00E657CD"/>
    <w:rsid w:val="00E6616E"/>
    <w:rsid w:val="00E66417"/>
    <w:rsid w:val="00E672D6"/>
    <w:rsid w:val="00E67F3A"/>
    <w:rsid w:val="00E7313E"/>
    <w:rsid w:val="00E733C8"/>
    <w:rsid w:val="00E734D3"/>
    <w:rsid w:val="00E73F52"/>
    <w:rsid w:val="00E76867"/>
    <w:rsid w:val="00E85DE3"/>
    <w:rsid w:val="00E85EB4"/>
    <w:rsid w:val="00E958A0"/>
    <w:rsid w:val="00EA27A0"/>
    <w:rsid w:val="00EA72B9"/>
    <w:rsid w:val="00EA7C77"/>
    <w:rsid w:val="00EB0C22"/>
    <w:rsid w:val="00EB277D"/>
    <w:rsid w:val="00EB3D1F"/>
    <w:rsid w:val="00EB3ECE"/>
    <w:rsid w:val="00EB46E6"/>
    <w:rsid w:val="00EB79D7"/>
    <w:rsid w:val="00EB7D00"/>
    <w:rsid w:val="00EB7E8F"/>
    <w:rsid w:val="00EC152C"/>
    <w:rsid w:val="00ED0946"/>
    <w:rsid w:val="00ED238A"/>
    <w:rsid w:val="00ED365D"/>
    <w:rsid w:val="00ED430E"/>
    <w:rsid w:val="00ED5423"/>
    <w:rsid w:val="00ED6579"/>
    <w:rsid w:val="00ED6582"/>
    <w:rsid w:val="00ED6865"/>
    <w:rsid w:val="00ED6B41"/>
    <w:rsid w:val="00ED7B22"/>
    <w:rsid w:val="00EE032D"/>
    <w:rsid w:val="00EE06AB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6E1"/>
    <w:rsid w:val="00F16707"/>
    <w:rsid w:val="00F1767D"/>
    <w:rsid w:val="00F21E1F"/>
    <w:rsid w:val="00F23472"/>
    <w:rsid w:val="00F278A7"/>
    <w:rsid w:val="00F30938"/>
    <w:rsid w:val="00F319AD"/>
    <w:rsid w:val="00F34F01"/>
    <w:rsid w:val="00F35075"/>
    <w:rsid w:val="00F415EA"/>
    <w:rsid w:val="00F41949"/>
    <w:rsid w:val="00F444AC"/>
    <w:rsid w:val="00F4570C"/>
    <w:rsid w:val="00F47861"/>
    <w:rsid w:val="00F55ABF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6F5B"/>
    <w:rsid w:val="00FB78C8"/>
    <w:rsid w:val="00FC29BD"/>
    <w:rsid w:val="00FC3AEB"/>
    <w:rsid w:val="00FC569F"/>
    <w:rsid w:val="00FC79B0"/>
    <w:rsid w:val="00FD37DB"/>
    <w:rsid w:val="00FD3FBD"/>
    <w:rsid w:val="00FD52BF"/>
    <w:rsid w:val="00FD56A6"/>
    <w:rsid w:val="00FE1B4C"/>
    <w:rsid w:val="00FE3B2A"/>
    <w:rsid w:val="00FE449E"/>
    <w:rsid w:val="00FE6946"/>
    <w:rsid w:val="00FF0480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uiPriority w:val="10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uiPriority w:val="11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uiPriority w:val="9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uiPriority w:val="9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uiPriority w:val="9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uiPriority w:val="11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uiPriority w:val="35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uiPriority w:val="29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uiPriority w:val="29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uiPriority w:val="10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uiPriority w:val="11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uiPriority w:val="9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uiPriority w:val="9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uiPriority w:val="9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uiPriority w:val="11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uiPriority w:val="35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uiPriority w:val="29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uiPriority w:val="29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E1CA5-BFFF-46BA-A640-F5EF3C5F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5302</Words>
  <Characters>30222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Шатохина И.А.</cp:lastModifiedBy>
  <cp:revision>2</cp:revision>
  <cp:lastPrinted>2023-02-17T12:14:00Z</cp:lastPrinted>
  <dcterms:created xsi:type="dcterms:W3CDTF">2023-02-17T12:53:00Z</dcterms:created>
  <dcterms:modified xsi:type="dcterms:W3CDTF">2023-02-17T12:53:00Z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