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170B5C" w:rsidRDefault="003555CA" w:rsidP="00EF4B95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170B5C">
        <w:rPr>
          <w:rFonts w:eastAsia="Calibri"/>
          <w:sz w:val="28"/>
          <w:szCs w:val="28"/>
        </w:rPr>
        <w:t>Приложение № 1</w:t>
      </w:r>
    </w:p>
    <w:p w:rsidR="0069338C" w:rsidRPr="00170B5C" w:rsidRDefault="003555CA" w:rsidP="00EF4B95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170B5C">
        <w:rPr>
          <w:rFonts w:eastAsia="Calibri"/>
          <w:sz w:val="28"/>
          <w:szCs w:val="28"/>
        </w:rPr>
        <w:t>к проекту межевания территории</w:t>
      </w:r>
      <w:r w:rsidRPr="00170B5C">
        <w:rPr>
          <w:rFonts w:eastAsia="Calibri"/>
          <w:bCs/>
          <w:sz w:val="28"/>
          <w:szCs w:val="28"/>
        </w:rPr>
        <w:t>,</w:t>
      </w:r>
    </w:p>
    <w:p w:rsidR="00733A1C" w:rsidRPr="00170B5C" w:rsidRDefault="00485B1F" w:rsidP="00EF4B95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proofErr w:type="gramStart"/>
      <w:r w:rsidRPr="00170B5C">
        <w:rPr>
          <w:rFonts w:eastAsia="Calibri"/>
          <w:sz w:val="28"/>
          <w:szCs w:val="28"/>
        </w:rPr>
        <w:t>ограниченной</w:t>
      </w:r>
      <w:proofErr w:type="gramEnd"/>
      <w:r w:rsidRPr="00170B5C">
        <w:rPr>
          <w:rFonts w:eastAsia="Calibri"/>
          <w:sz w:val="28"/>
          <w:szCs w:val="28"/>
        </w:rPr>
        <w:t xml:space="preserve"> </w:t>
      </w:r>
      <w:r w:rsidR="00FB0951" w:rsidRPr="00170B5C">
        <w:rPr>
          <w:rFonts w:eastAsia="Calibri"/>
          <w:sz w:val="28"/>
          <w:szCs w:val="28"/>
        </w:rPr>
        <w:t>пер. Снайперский, пер. Алтайский, ул. Некрасова,</w:t>
      </w:r>
    </w:p>
    <w:p w:rsidR="00733A1C" w:rsidRPr="00170B5C" w:rsidRDefault="00FB0951" w:rsidP="00EF4B95">
      <w:pPr>
        <w:widowControl/>
        <w:spacing w:line="240" w:lineRule="auto"/>
        <w:ind w:left="5103" w:firstLine="0"/>
        <w:jc w:val="center"/>
        <w:rPr>
          <w:rFonts w:eastAsia="Calibri"/>
          <w:sz w:val="28"/>
          <w:szCs w:val="28"/>
        </w:rPr>
      </w:pPr>
      <w:r w:rsidRPr="00170B5C">
        <w:rPr>
          <w:rFonts w:eastAsia="Calibri"/>
          <w:sz w:val="28"/>
          <w:szCs w:val="28"/>
        </w:rPr>
        <w:t>ул. 20-летия Октября</w:t>
      </w:r>
    </w:p>
    <w:p w:rsidR="00677684" w:rsidRPr="00170B5C" w:rsidRDefault="003555CA" w:rsidP="00EF4B95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170B5C">
        <w:rPr>
          <w:rFonts w:eastAsia="Calibri"/>
          <w:sz w:val="28"/>
          <w:szCs w:val="28"/>
        </w:rPr>
        <w:t>в городском округе город Воронеж</w:t>
      </w:r>
    </w:p>
    <w:p w:rsidR="0069338C" w:rsidRPr="00170B5C" w:rsidRDefault="0069338C" w:rsidP="00EF4B95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170B5C" w:rsidRDefault="003555CA" w:rsidP="00EF4B95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170B5C" w:rsidRDefault="00B259AF" w:rsidP="00EF4B95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DD0A7D">
        <w:rPr>
          <w:rFonts w:eastAsia="Arial CYR"/>
          <w:b/>
          <w:caps/>
          <w:sz w:val="28"/>
          <w:szCs w:val="28"/>
        </w:rPr>
        <w:t>Текстовая</w:t>
      </w:r>
      <w:r w:rsidR="00733A1C" w:rsidRPr="00170B5C">
        <w:rPr>
          <w:rFonts w:eastAsia="Arial CYR"/>
          <w:b/>
          <w:caps/>
          <w:sz w:val="28"/>
          <w:szCs w:val="28"/>
        </w:rPr>
        <w:t xml:space="preserve">  </w:t>
      </w:r>
      <w:r w:rsidRPr="00170B5C">
        <w:rPr>
          <w:rFonts w:eastAsia="Arial CYR"/>
          <w:b/>
          <w:caps/>
          <w:sz w:val="28"/>
          <w:szCs w:val="28"/>
        </w:rPr>
        <w:t>часть</w:t>
      </w:r>
    </w:p>
    <w:p w:rsidR="00733A1C" w:rsidRPr="00170B5C" w:rsidRDefault="00B259AF" w:rsidP="00EF4B95">
      <w:pPr>
        <w:widowControl/>
        <w:spacing w:line="240" w:lineRule="auto"/>
        <w:ind w:firstLine="0"/>
        <w:jc w:val="center"/>
        <w:rPr>
          <w:b/>
          <w:sz w:val="28"/>
          <w:szCs w:val="28"/>
          <w:lang w:bidi="ru-RU"/>
        </w:rPr>
      </w:pPr>
      <w:r w:rsidRPr="00170B5C">
        <w:rPr>
          <w:rFonts w:eastAsia="Arial CYR"/>
          <w:b/>
          <w:sz w:val="28"/>
          <w:szCs w:val="28"/>
        </w:rPr>
        <w:t xml:space="preserve">проекта межевания </w:t>
      </w:r>
      <w:r w:rsidRPr="00170B5C">
        <w:rPr>
          <w:b/>
          <w:sz w:val="28"/>
          <w:szCs w:val="28"/>
        </w:rPr>
        <w:t>территории</w:t>
      </w:r>
      <w:r w:rsidR="007961AA" w:rsidRPr="00170B5C">
        <w:rPr>
          <w:b/>
          <w:sz w:val="28"/>
          <w:szCs w:val="28"/>
        </w:rPr>
        <w:t xml:space="preserve">, </w:t>
      </w:r>
      <w:r w:rsidR="00FB0951" w:rsidRPr="00170B5C">
        <w:rPr>
          <w:b/>
          <w:sz w:val="28"/>
          <w:szCs w:val="28"/>
          <w:lang w:bidi="ru-RU"/>
        </w:rPr>
        <w:t xml:space="preserve">ограниченной пер. </w:t>
      </w:r>
      <w:proofErr w:type="gramStart"/>
      <w:r w:rsidR="00FB0951" w:rsidRPr="00170B5C">
        <w:rPr>
          <w:b/>
          <w:sz w:val="28"/>
          <w:szCs w:val="28"/>
          <w:lang w:bidi="ru-RU"/>
        </w:rPr>
        <w:t>Снайперский</w:t>
      </w:r>
      <w:proofErr w:type="gramEnd"/>
      <w:r w:rsidR="00FB0951" w:rsidRPr="00170B5C">
        <w:rPr>
          <w:b/>
          <w:sz w:val="28"/>
          <w:szCs w:val="28"/>
          <w:lang w:bidi="ru-RU"/>
        </w:rPr>
        <w:t>,</w:t>
      </w:r>
    </w:p>
    <w:p w:rsidR="00733A1C" w:rsidRPr="00170B5C" w:rsidRDefault="00FB0951" w:rsidP="00EF4B95">
      <w:pPr>
        <w:widowControl/>
        <w:spacing w:line="240" w:lineRule="auto"/>
        <w:ind w:firstLine="0"/>
        <w:jc w:val="center"/>
        <w:rPr>
          <w:b/>
          <w:sz w:val="28"/>
          <w:szCs w:val="28"/>
          <w:lang w:bidi="ru-RU"/>
        </w:rPr>
      </w:pPr>
      <w:r w:rsidRPr="00170B5C">
        <w:rPr>
          <w:b/>
          <w:sz w:val="28"/>
          <w:szCs w:val="28"/>
          <w:lang w:bidi="ru-RU"/>
        </w:rPr>
        <w:t xml:space="preserve">пер. </w:t>
      </w:r>
      <w:proofErr w:type="gramStart"/>
      <w:r w:rsidRPr="00170B5C">
        <w:rPr>
          <w:b/>
          <w:sz w:val="28"/>
          <w:szCs w:val="28"/>
          <w:lang w:bidi="ru-RU"/>
        </w:rPr>
        <w:t>Алтайский</w:t>
      </w:r>
      <w:proofErr w:type="gramEnd"/>
      <w:r w:rsidRPr="00170B5C">
        <w:rPr>
          <w:b/>
          <w:sz w:val="28"/>
          <w:szCs w:val="28"/>
          <w:lang w:bidi="ru-RU"/>
        </w:rPr>
        <w:t xml:space="preserve">, ул. </w:t>
      </w:r>
      <w:r w:rsidR="00733A1C" w:rsidRPr="00170B5C">
        <w:rPr>
          <w:b/>
          <w:sz w:val="28"/>
          <w:szCs w:val="28"/>
          <w:lang w:bidi="ru-RU"/>
        </w:rPr>
        <w:t>Некрасова, ул. 20-летия Октября</w:t>
      </w:r>
    </w:p>
    <w:p w:rsidR="007A732F" w:rsidRPr="00170B5C" w:rsidRDefault="00FB0951" w:rsidP="00EF4B95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170B5C">
        <w:rPr>
          <w:b/>
          <w:sz w:val="28"/>
          <w:szCs w:val="28"/>
          <w:lang w:bidi="ru-RU"/>
        </w:rPr>
        <w:t>в городском округе город Воронеж</w:t>
      </w:r>
    </w:p>
    <w:p w:rsidR="00677684" w:rsidRPr="00170B5C" w:rsidRDefault="00677684" w:rsidP="00EF4B95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170B5C" w:rsidRDefault="001A302D" w:rsidP="00EF4B95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170B5C">
        <w:rPr>
          <w:shd w:val="clear" w:color="auto" w:fill="FFFFFF"/>
        </w:rPr>
        <w:t xml:space="preserve">Проект межевания территории, </w:t>
      </w:r>
      <w:r w:rsidR="00FB0951" w:rsidRPr="00170B5C">
        <w:rPr>
          <w:shd w:val="clear" w:color="auto" w:fill="FFFFFF"/>
          <w:lang w:bidi="ru-RU"/>
        </w:rPr>
        <w:t>ограниченной пер. Снайперский,</w:t>
      </w:r>
      <w:r w:rsidR="00733A1C" w:rsidRPr="00170B5C">
        <w:rPr>
          <w:shd w:val="clear" w:color="auto" w:fill="FFFFFF"/>
          <w:lang w:bidi="ru-RU"/>
        </w:rPr>
        <w:t xml:space="preserve"> </w:t>
      </w:r>
      <w:r w:rsidR="00FB0951" w:rsidRPr="00170B5C">
        <w:rPr>
          <w:shd w:val="clear" w:color="auto" w:fill="FFFFFF"/>
          <w:lang w:bidi="ru-RU"/>
        </w:rPr>
        <w:t>пер.</w:t>
      </w:r>
      <w:r w:rsidR="00733A1C" w:rsidRPr="00170B5C">
        <w:rPr>
          <w:shd w:val="clear" w:color="auto" w:fill="FFFFFF"/>
          <w:lang w:bidi="ru-RU"/>
        </w:rPr>
        <w:t> </w:t>
      </w:r>
      <w:r w:rsidR="00FB0951" w:rsidRPr="00170B5C">
        <w:rPr>
          <w:shd w:val="clear" w:color="auto" w:fill="FFFFFF"/>
          <w:lang w:bidi="ru-RU"/>
        </w:rPr>
        <w:t>Алтайский,</w:t>
      </w:r>
      <w:r w:rsidR="00733A1C" w:rsidRPr="00170B5C">
        <w:rPr>
          <w:shd w:val="clear" w:color="auto" w:fill="FFFFFF"/>
          <w:lang w:bidi="ru-RU"/>
        </w:rPr>
        <w:t xml:space="preserve"> </w:t>
      </w:r>
      <w:r w:rsidR="00FB0951" w:rsidRPr="00170B5C">
        <w:rPr>
          <w:shd w:val="clear" w:color="auto" w:fill="FFFFFF"/>
          <w:lang w:bidi="ru-RU"/>
        </w:rPr>
        <w:t>ул. Некрасова,</w:t>
      </w:r>
      <w:r w:rsidR="00733A1C" w:rsidRPr="00170B5C">
        <w:rPr>
          <w:shd w:val="clear" w:color="auto" w:fill="FFFFFF"/>
          <w:lang w:bidi="ru-RU"/>
        </w:rPr>
        <w:t xml:space="preserve"> </w:t>
      </w:r>
      <w:r w:rsidR="00FB0951" w:rsidRPr="00170B5C">
        <w:rPr>
          <w:shd w:val="clear" w:color="auto" w:fill="FFFFFF"/>
          <w:lang w:bidi="ru-RU"/>
        </w:rPr>
        <w:t>ул. 20-летия Октября в городском округе город Воронеж</w:t>
      </w:r>
      <w:r w:rsidRPr="00170B5C">
        <w:rPr>
          <w:shd w:val="clear" w:color="auto" w:fill="FFFFFF"/>
        </w:rPr>
        <w:t>, разработан на основании муниципального контракта от</w:t>
      </w:r>
      <w:r w:rsidR="00DD0A7D">
        <w:rPr>
          <w:shd w:val="clear" w:color="auto" w:fill="FFFFFF"/>
        </w:rPr>
        <w:t> </w:t>
      </w:r>
      <w:r w:rsidR="00FB0951" w:rsidRPr="00170B5C">
        <w:rPr>
          <w:shd w:val="clear" w:color="auto" w:fill="FFFFFF"/>
        </w:rPr>
        <w:t>06.11.2020</w:t>
      </w:r>
      <w:r w:rsidR="00733A1C" w:rsidRPr="00170B5C">
        <w:rPr>
          <w:shd w:val="clear" w:color="auto" w:fill="FFFFFF"/>
        </w:rPr>
        <w:t xml:space="preserve"> </w:t>
      </w:r>
      <w:r w:rsidR="003555CA" w:rsidRPr="00170B5C">
        <w:t>№ </w:t>
      </w:r>
      <w:r w:rsidR="00FB0951" w:rsidRPr="00170B5C">
        <w:t>41</w:t>
      </w:r>
      <w:r w:rsidRPr="00170B5C">
        <w:t xml:space="preserve">/ПМТ, </w:t>
      </w:r>
      <w:r w:rsidRPr="00170B5C">
        <w:rPr>
          <w:shd w:val="clear" w:color="auto" w:fill="FFFFFF"/>
        </w:rPr>
        <w:t>технического</w:t>
      </w:r>
      <w:r w:rsidR="00680616" w:rsidRPr="00170B5C">
        <w:rPr>
          <w:shd w:val="clear" w:color="auto" w:fill="FFFFFF"/>
        </w:rPr>
        <w:t xml:space="preserve"> задания к </w:t>
      </w:r>
      <w:r w:rsidR="00B56132" w:rsidRPr="00170B5C">
        <w:rPr>
          <w:shd w:val="clear" w:color="auto" w:fill="FFFFFF"/>
        </w:rPr>
        <w:t>нему</w:t>
      </w:r>
      <w:r w:rsidRPr="00170B5C">
        <w:t xml:space="preserve">, </w:t>
      </w:r>
      <w:r w:rsidR="00485B1F" w:rsidRPr="00170B5C">
        <w:t xml:space="preserve">постановления администрации городского округа город Воронеж от </w:t>
      </w:r>
      <w:r w:rsidR="00FB0951" w:rsidRPr="00170B5C">
        <w:t>07.09.2020</w:t>
      </w:r>
      <w:r w:rsidR="00485B1F" w:rsidRPr="00170B5C">
        <w:t xml:space="preserve"> № </w:t>
      </w:r>
      <w:r w:rsidR="00FB0951" w:rsidRPr="00170B5C">
        <w:t>847</w:t>
      </w:r>
      <w:r w:rsidR="00485B1F" w:rsidRPr="00170B5C">
        <w:t xml:space="preserve"> «О</w:t>
      </w:r>
      <w:r w:rsidR="00DD0A7D">
        <w:t> </w:t>
      </w:r>
      <w:r w:rsidR="00485B1F" w:rsidRPr="00170B5C">
        <w:t xml:space="preserve">подготовке проекта межевания территории, </w:t>
      </w:r>
      <w:r w:rsidR="00FB0951" w:rsidRPr="00170B5C">
        <w:rPr>
          <w:lang w:bidi="ru-RU"/>
        </w:rPr>
        <w:t>ограниченной пер.</w:t>
      </w:r>
      <w:r w:rsidR="00DD0A7D">
        <w:rPr>
          <w:lang w:bidi="ru-RU"/>
        </w:rPr>
        <w:t> </w:t>
      </w:r>
      <w:r w:rsidR="00FB0951" w:rsidRPr="00170B5C">
        <w:rPr>
          <w:lang w:bidi="ru-RU"/>
        </w:rPr>
        <w:t>Снайперский, пер. Алтайский, ул.</w:t>
      </w:r>
      <w:r w:rsidR="00733A1C" w:rsidRPr="00170B5C">
        <w:rPr>
          <w:lang w:bidi="ru-RU"/>
        </w:rPr>
        <w:t> </w:t>
      </w:r>
      <w:r w:rsidR="00FB0951" w:rsidRPr="00170B5C">
        <w:rPr>
          <w:lang w:bidi="ru-RU"/>
        </w:rPr>
        <w:t>Некрасова, ул. 20-летия Октября в</w:t>
      </w:r>
      <w:r w:rsidR="00DD0A7D">
        <w:rPr>
          <w:lang w:bidi="ru-RU"/>
        </w:rPr>
        <w:t> </w:t>
      </w:r>
      <w:r w:rsidR="00FB0951" w:rsidRPr="00170B5C">
        <w:rPr>
          <w:lang w:bidi="ru-RU"/>
        </w:rPr>
        <w:t>городском округе город Воронеж</w:t>
      </w:r>
      <w:proofErr w:type="gramEnd"/>
      <w:r w:rsidR="00485B1F" w:rsidRPr="00170B5C">
        <w:t xml:space="preserve">», </w:t>
      </w:r>
      <w:proofErr w:type="gramStart"/>
      <w:r w:rsidRPr="00170B5C">
        <w:rPr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3555CA" w:rsidRPr="00170B5C">
        <w:rPr>
          <w:shd w:val="clear" w:color="auto" w:fill="FFFFFF"/>
        </w:rPr>
        <w:t>№ </w:t>
      </w:r>
      <w:r w:rsidRPr="00170B5C">
        <w:rPr>
          <w:shd w:val="clear" w:color="auto" w:fill="FFFFFF"/>
        </w:rPr>
        <w:t>137-</w:t>
      </w:r>
      <w:r w:rsidRPr="00170B5C">
        <w:rPr>
          <w:shd w:val="clear" w:color="auto" w:fill="FFFFFF"/>
          <w:lang w:val="en-US"/>
        </w:rPr>
        <w:t>V</w:t>
      </w:r>
      <w:r w:rsidR="006A151E" w:rsidRPr="00170B5C">
        <w:rPr>
          <w:shd w:val="clear" w:color="auto" w:fill="FFFFFF"/>
        </w:rPr>
        <w:t xml:space="preserve"> </w:t>
      </w:r>
      <w:r w:rsidRPr="00170B5C">
        <w:rPr>
          <w:shd w:val="clear" w:color="auto" w:fill="FFFFFF"/>
        </w:rPr>
        <w:t xml:space="preserve">(далее – Генеральный план), </w:t>
      </w:r>
      <w:r w:rsidR="00AD52FF" w:rsidRPr="00170B5C">
        <w:rPr>
          <w:shd w:val="clear" w:color="auto" w:fill="FFFFFF"/>
        </w:rPr>
        <w:t xml:space="preserve">Правил землепользования и застройки городского округа город Воронеж, утвержденных решением Воронежской городской Думы от </w:t>
      </w:r>
      <w:r w:rsidR="000E26A7" w:rsidRPr="00170B5C">
        <w:t>20.04.2022</w:t>
      </w:r>
      <w:r w:rsidR="00DD0A7D">
        <w:br/>
      </w:r>
      <w:r w:rsidR="003555CA" w:rsidRPr="00170B5C">
        <w:t>№ </w:t>
      </w:r>
      <w:r w:rsidR="000E26A7" w:rsidRPr="00170B5C">
        <w:t>466-</w:t>
      </w:r>
      <w:r w:rsidR="000E26A7" w:rsidRPr="00170B5C">
        <w:rPr>
          <w:lang w:val="en-US"/>
        </w:rPr>
        <w:t>V</w:t>
      </w:r>
      <w:r w:rsidR="00AD52FF" w:rsidRPr="00170B5C">
        <w:rPr>
          <w:shd w:val="clear" w:color="auto" w:fill="FFFFFF"/>
        </w:rPr>
        <w:t xml:space="preserve"> (далее – Правил</w:t>
      </w:r>
      <w:r w:rsidR="009470B8" w:rsidRPr="00170B5C">
        <w:rPr>
          <w:shd w:val="clear" w:color="auto" w:fill="FFFFFF"/>
        </w:rPr>
        <w:t>а</w:t>
      </w:r>
      <w:r w:rsidR="00AD52FF" w:rsidRPr="00170B5C">
        <w:rPr>
          <w:shd w:val="clear" w:color="auto" w:fill="FFFFFF"/>
        </w:rPr>
        <w:t xml:space="preserve"> землепользования и застройки), в</w:t>
      </w:r>
      <w:r w:rsidR="00733A1C" w:rsidRPr="00170B5C">
        <w:rPr>
          <w:shd w:val="clear" w:color="auto" w:fill="FFFFFF"/>
        </w:rPr>
        <w:t> </w:t>
      </w:r>
      <w:r w:rsidR="00AD52FF" w:rsidRPr="00170B5C">
        <w:rPr>
          <w:shd w:val="clear" w:color="auto" w:fill="FFFFFF"/>
        </w:rPr>
        <w:t>соответствии с</w:t>
      </w:r>
      <w:r w:rsidR="00DD0A7D">
        <w:rPr>
          <w:shd w:val="clear" w:color="auto" w:fill="FFFFFF"/>
        </w:rPr>
        <w:t> </w:t>
      </w:r>
      <w:r w:rsidR="00AD52FF" w:rsidRPr="00170B5C">
        <w:rPr>
          <w:shd w:val="clear" w:color="auto" w:fill="FFFFFF"/>
        </w:rPr>
        <w:t>требованиями Градостроительного кодекса Российской Федерации</w:t>
      </w:r>
      <w:r w:rsidR="008E3D14" w:rsidRPr="00170B5C">
        <w:rPr>
          <w:shd w:val="clear" w:color="auto" w:fill="FFFFFF"/>
        </w:rPr>
        <w:t xml:space="preserve"> (далее – </w:t>
      </w:r>
      <w:proofErr w:type="spellStart"/>
      <w:r w:rsidR="008E3D14" w:rsidRPr="00170B5C">
        <w:rPr>
          <w:shd w:val="clear" w:color="auto" w:fill="FFFFFF"/>
        </w:rPr>
        <w:t>ГрК</w:t>
      </w:r>
      <w:proofErr w:type="spellEnd"/>
      <w:r w:rsidR="008E3D14" w:rsidRPr="00170B5C">
        <w:rPr>
          <w:shd w:val="clear" w:color="auto" w:fill="FFFFFF"/>
        </w:rPr>
        <w:t xml:space="preserve"> РФ)</w:t>
      </w:r>
      <w:r w:rsidR="00AD52FF" w:rsidRPr="00170B5C">
        <w:rPr>
          <w:shd w:val="clear" w:color="auto" w:fill="FFFFFF"/>
        </w:rPr>
        <w:t>, иных нормативных правовых актов Российской Федерации, Воронежской</w:t>
      </w:r>
      <w:proofErr w:type="gramEnd"/>
      <w:r w:rsidR="00AD52FF" w:rsidRPr="00170B5C">
        <w:rPr>
          <w:shd w:val="clear" w:color="auto" w:fill="FFFFFF"/>
        </w:rPr>
        <w:t xml:space="preserve"> области, муниципальных правовых актов городского округа город Воронеж.</w:t>
      </w:r>
    </w:p>
    <w:p w:rsidR="00434FC1" w:rsidRPr="00170B5C" w:rsidRDefault="00434FC1" w:rsidP="00EF4B95">
      <w:pPr>
        <w:pStyle w:val="Standard"/>
        <w:spacing w:line="360" w:lineRule="auto"/>
        <w:ind w:firstLine="709"/>
        <w:jc w:val="both"/>
      </w:pPr>
      <w:r w:rsidRPr="00170B5C">
        <w:t xml:space="preserve">В соответствии с ч. 2 ст. 43 </w:t>
      </w:r>
      <w:proofErr w:type="spellStart"/>
      <w:r w:rsidR="008E3D14" w:rsidRPr="00170B5C">
        <w:rPr>
          <w:shd w:val="clear" w:color="auto" w:fill="FFFFFF"/>
        </w:rPr>
        <w:t>ГрК</w:t>
      </w:r>
      <w:proofErr w:type="spellEnd"/>
      <w:r w:rsidR="008E3D14" w:rsidRPr="00170B5C">
        <w:rPr>
          <w:shd w:val="clear" w:color="auto" w:fill="FFFFFF"/>
        </w:rPr>
        <w:t xml:space="preserve"> РФ</w:t>
      </w:r>
      <w:r w:rsidRPr="00170B5C">
        <w:t xml:space="preserve"> подготовка проекта межеван</w:t>
      </w:r>
      <w:r w:rsidR="001F7BEC" w:rsidRPr="00170B5C">
        <w:t>ия территории осуществляется</w:t>
      </w:r>
      <w:r w:rsidR="00DA7335" w:rsidRPr="00170B5C">
        <w:t xml:space="preserve"> </w:t>
      </w:r>
      <w:r w:rsidR="00733A1C" w:rsidRPr="00170B5C">
        <w:t>в целях</w:t>
      </w:r>
      <w:r w:rsidRPr="00170B5C">
        <w:t>:</w:t>
      </w:r>
    </w:p>
    <w:p w:rsidR="00362CDB" w:rsidRPr="00170B5C" w:rsidRDefault="00362CDB" w:rsidP="00EF4B9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3555CA" w:rsidRPr="00170B5C">
        <w:rPr>
          <w:sz w:val="28"/>
          <w:szCs w:val="28"/>
        </w:rPr>
        <w:t> </w:t>
      </w:r>
      <w:r w:rsidR="00434FC1" w:rsidRPr="00170B5C">
        <w:rPr>
          <w:sz w:val="28"/>
          <w:szCs w:val="28"/>
        </w:rPr>
        <w:t>определения местоположения границ образуемых и</w:t>
      </w:r>
      <w:r w:rsidRPr="00170B5C">
        <w:rPr>
          <w:sz w:val="28"/>
          <w:szCs w:val="28"/>
        </w:rPr>
        <w:t xml:space="preserve"> изменяемых земельных участков;</w:t>
      </w:r>
    </w:p>
    <w:p w:rsidR="00434FC1" w:rsidRPr="00170B5C" w:rsidRDefault="00362CDB" w:rsidP="00EF4B9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170B5C">
        <w:rPr>
          <w:sz w:val="28"/>
          <w:szCs w:val="28"/>
        </w:rPr>
        <w:lastRenderedPageBreak/>
        <w:t>-</w:t>
      </w:r>
      <w:r w:rsidR="003555CA" w:rsidRPr="00170B5C">
        <w:rPr>
          <w:sz w:val="28"/>
          <w:szCs w:val="28"/>
        </w:rPr>
        <w:t> </w:t>
      </w:r>
      <w:r w:rsidR="00434FC1" w:rsidRPr="00170B5C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733A1C" w:rsidRPr="00170B5C">
        <w:rPr>
          <w:sz w:val="28"/>
          <w:szCs w:val="28"/>
        </w:rPr>
        <w:t> </w:t>
      </w:r>
      <w:r w:rsidR="00434FC1" w:rsidRPr="00170B5C">
        <w:rPr>
          <w:sz w:val="28"/>
          <w:szCs w:val="28"/>
        </w:rPr>
        <w:t>устойчивому развитию территории, при условии, что такие установление, изменение, отмена влекут</w:t>
      </w:r>
      <w:proofErr w:type="gramEnd"/>
      <w:r w:rsidR="00434FC1" w:rsidRPr="00170B5C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434FC1" w:rsidRPr="00170B5C" w:rsidRDefault="00434FC1" w:rsidP="00EF4B9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170B5C">
        <w:rPr>
          <w:sz w:val="28"/>
          <w:szCs w:val="28"/>
        </w:rPr>
        <w:t xml:space="preserve">Согласно ч. 4 ст. 41 </w:t>
      </w:r>
      <w:proofErr w:type="spellStart"/>
      <w:r w:rsidR="008E3D14" w:rsidRPr="00170B5C">
        <w:rPr>
          <w:sz w:val="28"/>
          <w:szCs w:val="28"/>
        </w:rPr>
        <w:t>ГрК</w:t>
      </w:r>
      <w:proofErr w:type="spellEnd"/>
      <w:r w:rsidR="008E3D14" w:rsidRPr="00170B5C">
        <w:rPr>
          <w:sz w:val="28"/>
          <w:szCs w:val="28"/>
        </w:rPr>
        <w:t xml:space="preserve"> РФ </w:t>
      </w:r>
      <w:r w:rsidRPr="00170B5C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</w:t>
      </w:r>
      <w:r w:rsidR="00EF4B95">
        <w:rPr>
          <w:sz w:val="28"/>
          <w:szCs w:val="28"/>
        </w:rPr>
        <w:t> </w:t>
      </w:r>
      <w:r w:rsidRPr="00170B5C">
        <w:rPr>
          <w:sz w:val="28"/>
          <w:szCs w:val="28"/>
        </w:rPr>
        <w:t>территории.</w:t>
      </w:r>
    </w:p>
    <w:p w:rsidR="00AD52FF" w:rsidRPr="00170B5C" w:rsidRDefault="00AD52FF" w:rsidP="00EF4B95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170B5C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</w:t>
      </w:r>
      <w:r w:rsidR="00733A1C" w:rsidRPr="00170B5C">
        <w:rPr>
          <w:shd w:val="clear" w:color="auto" w:fill="FFFFFF"/>
        </w:rPr>
        <w:t> </w:t>
      </w:r>
      <w:r w:rsidRPr="00170B5C">
        <w:rPr>
          <w:shd w:val="clear" w:color="auto" w:fill="FFFFFF"/>
        </w:rPr>
        <w:t>нескольких смежных элементов планировочной структуры, границах определенно</w:t>
      </w:r>
      <w:r w:rsidR="00D97197" w:rsidRPr="00170B5C">
        <w:rPr>
          <w:shd w:val="clear" w:color="auto" w:fill="FFFFFF"/>
        </w:rPr>
        <w:t>й п</w:t>
      </w:r>
      <w:r w:rsidRPr="00170B5C">
        <w:rPr>
          <w:shd w:val="clear" w:color="auto" w:fill="FFFFFF"/>
        </w:rPr>
        <w:t>равилами землепользования и застройки</w:t>
      </w:r>
      <w:r w:rsidR="0069338C" w:rsidRPr="00170B5C">
        <w:rPr>
          <w:shd w:val="clear" w:color="auto" w:fill="FFFFFF"/>
        </w:rPr>
        <w:t xml:space="preserve"> </w:t>
      </w:r>
      <w:r w:rsidRPr="00170B5C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170B5C">
        <w:rPr>
          <w:shd w:val="clear" w:color="auto" w:fill="FFFFFF"/>
        </w:rPr>
        <w:t xml:space="preserve">ирования муниципального района, </w:t>
      </w:r>
      <w:r w:rsidRPr="00170B5C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9E7DB7" w:rsidRPr="00170B5C" w:rsidRDefault="008C6FEA" w:rsidP="00EF4B95">
      <w:pPr>
        <w:pStyle w:val="73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5C">
        <w:rPr>
          <w:rFonts w:ascii="Times New Roman" w:eastAsia="Times New Roman" w:hAnsi="Times New Roman" w:cs="Times New Roman"/>
          <w:sz w:val="28"/>
          <w:szCs w:val="28"/>
        </w:rPr>
        <w:t xml:space="preserve">Рассматриваемая территория </w:t>
      </w:r>
      <w:r w:rsidR="009E7DB7" w:rsidRPr="00170B5C">
        <w:rPr>
          <w:rFonts w:ascii="Times New Roman" w:eastAsia="Times New Roman" w:hAnsi="Times New Roman" w:cs="Times New Roman"/>
          <w:sz w:val="28"/>
          <w:szCs w:val="28"/>
        </w:rPr>
        <w:t>расположена в Ленинском районе городского округа город Воронеж.</w:t>
      </w:r>
    </w:p>
    <w:p w:rsidR="00350069" w:rsidRPr="00170B5C" w:rsidRDefault="006137F8" w:rsidP="00EF4B95">
      <w:pPr>
        <w:pStyle w:val="Standard"/>
        <w:spacing w:line="360" w:lineRule="auto"/>
        <w:ind w:firstLine="709"/>
        <w:jc w:val="both"/>
      </w:pPr>
      <w:r w:rsidRPr="00170B5C">
        <w:t xml:space="preserve">Согласно Генеральному плану </w:t>
      </w:r>
      <w:r w:rsidR="009154E5" w:rsidRPr="00170B5C">
        <w:t>рассматриваемая территория ра</w:t>
      </w:r>
      <w:r w:rsidR="00936919" w:rsidRPr="00170B5C">
        <w:t xml:space="preserve">сположена в </w:t>
      </w:r>
      <w:r w:rsidR="00350069" w:rsidRPr="00170B5C">
        <w:t>следующих функциональных зонах:</w:t>
      </w:r>
    </w:p>
    <w:p w:rsidR="00DB55BA" w:rsidRPr="00170B5C" w:rsidRDefault="00DA7335" w:rsidP="00EF4B95">
      <w:pPr>
        <w:pStyle w:val="Standard"/>
        <w:spacing w:line="360" w:lineRule="auto"/>
        <w:ind w:firstLine="709"/>
        <w:jc w:val="both"/>
      </w:pPr>
      <w:r w:rsidRPr="00170B5C">
        <w:t>-</w:t>
      </w:r>
      <w:r w:rsidR="00733A1C" w:rsidRPr="00170B5C">
        <w:t> </w:t>
      </w:r>
      <w:r w:rsidRPr="00170B5C">
        <w:t xml:space="preserve">жилых </w:t>
      </w:r>
      <w:proofErr w:type="gramStart"/>
      <w:r w:rsidRPr="00170B5C">
        <w:t>зонах</w:t>
      </w:r>
      <w:proofErr w:type="gramEnd"/>
      <w:r w:rsidRPr="00170B5C">
        <w:t xml:space="preserve"> (100);</w:t>
      </w:r>
    </w:p>
    <w:p w:rsidR="00350069" w:rsidRPr="00170B5C" w:rsidRDefault="00DA7335" w:rsidP="00EF4B95">
      <w:pPr>
        <w:pStyle w:val="Standard"/>
        <w:spacing w:line="360" w:lineRule="auto"/>
        <w:ind w:firstLine="709"/>
        <w:jc w:val="both"/>
      </w:pPr>
      <w:r w:rsidRPr="00170B5C">
        <w:t>-</w:t>
      </w:r>
      <w:r w:rsidR="00733A1C" w:rsidRPr="00170B5C">
        <w:t> </w:t>
      </w:r>
      <w:r w:rsidRPr="00170B5C">
        <w:t>зоне</w:t>
      </w:r>
      <w:r w:rsidR="00350069" w:rsidRPr="00170B5C">
        <w:t xml:space="preserve"> магистральной улично-дорожной сети.</w:t>
      </w:r>
    </w:p>
    <w:p w:rsidR="00523879" w:rsidRPr="00170B5C" w:rsidRDefault="00907139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Согласно Правил</w:t>
      </w:r>
      <w:r w:rsidR="00297BB8" w:rsidRPr="00170B5C">
        <w:rPr>
          <w:sz w:val="28"/>
          <w:szCs w:val="28"/>
        </w:rPr>
        <w:t>ам</w:t>
      </w:r>
      <w:r w:rsidRPr="00170B5C">
        <w:rPr>
          <w:sz w:val="28"/>
          <w:szCs w:val="28"/>
        </w:rPr>
        <w:t xml:space="preserve"> землепользования и застройки </w:t>
      </w:r>
      <w:r w:rsidR="009154E5" w:rsidRPr="00170B5C">
        <w:rPr>
          <w:sz w:val="28"/>
          <w:szCs w:val="28"/>
        </w:rPr>
        <w:t>рассматриваемая территория</w:t>
      </w:r>
      <w:r w:rsidRPr="00170B5C">
        <w:rPr>
          <w:sz w:val="28"/>
          <w:szCs w:val="28"/>
        </w:rPr>
        <w:t xml:space="preserve"> располож</w:t>
      </w:r>
      <w:r w:rsidR="00E56F5B" w:rsidRPr="00170B5C">
        <w:rPr>
          <w:sz w:val="28"/>
          <w:szCs w:val="28"/>
        </w:rPr>
        <w:t xml:space="preserve">ена в </w:t>
      </w:r>
      <w:r w:rsidR="00523879" w:rsidRPr="00170B5C">
        <w:rPr>
          <w:sz w:val="28"/>
          <w:szCs w:val="28"/>
        </w:rPr>
        <w:t xml:space="preserve">следующих территориальных зонах: </w:t>
      </w:r>
    </w:p>
    <w:p w:rsidR="009E7DB7" w:rsidRPr="00170B5C" w:rsidRDefault="00523879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зоне</w:t>
      </w:r>
      <w:r w:rsidR="009E7DB7" w:rsidRPr="00170B5C">
        <w:rPr>
          <w:sz w:val="28"/>
          <w:szCs w:val="28"/>
        </w:rPr>
        <w:t xml:space="preserve"> Ж</w:t>
      </w:r>
      <w:proofErr w:type="gramStart"/>
      <w:r w:rsidR="009E7DB7" w:rsidRPr="00170B5C">
        <w:rPr>
          <w:sz w:val="28"/>
          <w:szCs w:val="28"/>
        </w:rPr>
        <w:t>М(</w:t>
      </w:r>
      <w:proofErr w:type="gramEnd"/>
      <w:r w:rsidR="009E7DB7" w:rsidRPr="00170B5C">
        <w:rPr>
          <w:sz w:val="28"/>
          <w:szCs w:val="28"/>
        </w:rPr>
        <w:t>н) «Зона нового строительства многоэтажной жилой застройки». Регламент Ж</w:t>
      </w:r>
      <w:proofErr w:type="gramStart"/>
      <w:r w:rsidR="009E7DB7" w:rsidRPr="00170B5C">
        <w:rPr>
          <w:sz w:val="28"/>
          <w:szCs w:val="28"/>
        </w:rPr>
        <w:t>М(</w:t>
      </w:r>
      <w:proofErr w:type="gramEnd"/>
      <w:r w:rsidR="009E7DB7" w:rsidRPr="00170B5C">
        <w:rPr>
          <w:sz w:val="28"/>
          <w:szCs w:val="28"/>
        </w:rPr>
        <w:t xml:space="preserve">н) устанавливается для новых осваиваемых территорий с целью выполнения нормативных показателей </w:t>
      </w:r>
      <w:r w:rsidR="009E7DB7" w:rsidRPr="00170B5C">
        <w:rPr>
          <w:sz w:val="28"/>
          <w:szCs w:val="28"/>
        </w:rPr>
        <w:lastRenderedPageBreak/>
        <w:t>при</w:t>
      </w:r>
      <w:r w:rsidR="00DD0A7D">
        <w:rPr>
          <w:sz w:val="28"/>
          <w:szCs w:val="28"/>
        </w:rPr>
        <w:t> </w:t>
      </w:r>
      <w:r w:rsidR="009E7DB7" w:rsidRPr="00170B5C">
        <w:rPr>
          <w:sz w:val="28"/>
          <w:szCs w:val="28"/>
        </w:rPr>
        <w:t>проектировании жилых кварталов и микрорайонов многоэт</w:t>
      </w:r>
      <w:r w:rsidR="00DA7335" w:rsidRPr="00170B5C">
        <w:rPr>
          <w:sz w:val="28"/>
          <w:szCs w:val="28"/>
        </w:rPr>
        <w:t>ажной многоквартирной застройки;</w:t>
      </w:r>
    </w:p>
    <w:p w:rsidR="0085538C" w:rsidRPr="00170B5C" w:rsidRDefault="00523879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зоне ОД</w:t>
      </w:r>
      <w:proofErr w:type="gramStart"/>
      <w:r w:rsidRPr="00170B5C">
        <w:rPr>
          <w:sz w:val="28"/>
          <w:szCs w:val="28"/>
        </w:rPr>
        <w:t>С(</w:t>
      </w:r>
      <w:proofErr w:type="gramEnd"/>
      <w:r w:rsidRPr="00170B5C">
        <w:rPr>
          <w:sz w:val="28"/>
          <w:szCs w:val="28"/>
        </w:rPr>
        <w:t>о)</w:t>
      </w:r>
      <w:r w:rsidRPr="00170B5C">
        <w:t xml:space="preserve"> </w:t>
      </w:r>
      <w:r w:rsidR="0085538C" w:rsidRPr="00170B5C">
        <w:t>«</w:t>
      </w:r>
      <w:r w:rsidRPr="00170B5C">
        <w:rPr>
          <w:sz w:val="28"/>
          <w:szCs w:val="28"/>
        </w:rPr>
        <w:t>Зона особого регламента специализированной общественно-деловой застройки (Территориальная зона размещения внутриквартальной социальной инфраструктуры)</w:t>
      </w:r>
      <w:r w:rsidR="0085538C" w:rsidRPr="00170B5C">
        <w:rPr>
          <w:sz w:val="28"/>
          <w:szCs w:val="28"/>
        </w:rPr>
        <w:t>».</w:t>
      </w:r>
      <w:r w:rsidR="002B175F" w:rsidRPr="00170B5C">
        <w:rPr>
          <w:sz w:val="28"/>
          <w:szCs w:val="28"/>
        </w:rPr>
        <w:t xml:space="preserve"> </w:t>
      </w:r>
      <w:r w:rsidR="0085538C" w:rsidRPr="00170B5C">
        <w:rPr>
          <w:sz w:val="28"/>
          <w:szCs w:val="28"/>
        </w:rPr>
        <w:t>Градостроительный регламент внутриквартальной социальной инфраструктуры. Данный вспомогательный регламент ОД</w:t>
      </w:r>
      <w:proofErr w:type="gramStart"/>
      <w:r w:rsidR="0085538C" w:rsidRPr="00170B5C">
        <w:rPr>
          <w:sz w:val="28"/>
          <w:szCs w:val="28"/>
        </w:rPr>
        <w:t>С(</w:t>
      </w:r>
      <w:proofErr w:type="gramEnd"/>
      <w:r w:rsidR="0085538C" w:rsidRPr="00170B5C">
        <w:rPr>
          <w:sz w:val="28"/>
          <w:szCs w:val="28"/>
        </w:rPr>
        <w:t>о) предназначен для резервирования новых и</w:t>
      </w:r>
      <w:r w:rsidR="00733A1C" w:rsidRPr="00170B5C">
        <w:rPr>
          <w:sz w:val="28"/>
          <w:szCs w:val="28"/>
        </w:rPr>
        <w:t> </w:t>
      </w:r>
      <w:r w:rsidR="0085538C" w:rsidRPr="00170B5C">
        <w:rPr>
          <w:sz w:val="28"/>
          <w:szCs w:val="28"/>
        </w:rPr>
        <w:t>протекции существующих территорий размещения локальных объектов социальной инфраструктуры: школ, детского дошкольного образования, спортивных площадок и физкультурно-оздоровительных учреждений. Регламент устанавливается в составе жилых кварталов и микрорайонов. В</w:t>
      </w:r>
      <w:r w:rsidR="00DD0A7D">
        <w:rPr>
          <w:sz w:val="28"/>
          <w:szCs w:val="28"/>
        </w:rPr>
        <w:t> </w:t>
      </w:r>
      <w:r w:rsidR="0085538C" w:rsidRPr="00170B5C">
        <w:rPr>
          <w:sz w:val="28"/>
          <w:szCs w:val="28"/>
        </w:rPr>
        <w:t>зоне действия данного регламента пешеходное движение является приоритетным. Не</w:t>
      </w:r>
      <w:r w:rsidR="00733A1C" w:rsidRPr="00170B5C">
        <w:rPr>
          <w:sz w:val="28"/>
          <w:szCs w:val="28"/>
        </w:rPr>
        <w:t> </w:t>
      </w:r>
      <w:r w:rsidR="0085538C" w:rsidRPr="00170B5C">
        <w:rPr>
          <w:sz w:val="28"/>
          <w:szCs w:val="28"/>
        </w:rPr>
        <w:t>допускается размещение объектов транспортной инфраструктуры, а также объектов, формирующих т</w:t>
      </w:r>
      <w:r w:rsidR="00DA7335" w:rsidRPr="00170B5C">
        <w:rPr>
          <w:sz w:val="28"/>
          <w:szCs w:val="28"/>
        </w:rPr>
        <w:t>ранзитные посетительские потоки;</w:t>
      </w:r>
    </w:p>
    <w:p w:rsidR="0085538C" w:rsidRPr="00170B5C" w:rsidRDefault="0085538C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 xml:space="preserve">зоне </w:t>
      </w:r>
      <w:proofErr w:type="gramStart"/>
      <w:r w:rsidRPr="00170B5C">
        <w:rPr>
          <w:sz w:val="28"/>
          <w:szCs w:val="28"/>
        </w:rPr>
        <w:t>Р</w:t>
      </w:r>
      <w:proofErr w:type="gramEnd"/>
      <w:r w:rsidRPr="00170B5C">
        <w:rPr>
          <w:sz w:val="28"/>
          <w:szCs w:val="28"/>
        </w:rPr>
        <w:t xml:space="preserve"> «Зона рекреационного регламента озелененных территорий».</w:t>
      </w:r>
      <w:r w:rsidRPr="00170B5C">
        <w:rPr>
          <w:rFonts w:eastAsia="Lucida Sans Unicode"/>
          <w:kern w:val="0"/>
          <w:sz w:val="28"/>
          <w:szCs w:val="28"/>
        </w:rPr>
        <w:t xml:space="preserve"> </w:t>
      </w:r>
      <w:r w:rsidRPr="00170B5C">
        <w:rPr>
          <w:sz w:val="28"/>
          <w:szCs w:val="28"/>
        </w:rPr>
        <w:t xml:space="preserve">Градостроительный регламент </w:t>
      </w:r>
      <w:proofErr w:type="gramStart"/>
      <w:r w:rsidRPr="00170B5C">
        <w:rPr>
          <w:sz w:val="28"/>
          <w:szCs w:val="28"/>
        </w:rPr>
        <w:t>Р</w:t>
      </w:r>
      <w:proofErr w:type="gramEnd"/>
      <w:r w:rsidRPr="00170B5C">
        <w:rPr>
          <w:sz w:val="28"/>
          <w:szCs w:val="28"/>
        </w:rPr>
        <w:t xml:space="preserve"> устанавливается с целью резервирования новых и протекции существующих рекреационных озелененных территорий. Территории действия данного регламента предназначены для организации пешеходных связей, публичных пространств и других объектов рекреации: бульваров, скверов, парков, благоустроенных пешеходных зон и площадей, садов. Совокупность территорий с регламентом </w:t>
      </w:r>
      <w:proofErr w:type="gramStart"/>
      <w:r w:rsidRPr="00170B5C">
        <w:rPr>
          <w:sz w:val="28"/>
          <w:szCs w:val="28"/>
        </w:rPr>
        <w:t>Р</w:t>
      </w:r>
      <w:proofErr w:type="gramEnd"/>
      <w:r w:rsidRPr="00170B5C">
        <w:rPr>
          <w:sz w:val="28"/>
          <w:szCs w:val="28"/>
        </w:rPr>
        <w:t xml:space="preserve"> является основной составляюще</w:t>
      </w:r>
      <w:r w:rsidR="00DA7335" w:rsidRPr="00170B5C">
        <w:rPr>
          <w:sz w:val="28"/>
          <w:szCs w:val="28"/>
        </w:rPr>
        <w:t>й экологического каркаса города;</w:t>
      </w:r>
    </w:p>
    <w:p w:rsidR="0085538C" w:rsidRPr="00170B5C" w:rsidRDefault="0085538C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EF4B95">
        <w:rPr>
          <w:sz w:val="28"/>
          <w:szCs w:val="28"/>
        </w:rPr>
        <w:t> </w:t>
      </w:r>
      <w:r w:rsidRPr="00170B5C">
        <w:rPr>
          <w:sz w:val="28"/>
          <w:szCs w:val="28"/>
        </w:rPr>
        <w:t>зоне</w:t>
      </w:r>
      <w:proofErr w:type="gramStart"/>
      <w:r w:rsidRPr="00170B5C">
        <w:rPr>
          <w:sz w:val="28"/>
          <w:szCs w:val="28"/>
        </w:rPr>
        <w:t xml:space="preserve"> Т</w:t>
      </w:r>
      <w:proofErr w:type="gramEnd"/>
      <w:r w:rsidRPr="00170B5C">
        <w:rPr>
          <w:sz w:val="28"/>
          <w:szCs w:val="28"/>
        </w:rPr>
        <w:t xml:space="preserve"> «Зона улично-дорожной сети».</w:t>
      </w:r>
      <w:r w:rsidRPr="00170B5C">
        <w:rPr>
          <w:rFonts w:eastAsia="Lucida Sans Unicode"/>
          <w:kern w:val="0"/>
          <w:sz w:val="28"/>
          <w:szCs w:val="28"/>
        </w:rPr>
        <w:t xml:space="preserve"> </w:t>
      </w:r>
      <w:r w:rsidRPr="00170B5C">
        <w:rPr>
          <w:sz w:val="28"/>
          <w:szCs w:val="28"/>
        </w:rPr>
        <w:t>Градостроительный регламент</w:t>
      </w:r>
      <w:proofErr w:type="gramStart"/>
      <w:r w:rsidR="00EF4B95">
        <w:rPr>
          <w:sz w:val="28"/>
          <w:szCs w:val="28"/>
        </w:rPr>
        <w:t> </w:t>
      </w:r>
      <w:r w:rsidRPr="00170B5C">
        <w:rPr>
          <w:sz w:val="28"/>
          <w:szCs w:val="28"/>
        </w:rPr>
        <w:t>Т</w:t>
      </w:r>
      <w:proofErr w:type="gramEnd"/>
      <w:r w:rsidRPr="00170B5C">
        <w:rPr>
          <w:sz w:val="28"/>
          <w:szCs w:val="28"/>
        </w:rPr>
        <w:t xml:space="preserve"> предназначен для размещения линейных объектов транспортной инфраструктуры. Действие регламента</w:t>
      </w:r>
      <w:proofErr w:type="gramStart"/>
      <w:r w:rsidRPr="00170B5C">
        <w:rPr>
          <w:sz w:val="28"/>
          <w:szCs w:val="28"/>
        </w:rPr>
        <w:t xml:space="preserve"> Т</w:t>
      </w:r>
      <w:proofErr w:type="gramEnd"/>
      <w:r w:rsidRPr="00170B5C">
        <w:rPr>
          <w:sz w:val="28"/>
          <w:szCs w:val="28"/>
        </w:rPr>
        <w:t xml:space="preserve"> направлено на резервирование территорий для новой и протекции территорий существующей улично-дорожной сети, в том числе сооружений и коммуникаций автомобильного</w:t>
      </w:r>
      <w:r w:rsidR="00EF4B95">
        <w:rPr>
          <w:sz w:val="28"/>
          <w:szCs w:val="28"/>
        </w:rPr>
        <w:t> </w:t>
      </w:r>
      <w:r w:rsidRPr="00170B5C">
        <w:rPr>
          <w:sz w:val="28"/>
          <w:szCs w:val="28"/>
        </w:rPr>
        <w:t>транспорта.</w:t>
      </w:r>
    </w:p>
    <w:p w:rsidR="007D107E" w:rsidRPr="00170B5C" w:rsidRDefault="007D107E" w:rsidP="00EF4B95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5C">
        <w:rPr>
          <w:rFonts w:ascii="Times New Roman" w:eastAsia="Times New Roman" w:hAnsi="Times New Roman" w:cs="Times New Roman"/>
          <w:sz w:val="28"/>
          <w:szCs w:val="28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</w:t>
      </w:r>
      <w:r w:rsidR="00733A1C" w:rsidRPr="00170B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0B5C">
        <w:rPr>
          <w:rFonts w:ascii="Times New Roman" w:eastAsia="Times New Roman" w:hAnsi="Times New Roman" w:cs="Times New Roman"/>
          <w:sz w:val="28"/>
          <w:szCs w:val="28"/>
        </w:rPr>
        <w:t>зонах с особыми условиями использования</w:t>
      </w:r>
      <w:r w:rsidR="00DA7335" w:rsidRPr="00170B5C">
        <w:rPr>
          <w:rFonts w:ascii="Times New Roman" w:eastAsia="Times New Roman" w:hAnsi="Times New Roman" w:cs="Times New Roman"/>
          <w:sz w:val="28"/>
          <w:szCs w:val="28"/>
        </w:rPr>
        <w:t xml:space="preserve"> территории</w:t>
      </w:r>
      <w:r w:rsidRPr="00170B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107E" w:rsidRPr="00170B5C" w:rsidRDefault="007D107E" w:rsidP="00EF4B95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5C">
        <w:rPr>
          <w:rFonts w:ascii="Times New Roman" w:eastAsia="Times New Roman" w:hAnsi="Times New Roman" w:cs="Times New Roman"/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</w:t>
      </w:r>
    </w:p>
    <w:p w:rsidR="007D107E" w:rsidRPr="00170B5C" w:rsidRDefault="007D107E" w:rsidP="00EF4B95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170B5C">
        <w:rPr>
          <w:rFonts w:eastAsia="Lucida Sans Unicode"/>
          <w:kern w:val="0"/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7D107E" w:rsidRPr="00EF4B95" w:rsidRDefault="007D107E" w:rsidP="00EF4B95">
      <w:pPr>
        <w:widowControl/>
        <w:shd w:val="clear" w:color="auto" w:fill="FFFFFF"/>
        <w:spacing w:line="360" w:lineRule="auto"/>
        <w:ind w:firstLine="709"/>
        <w:rPr>
          <w:rFonts w:eastAsia="Lucida Sans Unicode"/>
          <w:spacing w:val="-4"/>
          <w:kern w:val="0"/>
          <w:sz w:val="28"/>
          <w:szCs w:val="28"/>
        </w:rPr>
      </w:pPr>
      <w:r w:rsidRPr="00EF4B95">
        <w:rPr>
          <w:rFonts w:eastAsia="Lucida Sans Unicode"/>
          <w:spacing w:val="-4"/>
          <w:kern w:val="0"/>
          <w:sz w:val="28"/>
          <w:szCs w:val="28"/>
        </w:rPr>
        <w:t>В соответствии с ч. 1 ст. 11.2 Земельного кодекса</w:t>
      </w:r>
      <w:r w:rsidR="00733A1C" w:rsidRPr="00EF4B95">
        <w:rPr>
          <w:rFonts w:eastAsia="Lucida Sans Unicode"/>
          <w:spacing w:val="-4"/>
          <w:kern w:val="0"/>
          <w:sz w:val="28"/>
          <w:szCs w:val="28"/>
        </w:rPr>
        <w:t xml:space="preserve"> </w:t>
      </w:r>
      <w:r w:rsidRPr="00EF4B95">
        <w:rPr>
          <w:rFonts w:eastAsia="Lucida Sans Unicode"/>
          <w:spacing w:val="-4"/>
          <w:kern w:val="0"/>
          <w:sz w:val="28"/>
          <w:szCs w:val="28"/>
        </w:rPr>
        <w:t>Российской Федерации земельные участки образуются при разделе, объединении, перераспределении земельных участков или выделе из земельных участков, а</w:t>
      </w:r>
      <w:r w:rsidR="00733A1C" w:rsidRPr="00EF4B95">
        <w:rPr>
          <w:rFonts w:eastAsia="Lucida Sans Unicode"/>
          <w:spacing w:val="-4"/>
          <w:kern w:val="0"/>
          <w:sz w:val="28"/>
          <w:szCs w:val="28"/>
        </w:rPr>
        <w:t> </w:t>
      </w:r>
      <w:r w:rsidRPr="00EF4B95">
        <w:rPr>
          <w:rFonts w:eastAsia="Lucida Sans Unicode"/>
          <w:spacing w:val="-4"/>
          <w:kern w:val="0"/>
          <w:sz w:val="28"/>
          <w:szCs w:val="28"/>
        </w:rPr>
        <w:t>также из земель, находящихся в государственной или муниципальной собственности.</w:t>
      </w:r>
    </w:p>
    <w:p w:rsidR="007D107E" w:rsidRPr="00170B5C" w:rsidRDefault="007D107E" w:rsidP="00EF4B95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170B5C">
        <w:rPr>
          <w:rFonts w:eastAsia="Lucida Sans Unicode"/>
          <w:bCs/>
          <w:kern w:val="0"/>
          <w:sz w:val="28"/>
          <w:szCs w:val="28"/>
          <w:lang w:val="x-none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733A1C" w:rsidRPr="00170B5C">
        <w:rPr>
          <w:rFonts w:eastAsia="Lucida Sans Unicode"/>
          <w:bCs/>
          <w:kern w:val="0"/>
          <w:sz w:val="28"/>
          <w:szCs w:val="28"/>
        </w:rPr>
        <w:t> </w:t>
      </w:r>
      <w:r w:rsidRPr="00170B5C">
        <w:rPr>
          <w:rFonts w:eastAsia="Lucida Sans Unicode"/>
          <w:bCs/>
          <w:kern w:val="0"/>
          <w:sz w:val="28"/>
          <w:szCs w:val="28"/>
          <w:lang w:val="x-none"/>
        </w:rPr>
        <w:t>соответствии с видом размещаемых объектов.</w:t>
      </w:r>
    </w:p>
    <w:p w:rsidR="007D107E" w:rsidRPr="00170B5C" w:rsidRDefault="007D107E" w:rsidP="00EF4B95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170B5C">
        <w:rPr>
          <w:rFonts w:eastAsia="Lucida Sans Unicode"/>
          <w:kern w:val="0"/>
          <w:sz w:val="28"/>
          <w:szCs w:val="28"/>
        </w:rPr>
        <w:t>Функционально-планировочная организация территории при</w:t>
      </w:r>
      <w:r w:rsidR="00DA7335" w:rsidRPr="00170B5C">
        <w:rPr>
          <w:rFonts w:eastAsia="Lucida Sans Unicode"/>
          <w:kern w:val="0"/>
          <w:sz w:val="28"/>
          <w:szCs w:val="28"/>
        </w:rPr>
        <w:t>нята</w:t>
      </w:r>
      <w:r w:rsidRPr="00170B5C">
        <w:rPr>
          <w:rFonts w:eastAsia="Lucida Sans Unicode"/>
          <w:kern w:val="0"/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350069" w:rsidRPr="00170B5C" w:rsidRDefault="00BE6C45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  <w:lang w:bidi="ru-RU"/>
        </w:rPr>
      </w:pPr>
      <w:r w:rsidRPr="00170B5C">
        <w:rPr>
          <w:sz w:val="28"/>
          <w:szCs w:val="28"/>
        </w:rPr>
        <w:t xml:space="preserve">Перечень координат характерных точек границ территории, </w:t>
      </w:r>
      <w:r w:rsidRPr="00170B5C">
        <w:rPr>
          <w:sz w:val="28"/>
          <w:szCs w:val="28"/>
          <w:lang w:bidi="ru-RU"/>
        </w:rPr>
        <w:t xml:space="preserve">ограниченной пер. Снайперский, пер. Алтайский, ул. Некрасова, ул. 20-летия Октября </w:t>
      </w:r>
      <w:r w:rsidRPr="00170B5C">
        <w:rPr>
          <w:sz w:val="28"/>
          <w:szCs w:val="28"/>
        </w:rPr>
        <w:t>в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городском округе город Воронеж</w:t>
      </w:r>
      <w:r w:rsidRPr="00170B5C">
        <w:rPr>
          <w:sz w:val="28"/>
          <w:szCs w:val="28"/>
          <w:lang w:bidi="ru-RU"/>
        </w:rPr>
        <w:t>, приведен в таблице № 1.</w:t>
      </w:r>
    </w:p>
    <w:p w:rsidR="00BE6C45" w:rsidRPr="00170B5C" w:rsidRDefault="00BE6C45" w:rsidP="00EF4B95">
      <w:pPr>
        <w:widowControl/>
        <w:shd w:val="clear" w:color="auto" w:fill="FFFFFF"/>
        <w:spacing w:line="240" w:lineRule="auto"/>
        <w:ind w:firstLine="0"/>
        <w:jc w:val="right"/>
        <w:rPr>
          <w:sz w:val="28"/>
          <w:szCs w:val="28"/>
          <w:lang w:bidi="ru-RU"/>
        </w:rPr>
      </w:pPr>
      <w:r w:rsidRPr="00170B5C">
        <w:rPr>
          <w:sz w:val="28"/>
          <w:szCs w:val="28"/>
          <w:lang w:bidi="ru-RU"/>
        </w:rPr>
        <w:t>Таблица № 1</w:t>
      </w:r>
    </w:p>
    <w:tbl>
      <w:tblPr>
        <w:tblStyle w:val="150"/>
        <w:tblW w:w="5000" w:type="pct"/>
        <w:jc w:val="center"/>
        <w:tblLook w:val="04A0" w:firstRow="1" w:lastRow="0" w:firstColumn="1" w:lastColumn="0" w:noHBand="0" w:noVBand="1"/>
      </w:tblPr>
      <w:tblGrid>
        <w:gridCol w:w="2877"/>
        <w:gridCol w:w="3439"/>
        <w:gridCol w:w="3253"/>
      </w:tblGrid>
      <w:tr w:rsidR="00BE6C45" w:rsidRPr="00170B5C" w:rsidTr="00EF4B95">
        <w:trPr>
          <w:trHeight w:val="227"/>
          <w:tblHeader/>
          <w:jc w:val="center"/>
        </w:trPr>
        <w:tc>
          <w:tcPr>
            <w:tcW w:w="1503" w:type="pct"/>
            <w:vMerge w:val="restart"/>
            <w:noWrap/>
          </w:tcPr>
          <w:p w:rsidR="00EF4B95" w:rsidRDefault="00F3157E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Номер</w:t>
            </w:r>
          </w:p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497" w:type="pct"/>
            <w:gridSpan w:val="2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Координаты</w:t>
            </w:r>
          </w:p>
        </w:tc>
      </w:tr>
      <w:tr w:rsidR="00BE6C45" w:rsidRPr="00170B5C" w:rsidTr="00EF4B95">
        <w:trPr>
          <w:trHeight w:val="227"/>
          <w:tblHeader/>
          <w:jc w:val="center"/>
        </w:trPr>
        <w:tc>
          <w:tcPr>
            <w:tcW w:w="1503" w:type="pct"/>
            <w:vMerge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Х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511483,36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1299805,73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511499,90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1299850,08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511495,11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1299850,00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511492,97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1299848,78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511472,30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1299846,98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511432,67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1299845,63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511368,92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1299844,97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511369,11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1299848,03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511368,23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1299893,93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511367,99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1299895,28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511365,11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1299895,79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511364,81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1299895,28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511350,15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1299894,68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511338,61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1299897,03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511327,91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1299896,52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511327,94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1299895,85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511317,85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1299896,45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511317,74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1299897,11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511312,49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1299896,93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511305,29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1299896,03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511288,04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1299893,68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511287,93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1299894,38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511253,48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1299892,94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511253,48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1299893,49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511246,77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1299893,41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511243,10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1299894,70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511238,09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1299868,90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511237,08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1299836,11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97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511238,05</w:t>
            </w:r>
          </w:p>
        </w:tc>
        <w:tc>
          <w:tcPr>
            <w:tcW w:w="1700" w:type="pct"/>
            <w:noWrap/>
            <w:hideMark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1299790,69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511206,65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1299748,14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511379,19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1299603,71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511562,93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1299465,88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511641,93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1299411,20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511660,90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1299439,95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511685,67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1299478,74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511679,72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1299483,18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511667,00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1299491,92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511627,21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1299493,03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511604,45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1299510,10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511606,46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1299512,78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511601,40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1299518,07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511640,43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1299567,66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511602,22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1299616,14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511594,76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1299621,52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511522,06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1299684,60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511539,59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1299707,84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511506,40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1299788,21</w:t>
            </w:r>
          </w:p>
        </w:tc>
      </w:tr>
      <w:tr w:rsidR="00BE6C45" w:rsidRPr="00170B5C" w:rsidTr="00EF4B95">
        <w:trPr>
          <w:trHeight w:val="227"/>
          <w:jc w:val="center"/>
        </w:trPr>
        <w:tc>
          <w:tcPr>
            <w:tcW w:w="1503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97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511483,36</w:t>
            </w:r>
          </w:p>
        </w:tc>
        <w:tc>
          <w:tcPr>
            <w:tcW w:w="1700" w:type="pct"/>
            <w:noWrap/>
          </w:tcPr>
          <w:p w:rsidR="00BE6C45" w:rsidRPr="00170B5C" w:rsidRDefault="00BE6C45" w:rsidP="00EF4B9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1299805,73</w:t>
            </w:r>
          </w:p>
        </w:tc>
      </w:tr>
    </w:tbl>
    <w:p w:rsidR="00A301D5" w:rsidRPr="00170B5C" w:rsidRDefault="00A301D5" w:rsidP="00EF4B95">
      <w:pPr>
        <w:widowControl/>
        <w:shd w:val="clear" w:color="auto" w:fill="FFFFFF"/>
        <w:spacing w:line="240" w:lineRule="auto"/>
        <w:ind w:firstLine="0"/>
        <w:rPr>
          <w:sz w:val="28"/>
          <w:szCs w:val="28"/>
        </w:rPr>
      </w:pPr>
    </w:p>
    <w:p w:rsidR="007D107E" w:rsidRPr="00170B5C" w:rsidRDefault="007D107E" w:rsidP="00EF4B95">
      <w:pPr>
        <w:widowControl/>
        <w:shd w:val="clear" w:color="auto" w:fill="FFFFFF"/>
        <w:spacing w:line="360" w:lineRule="auto"/>
        <w:ind w:firstLine="709"/>
        <w:rPr>
          <w:rFonts w:eastAsia="Lucida Sans Unicode"/>
          <w:kern w:val="0"/>
          <w:sz w:val="28"/>
          <w:szCs w:val="28"/>
        </w:rPr>
      </w:pPr>
      <w:r w:rsidRPr="00170B5C">
        <w:rPr>
          <w:rFonts w:eastAsia="Lucida Sans Unicode"/>
          <w:kern w:val="0"/>
          <w:sz w:val="28"/>
          <w:szCs w:val="28"/>
        </w:rPr>
        <w:t xml:space="preserve">Согласно п. 9 ст. 1, ч. 2 и 6 ст. 30 </w:t>
      </w:r>
      <w:proofErr w:type="spellStart"/>
      <w:r w:rsidRPr="00170B5C">
        <w:rPr>
          <w:rFonts w:eastAsia="Lucida Sans Unicode"/>
          <w:kern w:val="0"/>
          <w:sz w:val="28"/>
          <w:szCs w:val="28"/>
        </w:rPr>
        <w:t>ГрК</w:t>
      </w:r>
      <w:proofErr w:type="spellEnd"/>
      <w:r w:rsidRPr="00170B5C">
        <w:rPr>
          <w:rFonts w:eastAsia="Lucida Sans Unicode"/>
          <w:kern w:val="0"/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регламентом, утвержденным в составе правил землепользования и застройки.</w:t>
      </w:r>
    </w:p>
    <w:p w:rsidR="007D107E" w:rsidRPr="00170B5C" w:rsidRDefault="007D107E" w:rsidP="00C24879">
      <w:pPr>
        <w:widowControl/>
        <w:shd w:val="clear" w:color="auto" w:fill="FFFFFF"/>
        <w:spacing w:line="372" w:lineRule="auto"/>
        <w:ind w:firstLine="709"/>
        <w:rPr>
          <w:rFonts w:eastAsia="Lucida Sans Unicode"/>
          <w:kern w:val="0"/>
          <w:sz w:val="28"/>
          <w:szCs w:val="28"/>
        </w:rPr>
      </w:pPr>
      <w:proofErr w:type="gramStart"/>
      <w:r w:rsidRPr="00170B5C">
        <w:rPr>
          <w:rFonts w:eastAsia="Lucida Sans Unicode"/>
          <w:kern w:val="0"/>
          <w:sz w:val="28"/>
          <w:szCs w:val="28"/>
        </w:rPr>
        <w:lastRenderedPageBreak/>
        <w:t xml:space="preserve">В соответствии с ч. 9 ст. 43 </w:t>
      </w:r>
      <w:proofErr w:type="spellStart"/>
      <w:r w:rsidRPr="00170B5C">
        <w:rPr>
          <w:rFonts w:eastAsia="Lucida Sans Unicode"/>
          <w:kern w:val="0"/>
          <w:sz w:val="28"/>
          <w:szCs w:val="28"/>
        </w:rPr>
        <w:t>ГрК</w:t>
      </w:r>
      <w:proofErr w:type="spellEnd"/>
      <w:r w:rsidRPr="00170B5C">
        <w:rPr>
          <w:rFonts w:eastAsia="Lucida Sans Unicode"/>
          <w:kern w:val="0"/>
          <w:sz w:val="28"/>
          <w:szCs w:val="28"/>
        </w:rPr>
        <w:t xml:space="preserve"> РФ при подготовке проекта межевания территории определение местоположения границ образуемых и</w:t>
      </w:r>
      <w:r w:rsidR="00733A1C" w:rsidRPr="00170B5C">
        <w:rPr>
          <w:rFonts w:eastAsia="Lucida Sans Unicode"/>
          <w:kern w:val="0"/>
          <w:sz w:val="28"/>
          <w:szCs w:val="28"/>
        </w:rPr>
        <w:t> </w:t>
      </w:r>
      <w:r w:rsidRPr="00170B5C">
        <w:rPr>
          <w:rFonts w:eastAsia="Lucida Sans Unicode"/>
          <w:kern w:val="0"/>
          <w:sz w:val="28"/>
          <w:szCs w:val="28"/>
        </w:rPr>
        <w:t>(или)</w:t>
      </w:r>
      <w:r w:rsidR="00733A1C" w:rsidRPr="00170B5C">
        <w:rPr>
          <w:rFonts w:eastAsia="Lucida Sans Unicode"/>
          <w:kern w:val="0"/>
          <w:sz w:val="28"/>
          <w:szCs w:val="28"/>
        </w:rPr>
        <w:t> </w:t>
      </w:r>
      <w:r w:rsidRPr="00170B5C">
        <w:rPr>
          <w:rFonts w:eastAsia="Lucida Sans Unicode"/>
          <w:kern w:val="0"/>
          <w:sz w:val="28"/>
          <w:szCs w:val="28"/>
        </w:rPr>
        <w:t>изменяемых земельных участков осуществляется в соответствии с</w:t>
      </w:r>
      <w:r w:rsidR="00733A1C" w:rsidRPr="00170B5C">
        <w:rPr>
          <w:rFonts w:eastAsia="Lucida Sans Unicode"/>
          <w:kern w:val="0"/>
          <w:sz w:val="28"/>
          <w:szCs w:val="28"/>
        </w:rPr>
        <w:t> </w:t>
      </w:r>
      <w:r w:rsidRPr="00170B5C">
        <w:rPr>
          <w:rFonts w:eastAsia="Lucida Sans Unicode"/>
          <w:kern w:val="0"/>
          <w:sz w:val="28"/>
          <w:szCs w:val="28"/>
        </w:rPr>
        <w:t>градостроительными регламентами и нормами отвода земельных участков для конкретных видов деятельности, иными требованиями к образуемым и</w:t>
      </w:r>
      <w:r w:rsidR="00733A1C" w:rsidRPr="00170B5C">
        <w:rPr>
          <w:rFonts w:eastAsia="Lucida Sans Unicode"/>
          <w:kern w:val="0"/>
          <w:sz w:val="28"/>
          <w:szCs w:val="28"/>
        </w:rPr>
        <w:t> </w:t>
      </w:r>
      <w:r w:rsidRPr="00170B5C">
        <w:rPr>
          <w:rFonts w:eastAsia="Lucida Sans Unicode"/>
          <w:kern w:val="0"/>
          <w:sz w:val="28"/>
          <w:szCs w:val="28"/>
        </w:rPr>
        <w:t>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  <w:proofErr w:type="gramEnd"/>
    </w:p>
    <w:p w:rsidR="0085538C" w:rsidRPr="00170B5C" w:rsidRDefault="002853D2" w:rsidP="00C24879">
      <w:pPr>
        <w:widowControl/>
        <w:spacing w:line="372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170B5C">
        <w:rPr>
          <w:rFonts w:eastAsia="Calibri"/>
          <w:bCs/>
          <w:kern w:val="0"/>
          <w:sz w:val="28"/>
          <w:szCs w:val="28"/>
          <w:lang w:eastAsia="ar-SA"/>
        </w:rPr>
        <w:t>Проектом межевания территории предлагается образовать 17</w:t>
      </w:r>
      <w:r w:rsidR="00733A1C" w:rsidRPr="00170B5C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земельных участков. </w:t>
      </w:r>
    </w:p>
    <w:p w:rsidR="0085538C" w:rsidRPr="00170B5C" w:rsidRDefault="007D107E" w:rsidP="00C24879">
      <w:pPr>
        <w:widowControl/>
        <w:spacing w:line="372" w:lineRule="auto"/>
        <w:ind w:firstLine="709"/>
        <w:rPr>
          <w:rFonts w:eastAsia="Calibri"/>
          <w:bCs/>
          <w:kern w:val="0"/>
          <w:sz w:val="28"/>
          <w:szCs w:val="28"/>
          <w:lang w:eastAsia="ar-SA"/>
        </w:rPr>
      </w:pPr>
      <w:r w:rsidRPr="00170B5C">
        <w:rPr>
          <w:rFonts w:eastAsia="Calibri"/>
          <w:bCs/>
          <w:kern w:val="0"/>
          <w:sz w:val="28"/>
          <w:szCs w:val="28"/>
          <w:lang w:eastAsia="ar-SA"/>
        </w:rPr>
        <w:t>Перечень и сведения о площади образуемых земельных участков, а</w:t>
      </w:r>
      <w:r w:rsidR="00733A1C" w:rsidRPr="00170B5C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>также возможные способы</w:t>
      </w:r>
      <w:r w:rsidR="00F3157E"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их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образования</w:t>
      </w:r>
      <w:r w:rsidR="00234838" w:rsidRPr="00170B5C">
        <w:rPr>
          <w:rFonts w:eastAsia="Calibri"/>
          <w:bCs/>
          <w:kern w:val="0"/>
          <w:sz w:val="28"/>
          <w:szCs w:val="28"/>
          <w:lang w:eastAsia="ar-SA"/>
        </w:rPr>
        <w:t>,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приведены в таблице № 2.</w:t>
      </w:r>
      <w:r w:rsidR="0085538C"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</w:p>
    <w:p w:rsidR="007D107E" w:rsidRPr="00170B5C" w:rsidRDefault="007D107E" w:rsidP="00EF4B95">
      <w:pPr>
        <w:widowControl/>
        <w:tabs>
          <w:tab w:val="left" w:pos="426"/>
        </w:tabs>
        <w:spacing w:line="240" w:lineRule="auto"/>
        <w:ind w:firstLine="0"/>
        <w:jc w:val="right"/>
        <w:rPr>
          <w:rFonts w:eastAsia="Calibri"/>
          <w:bCs/>
          <w:kern w:val="0"/>
          <w:sz w:val="28"/>
          <w:szCs w:val="28"/>
          <w:lang w:eastAsia="ar-SA"/>
        </w:rPr>
      </w:pPr>
      <w:r w:rsidRPr="00170B5C"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af5"/>
        <w:tblW w:w="5000" w:type="pct"/>
        <w:tblLook w:val="04A0" w:firstRow="1" w:lastRow="0" w:firstColumn="1" w:lastColumn="0" w:noHBand="0" w:noVBand="1"/>
      </w:tblPr>
      <w:tblGrid>
        <w:gridCol w:w="1607"/>
        <w:gridCol w:w="2226"/>
        <w:gridCol w:w="1481"/>
        <w:gridCol w:w="1585"/>
        <w:gridCol w:w="2670"/>
      </w:tblGrid>
      <w:tr w:rsidR="00954A2C" w:rsidRPr="00EF4B95" w:rsidTr="00EF4B95">
        <w:trPr>
          <w:trHeight w:val="1191"/>
          <w:tblHeader/>
        </w:trPr>
        <w:tc>
          <w:tcPr>
            <w:tcW w:w="840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Условный номер образуемого земельного участка</w:t>
            </w:r>
          </w:p>
        </w:tc>
        <w:tc>
          <w:tcPr>
            <w:tcW w:w="1163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Кадастровый номер существующего земельного участка</w:t>
            </w:r>
          </w:p>
        </w:tc>
        <w:tc>
          <w:tcPr>
            <w:tcW w:w="774" w:type="pct"/>
          </w:tcPr>
          <w:p w:rsid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Площадь исходного земельного участка,</w:t>
            </w:r>
          </w:p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828" w:type="pct"/>
          </w:tcPr>
          <w:p w:rsid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="00EF4B95">
              <w:rPr>
                <w:rFonts w:ascii="Times New Roman" w:hAnsi="Times New Roman"/>
                <w:sz w:val="24"/>
                <w:szCs w:val="24"/>
              </w:rPr>
              <w:t>образуемого земельного участка,</w:t>
            </w:r>
          </w:p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1395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Возможный способ образования земельного участка</w:t>
            </w:r>
          </w:p>
        </w:tc>
      </w:tr>
      <w:tr w:rsidR="00954A2C" w:rsidRPr="00EF4B95" w:rsidTr="00EF4B95">
        <w:trPr>
          <w:trHeight w:val="221"/>
        </w:trPr>
        <w:tc>
          <w:tcPr>
            <w:tcW w:w="840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</w:t>
            </w:r>
          </w:p>
        </w:tc>
        <w:tc>
          <w:tcPr>
            <w:tcW w:w="1163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36:34:0402016:4</w:t>
            </w:r>
          </w:p>
        </w:tc>
        <w:tc>
          <w:tcPr>
            <w:tcW w:w="774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2966</w:t>
            </w:r>
          </w:p>
        </w:tc>
        <w:tc>
          <w:tcPr>
            <w:tcW w:w="828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3051</w:t>
            </w:r>
          </w:p>
        </w:tc>
        <w:tc>
          <w:tcPr>
            <w:tcW w:w="1395" w:type="pct"/>
          </w:tcPr>
          <w:p w:rsidR="00954A2C" w:rsidRPr="00EF4B95" w:rsidRDefault="00954A2C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Перераспределение 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36:34:0402016:4 и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954A2C" w:rsidRPr="00EF4B95" w:rsidTr="00EF4B95">
        <w:trPr>
          <w:trHeight w:val="221"/>
        </w:trPr>
        <w:tc>
          <w:tcPr>
            <w:tcW w:w="840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ЗУ:2</w:t>
            </w:r>
          </w:p>
        </w:tc>
        <w:tc>
          <w:tcPr>
            <w:tcW w:w="1163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395" w:type="pct"/>
          </w:tcPr>
          <w:p w:rsidR="00954A2C" w:rsidRPr="00EF4B95" w:rsidRDefault="00954A2C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954A2C" w:rsidRPr="00EF4B95" w:rsidTr="00EF4B95">
        <w:trPr>
          <w:trHeight w:val="221"/>
        </w:trPr>
        <w:tc>
          <w:tcPr>
            <w:tcW w:w="840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ЗУ:3</w:t>
            </w:r>
          </w:p>
        </w:tc>
        <w:tc>
          <w:tcPr>
            <w:tcW w:w="1163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954A2C" w:rsidRPr="00EF4B95" w:rsidRDefault="00954A2C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3123</w:t>
            </w:r>
          </w:p>
        </w:tc>
        <w:tc>
          <w:tcPr>
            <w:tcW w:w="1395" w:type="pct"/>
          </w:tcPr>
          <w:p w:rsidR="00954A2C" w:rsidRPr="00EF4B95" w:rsidRDefault="00954A2C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Перераспределение 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условным номером ЗУ:15 и 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280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lastRenderedPageBreak/>
              <w:t>ЗУ:4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  <w:tcBorders>
              <w:bottom w:val="single" w:sz="4" w:space="0" w:color="auto"/>
            </w:tcBorders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230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ЗУ:5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  <w:tcBorders>
              <w:top w:val="single" w:sz="4" w:space="0" w:color="auto"/>
            </w:tcBorders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1395" w:type="pct"/>
            <w:tcBorders>
              <w:top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275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ЗУ:6</w:t>
            </w:r>
          </w:p>
        </w:tc>
        <w:tc>
          <w:tcPr>
            <w:tcW w:w="1163" w:type="pct"/>
          </w:tcPr>
          <w:p w:rsidR="00667EB5" w:rsidRPr="00EF4B95" w:rsidRDefault="00647B72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anchor="36:34:0507011:12" w:tgtFrame="_blank" w:history="1">
              <w:r w:rsidR="00667EB5" w:rsidRPr="00EF4B95">
                <w:rPr>
                  <w:rStyle w:val="afa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36:34:040217:18</w:t>
              </w:r>
            </w:hyperlink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2681</w:t>
            </w:r>
          </w:p>
        </w:tc>
        <w:tc>
          <w:tcPr>
            <w:tcW w:w="828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2777</w:t>
            </w:r>
          </w:p>
        </w:tc>
        <w:tc>
          <w:tcPr>
            <w:tcW w:w="1395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Перераспределение 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36:34:0402017:18 и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524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ЗУ:7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36:34:0402017:11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3232</w:t>
            </w:r>
          </w:p>
        </w:tc>
        <w:tc>
          <w:tcPr>
            <w:tcW w:w="828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1917</w:t>
            </w:r>
          </w:p>
        </w:tc>
        <w:tc>
          <w:tcPr>
            <w:tcW w:w="1395" w:type="pct"/>
          </w:tcPr>
          <w:p w:rsidR="00C24879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36:34:0402017:11</w:t>
            </w:r>
          </w:p>
        </w:tc>
      </w:tr>
      <w:tr w:rsidR="00667EB5" w:rsidRPr="00EF4B95" w:rsidTr="00EF4B95">
        <w:trPr>
          <w:trHeight w:val="221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ЗУ:8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395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300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ЗУ:9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36:34:0402017:63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3677</w:t>
            </w:r>
          </w:p>
        </w:tc>
        <w:tc>
          <w:tcPr>
            <w:tcW w:w="828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3707</w:t>
            </w:r>
          </w:p>
        </w:tc>
        <w:tc>
          <w:tcPr>
            <w:tcW w:w="1395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Перераспределение 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36:34:0402017:63 и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340"/>
        </w:trPr>
        <w:tc>
          <w:tcPr>
            <w:tcW w:w="840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ЗУ:10</w:t>
            </w:r>
          </w:p>
        </w:tc>
        <w:tc>
          <w:tcPr>
            <w:tcW w:w="1163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  <w:tcBorders>
              <w:bottom w:val="single" w:sz="4" w:space="0" w:color="auto"/>
            </w:tcBorders>
          </w:tcPr>
          <w:p w:rsidR="00667EB5" w:rsidRPr="00EF4B95" w:rsidRDefault="00667EB5" w:rsidP="00EF4B9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 xml:space="preserve">земель, государственная </w:t>
            </w:r>
            <w:r w:rsidRPr="00EF4B95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345"/>
        </w:trPr>
        <w:tc>
          <w:tcPr>
            <w:tcW w:w="840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lastRenderedPageBreak/>
              <w:t>ЗУ:11</w:t>
            </w:r>
          </w:p>
        </w:tc>
        <w:tc>
          <w:tcPr>
            <w:tcW w:w="1163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4247</w:t>
            </w:r>
          </w:p>
        </w:tc>
        <w:tc>
          <w:tcPr>
            <w:tcW w:w="1395" w:type="pct"/>
            <w:tcBorders>
              <w:top w:val="single" w:sz="4" w:space="0" w:color="auto"/>
              <w:bottom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221"/>
        </w:trPr>
        <w:tc>
          <w:tcPr>
            <w:tcW w:w="840" w:type="pct"/>
            <w:tcBorders>
              <w:bottom w:val="single" w:sz="4" w:space="0" w:color="000000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ЗУ:12</w:t>
            </w:r>
          </w:p>
        </w:tc>
        <w:tc>
          <w:tcPr>
            <w:tcW w:w="1163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1666</w:t>
            </w:r>
          </w:p>
        </w:tc>
        <w:tc>
          <w:tcPr>
            <w:tcW w:w="1395" w:type="pct"/>
            <w:tcBorders>
              <w:top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582"/>
        </w:trPr>
        <w:tc>
          <w:tcPr>
            <w:tcW w:w="840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ЗУ:13</w:t>
            </w:r>
          </w:p>
        </w:tc>
        <w:tc>
          <w:tcPr>
            <w:tcW w:w="1163" w:type="pct"/>
            <w:vMerge w:val="restar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36:34:0402017:945</w:t>
            </w:r>
          </w:p>
        </w:tc>
        <w:tc>
          <w:tcPr>
            <w:tcW w:w="774" w:type="pct"/>
            <w:vMerge w:val="restar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857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1395" w:type="pct"/>
            <w:vMerge w:val="restar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земельных участков</w:t>
            </w:r>
            <w:r w:rsidR="00C248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путем раздела 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36:34:0402017:945</w:t>
            </w:r>
          </w:p>
        </w:tc>
      </w:tr>
      <w:tr w:rsidR="00667EB5" w:rsidRPr="00EF4B95" w:rsidTr="00EF4B95">
        <w:trPr>
          <w:trHeight w:val="221"/>
        </w:trPr>
        <w:tc>
          <w:tcPr>
            <w:tcW w:w="840" w:type="pct"/>
            <w:tcBorders>
              <w:top w:val="nil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ЗУ:14</w:t>
            </w:r>
          </w:p>
        </w:tc>
        <w:tc>
          <w:tcPr>
            <w:tcW w:w="1163" w:type="pct"/>
            <w:vMerge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4" w:type="pct"/>
            <w:vMerge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95" w:type="pct"/>
            <w:vMerge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7EB5" w:rsidRPr="00EF4B95" w:rsidTr="00EF4B95">
        <w:trPr>
          <w:trHeight w:val="1190"/>
        </w:trPr>
        <w:tc>
          <w:tcPr>
            <w:tcW w:w="840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ЗУ:15</w:t>
            </w:r>
          </w:p>
        </w:tc>
        <w:tc>
          <w:tcPr>
            <w:tcW w:w="1163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36:34:0402017:11</w:t>
            </w:r>
          </w:p>
        </w:tc>
        <w:tc>
          <w:tcPr>
            <w:tcW w:w="774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3232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1315</w:t>
            </w:r>
          </w:p>
        </w:tc>
        <w:tc>
          <w:tcPr>
            <w:tcW w:w="1395" w:type="pct"/>
          </w:tcPr>
          <w:p w:rsidR="00C24879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земельного участка с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кадастровым номером 36:34:0402017:11</w:t>
            </w:r>
          </w:p>
        </w:tc>
      </w:tr>
      <w:tr w:rsidR="00667EB5" w:rsidRPr="00EF4B95" w:rsidTr="00EF4B95">
        <w:trPr>
          <w:trHeight w:val="517"/>
        </w:trPr>
        <w:tc>
          <w:tcPr>
            <w:tcW w:w="840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ЗУ:16</w:t>
            </w:r>
          </w:p>
        </w:tc>
        <w:tc>
          <w:tcPr>
            <w:tcW w:w="1163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1395" w:type="pct"/>
            <w:tcBorders>
              <w:bottom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  <w:tr w:rsidR="00667EB5" w:rsidRPr="00EF4B95" w:rsidTr="00EF4B95">
        <w:trPr>
          <w:trHeight w:val="221"/>
        </w:trPr>
        <w:tc>
          <w:tcPr>
            <w:tcW w:w="840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ЗУ:17</w:t>
            </w:r>
          </w:p>
        </w:tc>
        <w:tc>
          <w:tcPr>
            <w:tcW w:w="1163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74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8" w:type="pct"/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395" w:type="pct"/>
            <w:tcBorders>
              <w:top w:val="single" w:sz="4" w:space="0" w:color="auto"/>
            </w:tcBorders>
          </w:tcPr>
          <w:p w:rsidR="00667EB5" w:rsidRPr="00EF4B95" w:rsidRDefault="00667EB5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95">
              <w:rPr>
                <w:rFonts w:ascii="Times New Roman" w:hAnsi="Times New Roman"/>
                <w:sz w:val="24"/>
                <w:szCs w:val="24"/>
              </w:rPr>
              <w:t>Образование земельного участка из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земель, государственная собственность на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которые не</w:t>
            </w:r>
            <w:r w:rsidR="00C24879">
              <w:rPr>
                <w:rFonts w:ascii="Times New Roman" w:hAnsi="Times New Roman"/>
                <w:sz w:val="24"/>
                <w:szCs w:val="24"/>
              </w:rPr>
              <w:t> </w:t>
            </w:r>
            <w:r w:rsidRPr="00EF4B95">
              <w:rPr>
                <w:rFonts w:ascii="Times New Roman" w:hAnsi="Times New Roman"/>
                <w:sz w:val="24"/>
                <w:szCs w:val="24"/>
              </w:rPr>
              <w:t>разграничена</w:t>
            </w:r>
          </w:p>
        </w:tc>
      </w:tr>
    </w:tbl>
    <w:p w:rsidR="00350069" w:rsidRPr="00170B5C" w:rsidRDefault="00350069" w:rsidP="0053154C">
      <w:pPr>
        <w:widowControl/>
        <w:shd w:val="clear" w:color="auto" w:fill="FFFFFF"/>
        <w:spacing w:line="228" w:lineRule="auto"/>
        <w:ind w:firstLine="709"/>
        <w:rPr>
          <w:color w:val="000000"/>
          <w:sz w:val="24"/>
          <w:szCs w:val="24"/>
          <w:lang w:eastAsia="x-none"/>
        </w:rPr>
      </w:pPr>
      <w:r w:rsidRPr="00170B5C">
        <w:rPr>
          <w:color w:val="000000"/>
          <w:sz w:val="24"/>
          <w:szCs w:val="24"/>
          <w:lang w:eastAsia="x-none"/>
        </w:rPr>
        <w:t xml:space="preserve">Примечание: </w:t>
      </w:r>
    </w:p>
    <w:p w:rsidR="007D107E" w:rsidRPr="00170B5C" w:rsidRDefault="007D107E" w:rsidP="00C24879">
      <w:pPr>
        <w:widowControl/>
        <w:shd w:val="clear" w:color="auto" w:fill="FFFFFF"/>
        <w:spacing w:line="228" w:lineRule="auto"/>
        <w:ind w:firstLine="709"/>
        <w:rPr>
          <w:color w:val="000000"/>
          <w:sz w:val="24"/>
          <w:szCs w:val="24"/>
          <w:lang w:eastAsia="x-none"/>
        </w:rPr>
      </w:pPr>
      <w:r w:rsidRPr="00170B5C">
        <w:rPr>
          <w:color w:val="000000"/>
          <w:sz w:val="24"/>
          <w:szCs w:val="24"/>
          <w:lang w:eastAsia="x-none"/>
        </w:rPr>
        <w:t>Земельные участки, расположенные в границах проектируемой территории</w:t>
      </w:r>
      <w:r w:rsidR="005D0FB1" w:rsidRPr="00170B5C">
        <w:rPr>
          <w:color w:val="000000"/>
          <w:sz w:val="24"/>
          <w:szCs w:val="24"/>
          <w:lang w:eastAsia="x-none"/>
        </w:rPr>
        <w:t>,</w:t>
      </w:r>
      <w:r w:rsidRPr="00170B5C">
        <w:rPr>
          <w:color w:val="000000"/>
          <w:sz w:val="24"/>
          <w:szCs w:val="24"/>
          <w:lang w:eastAsia="x-none"/>
        </w:rPr>
        <w:t xml:space="preserve"> относятся к категории земель «Земли населенных пунктов»</w:t>
      </w:r>
      <w:r w:rsidR="0085538C" w:rsidRPr="00170B5C">
        <w:rPr>
          <w:color w:val="000000"/>
          <w:sz w:val="24"/>
          <w:szCs w:val="24"/>
          <w:lang w:eastAsia="x-none"/>
        </w:rPr>
        <w:t>.</w:t>
      </w:r>
    </w:p>
    <w:p w:rsidR="007D107E" w:rsidRPr="00170B5C" w:rsidRDefault="005D0FB1" w:rsidP="00C24879">
      <w:pPr>
        <w:widowControl/>
        <w:shd w:val="clear" w:color="auto" w:fill="FFFFFF"/>
        <w:spacing w:line="228" w:lineRule="auto"/>
        <w:ind w:firstLine="709"/>
        <w:rPr>
          <w:color w:val="000000"/>
          <w:sz w:val="24"/>
          <w:szCs w:val="24"/>
          <w:lang w:eastAsia="x-none"/>
        </w:rPr>
      </w:pPr>
      <w:proofErr w:type="gramStart"/>
      <w:r w:rsidRPr="00170B5C">
        <w:rPr>
          <w:color w:val="000000"/>
          <w:sz w:val="24"/>
          <w:szCs w:val="24"/>
          <w:lang w:eastAsia="x-none"/>
        </w:rPr>
        <w:t>Границы образуемых земельных участков</w:t>
      </w:r>
      <w:r w:rsidR="007D107E" w:rsidRPr="00170B5C">
        <w:rPr>
          <w:color w:val="000000"/>
          <w:sz w:val="24"/>
          <w:szCs w:val="24"/>
          <w:lang w:eastAsia="x-none"/>
        </w:rPr>
        <w:t xml:space="preserve"> определены с учетом границ смежных земельных участков, стоящих на кадастровом учете</w:t>
      </w:r>
      <w:r w:rsidRPr="00170B5C">
        <w:rPr>
          <w:color w:val="000000"/>
          <w:sz w:val="24"/>
          <w:szCs w:val="24"/>
          <w:lang w:eastAsia="x-none"/>
        </w:rPr>
        <w:t>, естественных границ земельных участков</w:t>
      </w:r>
      <w:r w:rsidR="007D107E" w:rsidRPr="00170B5C">
        <w:rPr>
          <w:color w:val="000000"/>
          <w:sz w:val="24"/>
          <w:szCs w:val="24"/>
          <w:lang w:eastAsia="x-none"/>
        </w:rPr>
        <w:t>, красных линий, границ территориальных зон</w:t>
      </w:r>
      <w:r w:rsidRPr="00170B5C">
        <w:rPr>
          <w:color w:val="000000"/>
          <w:sz w:val="24"/>
          <w:szCs w:val="24"/>
          <w:lang w:eastAsia="x-none"/>
        </w:rPr>
        <w:t>,</w:t>
      </w:r>
      <w:r w:rsidR="007D107E" w:rsidRPr="00170B5C">
        <w:rPr>
          <w:color w:val="000000"/>
          <w:sz w:val="24"/>
          <w:szCs w:val="24"/>
          <w:lang w:eastAsia="x-none"/>
        </w:rPr>
        <w:t xml:space="preserve"> требований, установленных градостроительным регламентом, а также требований, установленных в соответствии с</w:t>
      </w:r>
      <w:r w:rsidR="00733A1C" w:rsidRPr="00170B5C">
        <w:rPr>
          <w:color w:val="000000"/>
          <w:sz w:val="24"/>
          <w:szCs w:val="24"/>
          <w:lang w:eastAsia="x-none"/>
        </w:rPr>
        <w:t> </w:t>
      </w:r>
      <w:r w:rsidR="007D107E" w:rsidRPr="00170B5C">
        <w:rPr>
          <w:color w:val="000000"/>
          <w:sz w:val="24"/>
          <w:szCs w:val="24"/>
          <w:lang w:eastAsia="x-none"/>
        </w:rPr>
        <w:t>иными нормативами градостроительного проектирования.</w:t>
      </w:r>
      <w:proofErr w:type="gramEnd"/>
    </w:p>
    <w:p w:rsidR="002853D2" w:rsidRPr="00170B5C" w:rsidRDefault="002853D2" w:rsidP="00EF4B95">
      <w:pPr>
        <w:widowControl/>
        <w:shd w:val="clear" w:color="auto" w:fill="FFFFFF"/>
        <w:spacing w:line="360" w:lineRule="auto"/>
        <w:ind w:firstLine="709"/>
        <w:rPr>
          <w:bCs/>
          <w:color w:val="000000"/>
          <w:sz w:val="28"/>
          <w:szCs w:val="28"/>
          <w:lang w:eastAsia="x-none"/>
        </w:rPr>
      </w:pPr>
      <w:r w:rsidRPr="00170B5C">
        <w:rPr>
          <w:bCs/>
          <w:color w:val="000000"/>
          <w:sz w:val="28"/>
          <w:szCs w:val="28"/>
          <w:lang w:eastAsia="x-none"/>
        </w:rPr>
        <w:lastRenderedPageBreak/>
        <w:t xml:space="preserve">Перечень </w:t>
      </w:r>
      <w:r w:rsidR="005D0FB1" w:rsidRPr="00170B5C">
        <w:rPr>
          <w:bCs/>
          <w:color w:val="000000"/>
          <w:sz w:val="28"/>
          <w:szCs w:val="28"/>
          <w:lang w:eastAsia="x-none"/>
        </w:rPr>
        <w:t>координат характерных</w:t>
      </w:r>
      <w:r w:rsidRPr="00170B5C">
        <w:rPr>
          <w:bCs/>
          <w:color w:val="000000"/>
          <w:sz w:val="28"/>
          <w:szCs w:val="28"/>
          <w:lang w:eastAsia="x-none"/>
        </w:rPr>
        <w:t xml:space="preserve"> точек границ </w:t>
      </w:r>
      <w:r w:rsidR="005D0FB1" w:rsidRPr="00170B5C">
        <w:rPr>
          <w:bCs/>
          <w:color w:val="000000"/>
          <w:sz w:val="28"/>
          <w:szCs w:val="28"/>
          <w:lang w:eastAsia="x-none"/>
        </w:rPr>
        <w:t>образуемых земельных участков</w:t>
      </w:r>
      <w:r w:rsidRPr="00170B5C">
        <w:rPr>
          <w:bCs/>
          <w:color w:val="000000"/>
          <w:sz w:val="28"/>
          <w:szCs w:val="28"/>
          <w:lang w:eastAsia="x-none"/>
        </w:rPr>
        <w:t xml:space="preserve"> приведен в таблице № 3.</w:t>
      </w:r>
    </w:p>
    <w:p w:rsidR="00234838" w:rsidRPr="00170B5C" w:rsidRDefault="00234838" w:rsidP="00C24879">
      <w:pPr>
        <w:widowControl/>
        <w:shd w:val="clear" w:color="auto" w:fill="FFFFFF"/>
        <w:spacing w:line="240" w:lineRule="auto"/>
        <w:ind w:firstLine="0"/>
        <w:jc w:val="right"/>
        <w:rPr>
          <w:bCs/>
          <w:color w:val="000000"/>
          <w:sz w:val="28"/>
          <w:szCs w:val="28"/>
          <w:lang w:eastAsia="x-none"/>
        </w:rPr>
      </w:pPr>
      <w:r w:rsidRPr="00170B5C">
        <w:rPr>
          <w:bCs/>
          <w:color w:val="000000"/>
          <w:sz w:val="28"/>
          <w:szCs w:val="28"/>
          <w:lang w:eastAsia="x-none"/>
        </w:rPr>
        <w:t>Таблица № 3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3171"/>
        <w:gridCol w:w="1920"/>
        <w:gridCol w:w="2101"/>
      </w:tblGrid>
      <w:tr w:rsidR="002853D2" w:rsidRPr="00C24879" w:rsidTr="00C24879">
        <w:trPr>
          <w:trHeight w:val="300"/>
          <w:tblHeader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C24879" w:rsidRDefault="00C24879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Условный номер</w:t>
            </w:r>
          </w:p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земельного участка</w:t>
            </w:r>
          </w:p>
        </w:tc>
        <w:tc>
          <w:tcPr>
            <w:tcW w:w="1657" w:type="pct"/>
            <w:vMerge w:val="restart"/>
            <w:shd w:val="clear" w:color="auto" w:fill="auto"/>
            <w:noWrap/>
            <w:hideMark/>
          </w:tcPr>
          <w:p w:rsid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Номер</w:t>
            </w:r>
          </w:p>
          <w:p w:rsidR="002853D2" w:rsidRPr="00C24879" w:rsidRDefault="005D0FB1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характерной</w:t>
            </w:r>
            <w:r w:rsidR="002853D2" w:rsidRPr="00C24879">
              <w:rPr>
                <w:color w:val="000000"/>
                <w:kern w:val="0"/>
                <w:sz w:val="24"/>
                <w:szCs w:val="24"/>
              </w:rPr>
              <w:t xml:space="preserve"> точки</w:t>
            </w:r>
          </w:p>
        </w:tc>
        <w:tc>
          <w:tcPr>
            <w:tcW w:w="2101" w:type="pct"/>
            <w:gridSpan w:val="2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Координаты</w:t>
            </w:r>
          </w:p>
        </w:tc>
      </w:tr>
      <w:tr w:rsidR="002853D2" w:rsidRPr="00C24879" w:rsidTr="00C24879">
        <w:trPr>
          <w:trHeight w:val="300"/>
          <w:tblHeader/>
          <w:jc w:val="center"/>
        </w:trPr>
        <w:tc>
          <w:tcPr>
            <w:tcW w:w="1242" w:type="pct"/>
            <w:vMerge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vMerge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X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Y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511588,57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1299488,38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511604,45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1299510,10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511627,21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1299493,03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511667,00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1299491,92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511679,72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1299483,18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511685,67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1299478,74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511660,90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1299439,95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511588,57</w:t>
            </w:r>
          </w:p>
        </w:tc>
        <w:tc>
          <w:tcPr>
            <w:tcW w:w="1098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1299488,38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ЗУ:2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511570,55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1299480,27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511571,35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1299481,07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511577,04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1299488,64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511582,93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1299483,71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511581,83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1299482,81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511570,55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1299480,27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ЗУ:3</w:t>
            </w: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1299830,99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511284,35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1299819,00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511286,35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1299820,25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511333,88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1299880,27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511312,49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1299896,93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511305,29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1299896,03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511288,01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1299893,66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511287,94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1299894,39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511285,00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1299891,89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511264,81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1299874,07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511267,32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1299863,87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511267,73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1299851,48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511268,09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1299845,48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34838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511267,50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ЗУ:4</w:t>
            </w: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511635.89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1299568.43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511637.92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1299571.03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511640.43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1299567.66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511601.40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1299518.07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511606.51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1299512.85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511588.57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1299488.38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511582.93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1299483.71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511577.04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1299488.64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511581.16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1299493.78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511579.07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1299495.51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511593.33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1299513.85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511594.54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1299515.37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511592.95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1299516.58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511597.16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1299522.11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511596.96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1299522.76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511603.03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1299530.24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511606.62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1299535.06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511608.82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1299536.72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511620.32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1299550.87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511635.68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1299568.65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511635.89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1299568.43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ЗУ:5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511307,76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1299703,55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511305,46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1299700,18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511346,16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1299669,77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511361,14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1299656,42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511356,99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1299651,66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511369,20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1299642,05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511373,37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1299647,26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511577,04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1299488,64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511581,16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1299493,78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511579,08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1299495,51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511571,03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1299501,68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511566,25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1299505,37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511526,61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1299535,74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511526,24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1299535,31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511524,28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1299536,88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511524,60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1299537,28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511522,04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1299539,24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511521,71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1299538,80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511463,34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1299583,72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511405,64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1299628,12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511372,30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1299653,79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511372,43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1299653,96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511307,76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1299703,55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ЗУ:6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511593,33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1299513,85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511594,54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1299515,37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511592,96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1299516,60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511567,20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1299538,00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511569,13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1299541,06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511573,13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1299545,98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511574,82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1299547,79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511582,08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1299555,76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511577,13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1299559,24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511579,04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1299561,83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511583,99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1299558,41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511584,49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1299558,61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511578,28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1299569,36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511579,58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1299570,09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511577,39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1299573,19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511573,02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1299570,64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511565,72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1299576,12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511559,85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1299566,70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511547,78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1299575,30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511522,72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1299540,22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511525,31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1299538,17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511525,83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1299538,82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511527,80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1299537,27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511527,27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1299536,61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511566,25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1299505,37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511567,04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1299506,34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511571,78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1299502,60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1299501,63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511579,08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1299495,51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511593,33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1299513,85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8" w:type="pct"/>
            <w:gridSpan w:val="3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511573,87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1299547,58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511575,94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1299550,08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511571,33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1299553,92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511569,26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1299551,42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511573,87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1299547,58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8" w:type="pct"/>
            <w:gridSpan w:val="3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511568,82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1299542,51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511570,49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1299544,63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511566,56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1299547,72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511564,89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1299545,60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511568,82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1299542,51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ЗУ:7</w:t>
            </w: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511302,70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1299808,50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511286,35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1299820,25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511284,35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1299819,00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1299830,99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511267,50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511242,14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1299833,93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511241,23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1299824,16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511243,25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1299808,71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511262,82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1299810,92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511264,16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1299794,36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511246,03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1299793,07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511247,54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1299782,15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511280,85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1299785,35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511280,60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1299788,79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511285,78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1299789,19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B41127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511285,46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1299795,53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511302,66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1299797,61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511302,70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1299808,50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ЗУ:8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511637,92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1299571,03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511602,22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1299616,14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511594,76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1299621,52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511595,35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1299611,60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511598,26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1299608,25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511612,64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1299593,57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511619,71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1299585,62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511622,87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1299582,23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511625,70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1299579,07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511628,70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1299576,17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511629,53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1299575,09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511635,89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1299568,43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511637,92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1299571,03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ЗУ:9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511482,20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1299625,43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511547,78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1299575,30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511559,85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1299566,70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511565,72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1299576,12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511573,02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1299570,64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511577,39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1299573,19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511585,08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1299577,67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511584,14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1299581,05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511579,91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1299596,31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511511,55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1299645,80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511509,81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1299643,36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511505,24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1299646,60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511506,98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1299649,04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511499,36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1299654,74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511483,94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1299634,41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511482,20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1299625,43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ЗУ:10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511489,28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1299795,50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511495,95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1299789,62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511504,46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1299780,63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511509,43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1299776,21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511522,16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1299744,55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511530,78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1299723,22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1299709,37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511531,24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1299701,60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511517,59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1299683,60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511519,90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1299681,84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511594,76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1299621,52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511522,06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1299684,60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511539,59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1299707,84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511506,40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1299788,21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511485,04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1299804,45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ЗУ:11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511485,05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1299804,45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511483,36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1299805,73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511499,90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1299850,08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511495,11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1299850,00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511492,97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1299848,78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511472,30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1299846,98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511432,67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1299845,63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511368,92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1299844,97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511369,11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1299848,03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511368,23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1299893,93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511367,99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1299895,28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511365,11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1299895,79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511364,81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1299895,28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511350,15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1299894,68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511338,61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1299897,03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511327,94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1299896,52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511327,94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1299895,85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511317,85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1299896,45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511317,83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1299897,11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511312,49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1299896,93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511333,88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1299880,27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511363,10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1299857,32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511363,75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1299855,91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511365,07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1299847,21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511359,97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1299840,61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511362,60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1299839,51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511370,02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1299839,84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511391,84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1299840,36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511391,90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1299838,84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511393,70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1299838,91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511397,79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1299838,81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511409,21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1299838,20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511409,79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1299834,73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511411,89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1299834,94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511411,77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1299837,09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511423,40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511432,00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511439,36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1299838,81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511454,04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1299839,74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511469,20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1299842,85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511470,45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1299842,67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511474,29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1299842,94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511474,47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1299843,76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511478,41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511479,21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1299846,12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511482,72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1299844,87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511485,92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1299844,59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511495,16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1299843,41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511493,24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1299837,26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511489,82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1299829,15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511486,45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1299821,73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511483,78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1299816,86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511482,68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1299814,89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511478,94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1299808,82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511477,59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1299806,69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511470,59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1299798,67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511469,96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1299797,67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511468,17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1299795,73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511463,07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1299790,61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511459,68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1299786,72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511458,83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1299786,81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511456,66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1299784,20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511456,55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1299783,97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511452,12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1299788,17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511442,57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1299798,58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511432,40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1299799,56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511432,40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1299800,05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511428,97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1299799,80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511429,33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1299795,69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511441,93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511443,38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1299796,54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511454,08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1299785,29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511454,70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1299783,16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511454,33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1299782,73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511452,26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1299780,49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511449,17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1299777,13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511448,18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1299776,05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511447,11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1299774,93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511441,79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1299769,36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511434,10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1299761,89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511426,41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1299754,42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511420,17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1299749,07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511418,01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1299749,61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511417,49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1299749,75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511411,98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1299754,19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511411,71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1299753,86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1299754,45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511400,32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1299741,19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511399,25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1299739,86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511393,98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1299732,87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511364,35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1299693,55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511357,36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1299684,27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511353,76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1299679,49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511350,25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1299674,84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511309,41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1299705,98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511307,78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1299703,53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511372,43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1299653,96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511374,89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1299657,09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511359,95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1299668,54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511355,85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1299672,01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511404,95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1299735,50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511409,36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1299732,27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511419,27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1299724,18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511426,04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1299718,65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511438,49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1299708,49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511441,99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1299713,61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511416,16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1299733,92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511424,73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1299744,56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511427,70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1299747,60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511449,29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1299765,93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511457,98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1299770,79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511464,11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1299776,62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511469,32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1299783,20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511472,86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1299787,39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511476,76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1299792,16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511482,09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511482,71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1299799,75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511485,05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1299804,45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ЗУ:12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511309,41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1299705,98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511311,60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1299709,03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511315,78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1299714,85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511320,53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1299721,48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511324,04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1299726,37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511326,10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1299729,24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511329,60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1299734,13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511363,13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1299780,88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511359,30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1299783,61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511354,40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1299786,07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511340,22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1299793,19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511325,49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1299796,07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511316,49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1299797,83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511302,66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1299797,61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511285,46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1299795,53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511285,78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1299789,19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511280,60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1299788,79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511280,85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1299785,35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511288,55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1299785,81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511288,94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1299784,40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511292,88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1299785,49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511294,57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1299779,36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511298,80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1299780,48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511298,56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1299786,67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511341,85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1299786,96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511350,27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1299779,20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511300,88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1299715,68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511309,41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1299705,98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ЗУ:13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511362,60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1299839,52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511359,96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1299840,61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511337,18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1299811,17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511341,59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1299807,35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511337,81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1299802,97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511333,62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1299806,57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511325,49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1299796,07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511340,22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1299793,19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511354,40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1299786,07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511357,88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1299809,29</w:t>
            </w:r>
          </w:p>
        </w:tc>
      </w:tr>
      <w:tr w:rsidR="002853D2" w:rsidRPr="00C24879" w:rsidTr="00C24879">
        <w:trPr>
          <w:trHeight w:val="85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511362,60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1299839,52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ЗУ:14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511337,81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1299802,97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511341,59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1299807,35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511337,18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1299811,17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511333,62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1299806,57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511337,81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1299802,97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ЗУ:15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511286,35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1299820,25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511283,32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1299822,42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511329,97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1299882,94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511316,55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1299893,22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511270,11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1299832,63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511270,29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1299830,99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511284,35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1299819,00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511286,35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1299820,25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ЗУ:16</w:t>
            </w: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511222,28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1299769,32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511227,91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1299764,91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511241,48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1299781,70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511247,54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1299782,15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511246,03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1299793,07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511245,22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1299793,00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511243,25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1299808,71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511241,23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1299824,16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511242,14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1299833,93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1299844,07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511244,51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1299875,15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511246,76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1299893,42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511243,10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1299894,70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511238,09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1299868,90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511237,08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1299836,11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511238,05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1299790,69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  <w:hideMark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511222,32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1299769,37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511222,28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rFonts w:eastAsia="Calibri"/>
                <w:color w:val="000000"/>
                <w:kern w:val="0"/>
                <w:sz w:val="24"/>
                <w:szCs w:val="24"/>
              </w:rPr>
              <w:t>1299769,32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 w:val="restart"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ЗУ:17</w:t>
            </w: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1299844,07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511268,09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1299845,48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511267,50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1299832,75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511242,14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1299833,93</w:t>
            </w:r>
          </w:p>
        </w:tc>
      </w:tr>
      <w:tr w:rsidR="002853D2" w:rsidRPr="00C24879" w:rsidTr="00C24879">
        <w:trPr>
          <w:trHeight w:val="300"/>
          <w:jc w:val="center"/>
        </w:trPr>
        <w:tc>
          <w:tcPr>
            <w:tcW w:w="1242" w:type="pct"/>
            <w:vMerge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7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2487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003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511240,99</w:t>
            </w:r>
          </w:p>
        </w:tc>
        <w:tc>
          <w:tcPr>
            <w:tcW w:w="1098" w:type="pct"/>
            <w:shd w:val="clear" w:color="auto" w:fill="auto"/>
            <w:noWrap/>
          </w:tcPr>
          <w:p w:rsidR="002853D2" w:rsidRPr="00C24879" w:rsidRDefault="002853D2" w:rsidP="00C24879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eastAsia="Calibri"/>
                <w:color w:val="000000"/>
                <w:kern w:val="0"/>
                <w:sz w:val="24"/>
                <w:szCs w:val="24"/>
              </w:rPr>
            </w:pPr>
            <w:r w:rsidRPr="00C24879">
              <w:rPr>
                <w:color w:val="000000"/>
                <w:kern w:val="0"/>
                <w:sz w:val="24"/>
                <w:szCs w:val="24"/>
              </w:rPr>
              <w:t>1299844,07</w:t>
            </w:r>
          </w:p>
        </w:tc>
      </w:tr>
    </w:tbl>
    <w:p w:rsidR="002853D2" w:rsidRPr="00170B5C" w:rsidRDefault="002853D2" w:rsidP="00C24879">
      <w:pPr>
        <w:widowControl/>
        <w:shd w:val="clear" w:color="auto" w:fill="FFFFFF"/>
        <w:spacing w:line="228" w:lineRule="auto"/>
        <w:ind w:firstLine="0"/>
        <w:rPr>
          <w:color w:val="000000"/>
          <w:sz w:val="28"/>
          <w:szCs w:val="28"/>
          <w:lang w:eastAsia="x-none"/>
        </w:rPr>
      </w:pPr>
    </w:p>
    <w:p w:rsidR="002E1468" w:rsidRPr="00170B5C" w:rsidRDefault="007D107E" w:rsidP="00C24879">
      <w:pPr>
        <w:widowControl/>
        <w:spacing w:line="348" w:lineRule="auto"/>
        <w:ind w:firstLine="709"/>
        <w:rPr>
          <w:color w:val="000000"/>
          <w:sz w:val="28"/>
          <w:szCs w:val="28"/>
          <w:lang w:eastAsia="x-none"/>
        </w:rPr>
      </w:pPr>
      <w:r w:rsidRPr="00170B5C">
        <w:rPr>
          <w:color w:val="000000"/>
          <w:sz w:val="28"/>
          <w:szCs w:val="28"/>
          <w:lang w:eastAsia="x-none"/>
        </w:rPr>
        <w:t xml:space="preserve">Проектом межевания территории </w:t>
      </w:r>
      <w:r w:rsidR="00947D75" w:rsidRPr="00170B5C">
        <w:rPr>
          <w:sz w:val="28"/>
          <w:szCs w:val="28"/>
        </w:rPr>
        <w:t>предлагается образовать</w:t>
      </w:r>
      <w:r w:rsidR="002853D2" w:rsidRPr="00170B5C">
        <w:rPr>
          <w:sz w:val="28"/>
          <w:szCs w:val="28"/>
        </w:rPr>
        <w:t xml:space="preserve"> 10</w:t>
      </w:r>
      <w:r w:rsidR="00DD0A7D">
        <w:rPr>
          <w:sz w:val="28"/>
          <w:szCs w:val="28"/>
        </w:rPr>
        <w:t> </w:t>
      </w:r>
      <w:r w:rsidR="002853D2" w:rsidRPr="00170B5C">
        <w:rPr>
          <w:sz w:val="28"/>
          <w:szCs w:val="28"/>
        </w:rPr>
        <w:t>земельных участков</w:t>
      </w:r>
      <w:r w:rsidRPr="00170B5C">
        <w:rPr>
          <w:color w:val="000000"/>
          <w:sz w:val="28"/>
          <w:szCs w:val="28"/>
          <w:lang w:eastAsia="x-none"/>
        </w:rPr>
        <w:t xml:space="preserve">, </w:t>
      </w:r>
      <w:r w:rsidR="002853D2" w:rsidRPr="00170B5C">
        <w:rPr>
          <w:sz w:val="28"/>
          <w:szCs w:val="28"/>
        </w:rPr>
        <w:t>которые будут отнесены к территориям общего пользования или</w:t>
      </w:r>
      <w:r w:rsidR="00733A1C" w:rsidRPr="00170B5C">
        <w:rPr>
          <w:sz w:val="28"/>
          <w:szCs w:val="28"/>
        </w:rPr>
        <w:t> </w:t>
      </w:r>
      <w:r w:rsidR="002853D2" w:rsidRPr="00170B5C">
        <w:rPr>
          <w:sz w:val="28"/>
          <w:szCs w:val="28"/>
        </w:rPr>
        <w:t>имуществу общего пользования, в том числе</w:t>
      </w:r>
      <w:r w:rsidR="00947D75" w:rsidRPr="00170B5C">
        <w:rPr>
          <w:sz w:val="28"/>
          <w:szCs w:val="28"/>
        </w:rPr>
        <w:t xml:space="preserve"> в отношении которых предполагаю</w:t>
      </w:r>
      <w:r w:rsidR="00667EB5" w:rsidRPr="00170B5C">
        <w:rPr>
          <w:sz w:val="28"/>
          <w:szCs w:val="28"/>
        </w:rPr>
        <w:t>тся</w:t>
      </w:r>
      <w:r w:rsidR="002853D2" w:rsidRPr="00170B5C">
        <w:rPr>
          <w:color w:val="000000"/>
          <w:sz w:val="28"/>
          <w:szCs w:val="28"/>
          <w:lang w:eastAsia="x-none"/>
        </w:rPr>
        <w:t xml:space="preserve"> </w:t>
      </w:r>
      <w:r w:rsidRPr="00170B5C">
        <w:rPr>
          <w:color w:val="000000"/>
          <w:sz w:val="28"/>
          <w:szCs w:val="28"/>
          <w:lang w:eastAsia="x-none"/>
        </w:rPr>
        <w:t>резервирование и (или) изъятие для</w:t>
      </w:r>
      <w:r w:rsidR="00DD0A7D">
        <w:rPr>
          <w:color w:val="000000"/>
          <w:sz w:val="28"/>
          <w:szCs w:val="28"/>
          <w:lang w:eastAsia="x-none"/>
        </w:rPr>
        <w:t> </w:t>
      </w:r>
      <w:r w:rsidRPr="00170B5C">
        <w:rPr>
          <w:color w:val="000000"/>
          <w:sz w:val="28"/>
          <w:szCs w:val="28"/>
          <w:lang w:eastAsia="x-none"/>
        </w:rPr>
        <w:t>государственных или</w:t>
      </w:r>
      <w:r w:rsidR="00733A1C" w:rsidRPr="00170B5C">
        <w:rPr>
          <w:color w:val="000000"/>
          <w:sz w:val="28"/>
          <w:szCs w:val="28"/>
          <w:lang w:eastAsia="x-none"/>
        </w:rPr>
        <w:t> </w:t>
      </w:r>
      <w:r w:rsidRPr="00170B5C">
        <w:rPr>
          <w:color w:val="000000"/>
          <w:sz w:val="28"/>
          <w:szCs w:val="28"/>
          <w:lang w:eastAsia="x-none"/>
        </w:rPr>
        <w:t>муниципальных нужд.</w:t>
      </w:r>
      <w:r w:rsidR="00947D75" w:rsidRPr="00170B5C">
        <w:rPr>
          <w:color w:val="000000"/>
          <w:sz w:val="28"/>
          <w:szCs w:val="28"/>
          <w:lang w:eastAsia="x-none"/>
        </w:rPr>
        <w:t xml:space="preserve"> 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>Перечень и сведения о</w:t>
      </w:r>
      <w:r w:rsidR="00DD0A7D">
        <w:rPr>
          <w:rFonts w:eastAsia="Calibri"/>
          <w:bCs/>
          <w:kern w:val="0"/>
          <w:sz w:val="28"/>
          <w:szCs w:val="28"/>
          <w:lang w:eastAsia="ar-SA"/>
        </w:rPr>
        <w:t> 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площади </w:t>
      </w:r>
      <w:r w:rsidR="00667EB5" w:rsidRPr="00170B5C">
        <w:rPr>
          <w:rFonts w:eastAsia="Calibri"/>
          <w:bCs/>
          <w:kern w:val="0"/>
          <w:sz w:val="28"/>
          <w:szCs w:val="28"/>
          <w:lang w:eastAsia="ar-SA"/>
        </w:rPr>
        <w:t>таких земельных участков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приведен</w:t>
      </w:r>
      <w:r w:rsidR="00667EB5" w:rsidRPr="00170B5C">
        <w:rPr>
          <w:rFonts w:eastAsia="Calibri"/>
          <w:bCs/>
          <w:kern w:val="0"/>
          <w:sz w:val="28"/>
          <w:szCs w:val="28"/>
          <w:lang w:eastAsia="ar-SA"/>
        </w:rPr>
        <w:t>ы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 в таблице № </w:t>
      </w:r>
      <w:r w:rsidR="002853D2" w:rsidRPr="00170B5C">
        <w:rPr>
          <w:rFonts w:eastAsia="Calibri"/>
          <w:bCs/>
          <w:kern w:val="0"/>
          <w:sz w:val="28"/>
          <w:szCs w:val="28"/>
          <w:lang w:eastAsia="ar-SA"/>
        </w:rPr>
        <w:t>4</w:t>
      </w:r>
      <w:r w:rsidRPr="00170B5C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7D107E" w:rsidRDefault="007D107E" w:rsidP="00C24879">
      <w:pPr>
        <w:widowControl/>
        <w:spacing w:line="228" w:lineRule="auto"/>
        <w:ind w:firstLine="0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170B5C">
        <w:rPr>
          <w:rFonts w:eastAsia="Calibri"/>
          <w:bCs/>
          <w:kern w:val="0"/>
          <w:sz w:val="28"/>
          <w:szCs w:val="28"/>
          <w:lang w:eastAsia="ar-SA"/>
        </w:rPr>
        <w:t xml:space="preserve">Таблица № </w:t>
      </w:r>
      <w:r w:rsidR="002853D2" w:rsidRPr="00170B5C">
        <w:rPr>
          <w:rFonts w:eastAsia="Calibri"/>
          <w:bCs/>
          <w:kern w:val="0"/>
          <w:sz w:val="28"/>
          <w:szCs w:val="28"/>
          <w:lang w:eastAsia="ar-SA"/>
        </w:rPr>
        <w:t>4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5633"/>
      </w:tblGrid>
      <w:tr w:rsidR="00C24879" w:rsidRPr="00C24879" w:rsidTr="00C24879">
        <w:trPr>
          <w:tblHeader/>
        </w:trPr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2552" w:type="dxa"/>
          </w:tcPr>
          <w:p w:rsidR="00C24879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C24879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земельного участка, предполагаемого к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изъятию,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кв. м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Вид разрешенного использования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Правилами землепользования и застройки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ЗУ:2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ЗУ:4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ЗУ:5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1851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lastRenderedPageBreak/>
              <w:t>ЗУ:8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ЗУ:10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769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ЗУ:11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4247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ЗУ:12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1666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ЗУ:13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824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 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ЗУ:16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765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  <w:tr w:rsidR="00C24879" w:rsidRPr="00C24879" w:rsidTr="00C24879">
        <w:tc>
          <w:tcPr>
            <w:tcW w:w="1384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ЗУ:17</w:t>
            </w:r>
          </w:p>
        </w:tc>
        <w:tc>
          <w:tcPr>
            <w:tcW w:w="2552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5633" w:type="dxa"/>
          </w:tcPr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Улично-дорожная сеть (12.0.1)</w:t>
            </w:r>
          </w:p>
          <w:p w:rsidR="00C24879" w:rsidRPr="00170B5C" w:rsidRDefault="00C24879" w:rsidP="00C24879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sz w:val="24"/>
                <w:szCs w:val="24"/>
              </w:rPr>
              <w:t>Благоустройство территории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0B5C">
              <w:rPr>
                <w:rFonts w:ascii="Times New Roman" w:hAnsi="Times New Roman"/>
                <w:sz w:val="24"/>
                <w:szCs w:val="24"/>
              </w:rPr>
              <w:t>(12.0.2)</w:t>
            </w:r>
          </w:p>
        </w:tc>
      </w:tr>
    </w:tbl>
    <w:p w:rsidR="002E1468" w:rsidRPr="00170B5C" w:rsidRDefault="00947D75" w:rsidP="00C24879">
      <w:pPr>
        <w:pStyle w:val="S5"/>
        <w:spacing w:line="240" w:lineRule="auto"/>
        <w:rPr>
          <w:rFonts w:cs="Times New Roman"/>
        </w:rPr>
      </w:pPr>
      <w:r w:rsidRPr="00170B5C">
        <w:rPr>
          <w:rFonts w:cs="Times New Roman"/>
        </w:rPr>
        <w:t>Примечание</w:t>
      </w:r>
      <w:r w:rsidR="002E1468" w:rsidRPr="00170B5C">
        <w:rPr>
          <w:rFonts w:cs="Times New Roman"/>
        </w:rPr>
        <w:t>:</w:t>
      </w:r>
    </w:p>
    <w:p w:rsidR="002E1468" w:rsidRPr="00170B5C" w:rsidRDefault="002E1468" w:rsidP="00C24879">
      <w:pPr>
        <w:pStyle w:val="S5"/>
        <w:spacing w:line="240" w:lineRule="auto"/>
        <w:rPr>
          <w:rFonts w:cs="Times New Roman"/>
        </w:rPr>
      </w:pPr>
      <w:r w:rsidRPr="00170B5C">
        <w:rPr>
          <w:rFonts w:cs="Times New Roman"/>
        </w:rPr>
        <w:t>Земельные участки, расположенные в границах проектируемой территории</w:t>
      </w:r>
      <w:r w:rsidR="00947D75" w:rsidRPr="00170B5C">
        <w:rPr>
          <w:rFonts w:cs="Times New Roman"/>
        </w:rPr>
        <w:t>,</w:t>
      </w:r>
      <w:r w:rsidRPr="00170B5C">
        <w:rPr>
          <w:rFonts w:cs="Times New Roman"/>
        </w:rPr>
        <w:t xml:space="preserve"> относятся к категории земель «Земли населенных пунктов»</w:t>
      </w:r>
      <w:r w:rsidR="00385454" w:rsidRPr="00170B5C">
        <w:rPr>
          <w:rFonts w:cs="Times New Roman"/>
        </w:rPr>
        <w:t>.</w:t>
      </w:r>
    </w:p>
    <w:p w:rsidR="002E1468" w:rsidRPr="00170B5C" w:rsidRDefault="002E1468" w:rsidP="00C24879">
      <w:pPr>
        <w:pStyle w:val="S5"/>
        <w:spacing w:line="240" w:lineRule="auto"/>
        <w:ind w:firstLine="0"/>
        <w:rPr>
          <w:rFonts w:cs="Times New Roman"/>
        </w:rPr>
      </w:pP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В пределах территории, ограниченной пер. Снайперский, пер.</w:t>
      </w:r>
      <w:r w:rsidR="00DD0A7D">
        <w:rPr>
          <w:sz w:val="28"/>
          <w:szCs w:val="28"/>
        </w:rPr>
        <w:t> </w:t>
      </w:r>
      <w:r w:rsidRPr="00170B5C">
        <w:rPr>
          <w:sz w:val="28"/>
          <w:szCs w:val="28"/>
        </w:rPr>
        <w:t>Алтайский, ул. Некрасова, ул. 20-летия Октября в городском округе город Воронеж, были выявлены земельные участки, в отношении которых необходима проработка границ, под многоквартирными домами по</w:t>
      </w:r>
      <w:r w:rsidR="00DD0A7D">
        <w:rPr>
          <w:sz w:val="28"/>
          <w:szCs w:val="28"/>
        </w:rPr>
        <w:t> </w:t>
      </w:r>
      <w:r w:rsidRPr="00170B5C">
        <w:rPr>
          <w:sz w:val="28"/>
          <w:szCs w:val="28"/>
        </w:rPr>
        <w:t>следующим адресам:</w:t>
      </w: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пер. Алтайский, 28;</w:t>
      </w: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ул. 20-летия Октября, 64;</w:t>
      </w: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 xml:space="preserve">пер. </w:t>
      </w:r>
      <w:proofErr w:type="gramStart"/>
      <w:r w:rsidRPr="00170B5C">
        <w:rPr>
          <w:sz w:val="28"/>
          <w:szCs w:val="28"/>
        </w:rPr>
        <w:t>Алтайский</w:t>
      </w:r>
      <w:proofErr w:type="gramEnd"/>
      <w:r w:rsidRPr="00170B5C">
        <w:rPr>
          <w:sz w:val="28"/>
          <w:szCs w:val="28"/>
        </w:rPr>
        <w:t>, у дома № 26 (ПНС).</w:t>
      </w: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 xml:space="preserve">Размер образуемых земельных участков определяется исходя </w:t>
      </w:r>
      <w:proofErr w:type="gramStart"/>
      <w:r w:rsidRPr="00170B5C">
        <w:rPr>
          <w:sz w:val="28"/>
          <w:szCs w:val="28"/>
        </w:rPr>
        <w:t>из</w:t>
      </w:r>
      <w:proofErr w:type="gramEnd"/>
      <w:r w:rsidRPr="00170B5C">
        <w:rPr>
          <w:sz w:val="28"/>
          <w:szCs w:val="28"/>
        </w:rPr>
        <w:t>:</w:t>
      </w:r>
    </w:p>
    <w:p w:rsidR="00385454" w:rsidRPr="00170B5C" w:rsidRDefault="00385454" w:rsidP="00EF4B95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площади многоквартирного дома, то есть суммарной общей площади всех квартир, площади всех нежилых помещений и помещений вспомогательного использования в таком доме;</w:t>
      </w:r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proofErr w:type="gramStart"/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площади территории, необходимой для обеспечения функционирования (обслуживания) площади многоквартирного дома, с</w:t>
      </w:r>
      <w:r w:rsidR="00DD0A7D">
        <w:rPr>
          <w:sz w:val="28"/>
          <w:szCs w:val="28"/>
        </w:rPr>
        <w:t> </w:t>
      </w:r>
      <w:r w:rsidRPr="00170B5C">
        <w:rPr>
          <w:sz w:val="28"/>
          <w:szCs w:val="28"/>
        </w:rPr>
        <w:t>учетом соблюдения требований градостроительных нормативов, противопожарной безопасности, с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учетом соблюдения санитарных разрывов между зданиями и иных норм, обеспечивающих нормальные условия проживания и пребывания граждан в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 xml:space="preserve">многоквартирном доме, обслуживания </w:t>
      </w:r>
      <w:r w:rsidRPr="00170B5C">
        <w:rPr>
          <w:sz w:val="28"/>
          <w:szCs w:val="28"/>
        </w:rPr>
        <w:lastRenderedPageBreak/>
        <w:t>данного дома и иных объектов, входящих в состав общего имущества собственников помещений в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многоквартирном доме, а также доступ к такому дому</w:t>
      </w:r>
      <w:proofErr w:type="gramEnd"/>
      <w:r w:rsidRPr="00170B5C">
        <w:rPr>
          <w:sz w:val="28"/>
          <w:szCs w:val="28"/>
        </w:rPr>
        <w:t xml:space="preserve"> и иным подобным объектам;</w:t>
      </w:r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плотности застройки элемента планировочной структуры, в границах которого расположен соответствующий многоквартирный дом;</w:t>
      </w:r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-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наличия на прилегающей к многоквартирному дому территории элементов благоустройства.</w:t>
      </w:r>
    </w:p>
    <w:p w:rsidR="00385454" w:rsidRPr="00B153AE" w:rsidRDefault="00385454" w:rsidP="00B153AE">
      <w:pPr>
        <w:widowControl/>
        <w:shd w:val="clear" w:color="auto" w:fill="FFFFFF"/>
        <w:spacing w:line="348" w:lineRule="auto"/>
        <w:ind w:firstLine="709"/>
        <w:rPr>
          <w:spacing w:val="-4"/>
          <w:sz w:val="28"/>
          <w:szCs w:val="28"/>
        </w:rPr>
      </w:pPr>
      <w:proofErr w:type="gramStart"/>
      <w:r w:rsidRPr="00B153AE">
        <w:rPr>
          <w:spacing w:val="-4"/>
          <w:sz w:val="28"/>
          <w:szCs w:val="28"/>
        </w:rPr>
        <w:t>Согласно СП 30-101-98 «Методические указания по расчету нормативных размеров земельных участков в кондоминиумах» (далее – Методические указания) нормативный размер земельного участка в</w:t>
      </w:r>
      <w:r w:rsidR="00DD0A7D" w:rsidRPr="00B153AE">
        <w:rPr>
          <w:spacing w:val="-4"/>
          <w:sz w:val="28"/>
          <w:szCs w:val="28"/>
        </w:rPr>
        <w:t> </w:t>
      </w:r>
      <w:r w:rsidRPr="00B153AE">
        <w:rPr>
          <w:spacing w:val="-4"/>
          <w:sz w:val="28"/>
          <w:szCs w:val="28"/>
        </w:rPr>
        <w:t>кондоминиуме, в основу определения которого положен принцип выявления удельного показателя земельной доли для зданий разной этажности, рассчитывается путем умножения общей площади жилых помещений в данном кондоминиуме на</w:t>
      </w:r>
      <w:r w:rsidR="00733A1C" w:rsidRPr="00B153AE">
        <w:rPr>
          <w:spacing w:val="-4"/>
          <w:sz w:val="28"/>
          <w:szCs w:val="28"/>
        </w:rPr>
        <w:t> </w:t>
      </w:r>
      <w:r w:rsidRPr="00B153AE">
        <w:rPr>
          <w:spacing w:val="-4"/>
          <w:sz w:val="28"/>
          <w:szCs w:val="28"/>
        </w:rPr>
        <w:t>удельный показатель земельной доли по формуле:</w:t>
      </w:r>
      <w:proofErr w:type="gramEnd"/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proofErr w:type="spellStart"/>
      <w:r w:rsidRPr="00170B5C">
        <w:rPr>
          <w:sz w:val="28"/>
          <w:szCs w:val="28"/>
        </w:rPr>
        <w:t>S</w:t>
      </w:r>
      <w:r w:rsidRPr="00170B5C">
        <w:rPr>
          <w:sz w:val="28"/>
          <w:szCs w:val="28"/>
          <w:vertAlign w:val="subscript"/>
        </w:rPr>
        <w:t>норм</w:t>
      </w:r>
      <w:proofErr w:type="gramStart"/>
      <w:r w:rsidRPr="00170B5C">
        <w:rPr>
          <w:sz w:val="28"/>
          <w:szCs w:val="28"/>
          <w:vertAlign w:val="subscript"/>
        </w:rPr>
        <w:t>.к</w:t>
      </w:r>
      <w:proofErr w:type="spellEnd"/>
      <w:proofErr w:type="gramEnd"/>
      <w:r w:rsidRPr="00170B5C">
        <w:rPr>
          <w:sz w:val="28"/>
          <w:szCs w:val="28"/>
        </w:rPr>
        <w:t xml:space="preserve"> = </w:t>
      </w:r>
      <w:proofErr w:type="spellStart"/>
      <w:r w:rsidRPr="00170B5C">
        <w:rPr>
          <w:sz w:val="28"/>
          <w:szCs w:val="28"/>
        </w:rPr>
        <w:t>S</w:t>
      </w:r>
      <w:r w:rsidRPr="00170B5C">
        <w:rPr>
          <w:sz w:val="28"/>
          <w:szCs w:val="28"/>
          <w:vertAlign w:val="subscript"/>
        </w:rPr>
        <w:t>к</w:t>
      </w:r>
      <w:proofErr w:type="spellEnd"/>
      <w:r w:rsidRPr="00170B5C">
        <w:rPr>
          <w:sz w:val="28"/>
          <w:szCs w:val="28"/>
        </w:rPr>
        <w:t xml:space="preserve"> </w:t>
      </w:r>
      <w:r w:rsidR="00733A1C" w:rsidRPr="00170B5C">
        <w:rPr>
          <w:sz w:val="28"/>
          <w:szCs w:val="28"/>
        </w:rPr>
        <w:t>×</w:t>
      </w:r>
      <w:r w:rsidRPr="00170B5C">
        <w:rPr>
          <w:sz w:val="28"/>
          <w:szCs w:val="28"/>
        </w:rPr>
        <w:t xml:space="preserve"> </w:t>
      </w:r>
      <w:proofErr w:type="spellStart"/>
      <w:r w:rsidRPr="00170B5C">
        <w:rPr>
          <w:sz w:val="28"/>
          <w:szCs w:val="28"/>
        </w:rPr>
        <w:t>У</w:t>
      </w:r>
      <w:r w:rsidRPr="00170B5C">
        <w:rPr>
          <w:sz w:val="28"/>
          <w:szCs w:val="28"/>
          <w:vertAlign w:val="subscript"/>
        </w:rPr>
        <w:t>з.д</w:t>
      </w:r>
      <w:proofErr w:type="spellEnd"/>
      <w:r w:rsidRPr="00170B5C">
        <w:rPr>
          <w:sz w:val="28"/>
          <w:szCs w:val="28"/>
        </w:rPr>
        <w:t>, где:</w:t>
      </w:r>
    </w:p>
    <w:p w:rsidR="00385454" w:rsidRPr="00B153AE" w:rsidRDefault="00385454" w:rsidP="00B153AE">
      <w:pPr>
        <w:widowControl/>
        <w:shd w:val="clear" w:color="auto" w:fill="FFFFFF"/>
        <w:spacing w:line="348" w:lineRule="auto"/>
        <w:ind w:firstLine="709"/>
        <w:rPr>
          <w:spacing w:val="-4"/>
          <w:sz w:val="28"/>
          <w:szCs w:val="28"/>
        </w:rPr>
      </w:pPr>
      <w:proofErr w:type="spellStart"/>
      <w:r w:rsidRPr="00B153AE">
        <w:rPr>
          <w:spacing w:val="-4"/>
          <w:sz w:val="28"/>
          <w:szCs w:val="28"/>
        </w:rPr>
        <w:t>S</w:t>
      </w:r>
      <w:r w:rsidRPr="00B153AE">
        <w:rPr>
          <w:spacing w:val="-4"/>
          <w:sz w:val="28"/>
          <w:szCs w:val="28"/>
          <w:vertAlign w:val="subscript"/>
        </w:rPr>
        <w:t>норм</w:t>
      </w:r>
      <w:proofErr w:type="gramStart"/>
      <w:r w:rsidRPr="00B153AE">
        <w:rPr>
          <w:spacing w:val="-4"/>
          <w:sz w:val="28"/>
          <w:szCs w:val="28"/>
          <w:vertAlign w:val="subscript"/>
        </w:rPr>
        <w:t>.к</w:t>
      </w:r>
      <w:proofErr w:type="spellEnd"/>
      <w:proofErr w:type="gramEnd"/>
      <w:r w:rsidR="00733A1C" w:rsidRPr="00B153AE">
        <w:rPr>
          <w:spacing w:val="-4"/>
          <w:sz w:val="28"/>
          <w:szCs w:val="28"/>
        </w:rPr>
        <w:t xml:space="preserve"> – </w:t>
      </w:r>
      <w:r w:rsidRPr="00B153AE">
        <w:rPr>
          <w:spacing w:val="-4"/>
          <w:sz w:val="28"/>
          <w:szCs w:val="28"/>
        </w:rPr>
        <w:t>нормативный размер земельного участка в кондоминиуме, кв. м;</w:t>
      </w:r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proofErr w:type="spellStart"/>
      <w:proofErr w:type="gramStart"/>
      <w:r w:rsidRPr="00170B5C">
        <w:rPr>
          <w:sz w:val="28"/>
          <w:szCs w:val="28"/>
        </w:rPr>
        <w:t>S</w:t>
      </w:r>
      <w:proofErr w:type="gramEnd"/>
      <w:r w:rsidRPr="00170B5C">
        <w:rPr>
          <w:sz w:val="28"/>
          <w:szCs w:val="28"/>
          <w:vertAlign w:val="subscript"/>
        </w:rPr>
        <w:t>к</w:t>
      </w:r>
      <w:proofErr w:type="spellEnd"/>
      <w:r w:rsidR="00733A1C" w:rsidRPr="00170B5C">
        <w:rPr>
          <w:sz w:val="28"/>
          <w:szCs w:val="28"/>
        </w:rPr>
        <w:t xml:space="preserve"> – </w:t>
      </w:r>
      <w:r w:rsidRPr="00170B5C">
        <w:rPr>
          <w:sz w:val="28"/>
          <w:szCs w:val="28"/>
        </w:rPr>
        <w:t>общая площадь жилых помещений в кондоминиуме, кв. м;</w:t>
      </w:r>
    </w:p>
    <w:p w:rsidR="00385454" w:rsidRPr="00170B5C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proofErr w:type="spellStart"/>
      <w:r w:rsidRPr="00170B5C">
        <w:rPr>
          <w:sz w:val="28"/>
          <w:szCs w:val="28"/>
        </w:rPr>
        <w:t>У</w:t>
      </w:r>
      <w:r w:rsidR="00733A1C" w:rsidRPr="00170B5C">
        <w:rPr>
          <w:sz w:val="28"/>
          <w:szCs w:val="28"/>
          <w:vertAlign w:val="subscript"/>
        </w:rPr>
        <w:t>з.д</w:t>
      </w:r>
      <w:proofErr w:type="spellEnd"/>
      <w:r w:rsidR="00733A1C" w:rsidRPr="00170B5C">
        <w:rPr>
          <w:sz w:val="28"/>
          <w:szCs w:val="28"/>
        </w:rPr>
        <w:t xml:space="preserve"> – </w:t>
      </w:r>
      <w:r w:rsidRPr="00170B5C">
        <w:rPr>
          <w:sz w:val="28"/>
          <w:szCs w:val="28"/>
        </w:rPr>
        <w:t>удельный показатель земельной доли для зданий разной этажности (приложение</w:t>
      </w:r>
      <w:proofErr w:type="gramStart"/>
      <w:r w:rsidRPr="00170B5C">
        <w:rPr>
          <w:sz w:val="28"/>
          <w:szCs w:val="28"/>
        </w:rPr>
        <w:t xml:space="preserve"> А</w:t>
      </w:r>
      <w:proofErr w:type="gramEnd"/>
      <w:r w:rsidRPr="00170B5C">
        <w:rPr>
          <w:sz w:val="28"/>
          <w:szCs w:val="28"/>
        </w:rPr>
        <w:t xml:space="preserve"> к Методическим указаниям).</w:t>
      </w:r>
    </w:p>
    <w:p w:rsidR="00385454" w:rsidRPr="00B153AE" w:rsidRDefault="00385454" w:rsidP="00B153AE">
      <w:pPr>
        <w:widowControl/>
        <w:shd w:val="clear" w:color="auto" w:fill="FFFFFF"/>
        <w:spacing w:line="348" w:lineRule="auto"/>
        <w:ind w:firstLine="709"/>
        <w:rPr>
          <w:sz w:val="28"/>
          <w:szCs w:val="28"/>
        </w:rPr>
      </w:pPr>
      <w:r w:rsidRPr="00B153AE">
        <w:rPr>
          <w:sz w:val="28"/>
          <w:szCs w:val="28"/>
        </w:rPr>
        <w:t>Расчет площади земельных участков под многоквартирными домами выполнен в соответствии с Методическими указаниями и приведен в</w:t>
      </w:r>
      <w:r w:rsidR="00B153AE">
        <w:rPr>
          <w:sz w:val="28"/>
          <w:szCs w:val="28"/>
        </w:rPr>
        <w:t> </w:t>
      </w:r>
      <w:r w:rsidRPr="00B153AE">
        <w:rPr>
          <w:sz w:val="28"/>
          <w:szCs w:val="28"/>
        </w:rPr>
        <w:t>таблице</w:t>
      </w:r>
      <w:r w:rsidR="00B153AE">
        <w:rPr>
          <w:sz w:val="28"/>
          <w:szCs w:val="28"/>
        </w:rPr>
        <w:t> </w:t>
      </w:r>
      <w:r w:rsidRPr="00B153AE">
        <w:rPr>
          <w:sz w:val="28"/>
          <w:szCs w:val="28"/>
        </w:rPr>
        <w:t>№</w:t>
      </w:r>
      <w:r w:rsidR="00733A1C" w:rsidRPr="00B153AE">
        <w:rPr>
          <w:sz w:val="28"/>
          <w:szCs w:val="28"/>
        </w:rPr>
        <w:t> </w:t>
      </w:r>
      <w:r w:rsidRPr="00B153AE">
        <w:rPr>
          <w:sz w:val="28"/>
          <w:szCs w:val="28"/>
        </w:rPr>
        <w:t>5.</w:t>
      </w:r>
    </w:p>
    <w:p w:rsidR="00385454" w:rsidRPr="00170B5C" w:rsidRDefault="00385454" w:rsidP="00B153AE">
      <w:pPr>
        <w:widowControl/>
        <w:shd w:val="clear" w:color="auto" w:fill="FFFFFF"/>
        <w:spacing w:line="240" w:lineRule="auto"/>
        <w:ind w:firstLine="0"/>
        <w:jc w:val="right"/>
        <w:rPr>
          <w:sz w:val="28"/>
          <w:szCs w:val="28"/>
        </w:rPr>
      </w:pPr>
      <w:r w:rsidRPr="00170B5C">
        <w:rPr>
          <w:sz w:val="28"/>
          <w:szCs w:val="28"/>
        </w:rPr>
        <w:t>Таблица № 5</w:t>
      </w:r>
    </w:p>
    <w:tbl>
      <w:tblPr>
        <w:tblStyle w:val="140"/>
        <w:tblpPr w:leftFromText="180" w:rightFromText="180" w:vertAnchor="text" w:tblpXSpec="center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62"/>
        <w:gridCol w:w="1002"/>
        <w:gridCol w:w="1338"/>
        <w:gridCol w:w="1838"/>
        <w:gridCol w:w="636"/>
        <w:gridCol w:w="1001"/>
        <w:gridCol w:w="1592"/>
      </w:tblGrid>
      <w:tr w:rsidR="00B153AE" w:rsidRPr="00170B5C" w:rsidTr="00B153AE">
        <w:trPr>
          <w:tblHeader/>
        </w:trPr>
        <w:tc>
          <w:tcPr>
            <w:tcW w:w="1141" w:type="pct"/>
            <w:tcBorders>
              <w:bottom w:val="single" w:sz="4" w:space="0" w:color="auto"/>
            </w:tcBorders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Многоквартирный жилой дом</w:t>
            </w:r>
          </w:p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(адрес</w:t>
            </w:r>
            <w:proofErr w:type="gramStart"/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, №)</w:t>
            </w:r>
            <w:proofErr w:type="gramEnd"/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S</w:t>
            </w:r>
            <w:proofErr w:type="gramEnd"/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>к</w:t>
            </w:r>
            <w:proofErr w:type="spellEnd"/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 xml:space="preserve">, </w:t>
            </w: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br/>
              <w:t>кв. м</w:t>
            </w:r>
          </w:p>
        </w:tc>
        <w:tc>
          <w:tcPr>
            <w:tcW w:w="710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Этажность</w:t>
            </w:r>
          </w:p>
        </w:tc>
        <w:tc>
          <w:tcPr>
            <w:tcW w:w="894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Год ввода в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эксплуатацию</w:t>
            </w:r>
          </w:p>
        </w:tc>
        <w:tc>
          <w:tcPr>
            <w:tcW w:w="342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У</w:t>
            </w:r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>з</w:t>
            </w:r>
            <w:proofErr w:type="gramStart"/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>.д</w:t>
            </w:r>
            <w:proofErr w:type="spellEnd"/>
            <w:proofErr w:type="gramEnd"/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 xml:space="preserve">S </w:t>
            </w:r>
            <w:proofErr w:type="spellStart"/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>норм</w:t>
            </w:r>
            <w:proofErr w:type="gramStart"/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>.к</w:t>
            </w:r>
            <w:proofErr w:type="spellEnd"/>
            <w:proofErr w:type="gramEnd"/>
            <w:r w:rsidRPr="003946EA">
              <w:rPr>
                <w:rFonts w:ascii="Times New Roman" w:hAnsi="Times New Roman"/>
                <w:kern w:val="0"/>
                <w:sz w:val="24"/>
                <w:szCs w:val="24"/>
              </w:rPr>
              <w:t>,</w:t>
            </w:r>
            <w:r w:rsidRPr="00170B5C">
              <w:rPr>
                <w:rFonts w:ascii="Times New Roman" w:hAnsi="Times New Roman"/>
                <w:kern w:val="0"/>
                <w:sz w:val="24"/>
                <w:szCs w:val="24"/>
                <w:vertAlign w:val="subscript"/>
              </w:rPr>
              <w:t xml:space="preserve"> </w:t>
            </w: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кв. м</w:t>
            </w:r>
          </w:p>
        </w:tc>
        <w:tc>
          <w:tcPr>
            <w:tcW w:w="843" w:type="pct"/>
          </w:tcPr>
          <w:p w:rsidR="00B153AE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Фактический размер земельного участка,</w:t>
            </w:r>
          </w:p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кв. м</w:t>
            </w:r>
          </w:p>
        </w:tc>
      </w:tr>
      <w:tr w:rsidR="00B153AE" w:rsidRPr="00170B5C" w:rsidTr="00B153AE">
        <w:tc>
          <w:tcPr>
            <w:tcW w:w="1141" w:type="pct"/>
            <w:shd w:val="clear" w:color="auto" w:fill="auto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ул. 20-летия Октября, 64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7969,40</w:t>
            </w:r>
          </w:p>
        </w:tc>
        <w:tc>
          <w:tcPr>
            <w:tcW w:w="710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894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2002</w:t>
            </w:r>
          </w:p>
        </w:tc>
        <w:tc>
          <w:tcPr>
            <w:tcW w:w="342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0,55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4883,17</w:t>
            </w:r>
          </w:p>
        </w:tc>
        <w:tc>
          <w:tcPr>
            <w:tcW w:w="843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3051</w:t>
            </w:r>
          </w:p>
        </w:tc>
      </w:tr>
      <w:tr w:rsidR="00B153AE" w:rsidRPr="00170B5C" w:rsidTr="00B153AE">
        <w:tc>
          <w:tcPr>
            <w:tcW w:w="1141" w:type="pct"/>
            <w:shd w:val="clear" w:color="auto" w:fill="auto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пер. Алтайский, 28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2707,3</w:t>
            </w:r>
          </w:p>
        </w:tc>
        <w:tc>
          <w:tcPr>
            <w:tcW w:w="710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94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1968</w:t>
            </w:r>
          </w:p>
        </w:tc>
        <w:tc>
          <w:tcPr>
            <w:tcW w:w="342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1,52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4115,09</w:t>
            </w:r>
          </w:p>
        </w:tc>
        <w:tc>
          <w:tcPr>
            <w:tcW w:w="843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3123</w:t>
            </w:r>
          </w:p>
        </w:tc>
      </w:tr>
      <w:tr w:rsidR="00B153AE" w:rsidRPr="00170B5C" w:rsidTr="00B153AE">
        <w:tc>
          <w:tcPr>
            <w:tcW w:w="1141" w:type="pct"/>
            <w:shd w:val="clear" w:color="auto" w:fill="auto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ул. 20-летия Октября, 46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2684,8</w:t>
            </w:r>
          </w:p>
        </w:tc>
        <w:tc>
          <w:tcPr>
            <w:tcW w:w="710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94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1961</w:t>
            </w:r>
          </w:p>
        </w:tc>
        <w:tc>
          <w:tcPr>
            <w:tcW w:w="342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1,36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3651,3</w:t>
            </w:r>
          </w:p>
        </w:tc>
        <w:tc>
          <w:tcPr>
            <w:tcW w:w="843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2777</w:t>
            </w:r>
          </w:p>
        </w:tc>
      </w:tr>
      <w:tr w:rsidR="00B153AE" w:rsidRPr="00170B5C" w:rsidTr="00B153AE">
        <w:tc>
          <w:tcPr>
            <w:tcW w:w="1141" w:type="pct"/>
            <w:shd w:val="clear" w:color="auto" w:fill="auto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ул. 20-летия Октября, 48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4353,9</w:t>
            </w:r>
          </w:p>
        </w:tc>
        <w:tc>
          <w:tcPr>
            <w:tcW w:w="710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894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1973</w:t>
            </w:r>
          </w:p>
        </w:tc>
        <w:tc>
          <w:tcPr>
            <w:tcW w:w="342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1,36</w:t>
            </w:r>
          </w:p>
        </w:tc>
        <w:tc>
          <w:tcPr>
            <w:tcW w:w="535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5921,3</w:t>
            </w:r>
          </w:p>
        </w:tc>
        <w:tc>
          <w:tcPr>
            <w:tcW w:w="843" w:type="pct"/>
          </w:tcPr>
          <w:p w:rsidR="00B153AE" w:rsidRPr="00170B5C" w:rsidRDefault="00B153AE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3707</w:t>
            </w:r>
          </w:p>
        </w:tc>
      </w:tr>
    </w:tbl>
    <w:p w:rsidR="00B153AE" w:rsidRDefault="00B153AE" w:rsidP="00B153AE">
      <w:pPr>
        <w:widowControl/>
        <w:shd w:val="clear" w:color="auto" w:fill="FFFFFF"/>
        <w:spacing w:line="240" w:lineRule="auto"/>
        <w:ind w:firstLine="0"/>
        <w:rPr>
          <w:sz w:val="24"/>
          <w:szCs w:val="24"/>
        </w:rPr>
      </w:pPr>
    </w:p>
    <w:p w:rsidR="00385454" w:rsidRPr="00170B5C" w:rsidRDefault="00385454" w:rsidP="00B153AE">
      <w:pPr>
        <w:widowControl/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170B5C">
        <w:rPr>
          <w:sz w:val="24"/>
          <w:szCs w:val="24"/>
        </w:rPr>
        <w:lastRenderedPageBreak/>
        <w:t>Примечания:</w:t>
      </w:r>
    </w:p>
    <w:p w:rsidR="00385454" w:rsidRPr="00170B5C" w:rsidRDefault="00733A1C" w:rsidP="00B153AE">
      <w:pPr>
        <w:widowControl/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170B5C">
        <w:rPr>
          <w:sz w:val="24"/>
          <w:szCs w:val="24"/>
        </w:rPr>
        <w:t>1. </w:t>
      </w:r>
      <w:r w:rsidR="00385454" w:rsidRPr="00170B5C">
        <w:rPr>
          <w:sz w:val="24"/>
          <w:szCs w:val="24"/>
        </w:rPr>
        <w:t>Границы образуемых земельных участков определены с учетом границ смежных земельных участков, стоящих на кадастровом учете, естественных границ земельного участка, красных линий, границ территориальных зон, требований, установленных градостроительным регламентом, а также требований, установленных в соответствии с</w:t>
      </w:r>
      <w:r w:rsidRPr="00170B5C">
        <w:rPr>
          <w:sz w:val="24"/>
          <w:szCs w:val="24"/>
        </w:rPr>
        <w:t> </w:t>
      </w:r>
      <w:r w:rsidR="00385454" w:rsidRPr="00170B5C">
        <w:rPr>
          <w:sz w:val="24"/>
          <w:szCs w:val="24"/>
        </w:rPr>
        <w:t xml:space="preserve">иными нормативами градостроительного проектирования. </w:t>
      </w:r>
    </w:p>
    <w:p w:rsidR="00385454" w:rsidRPr="00170B5C" w:rsidRDefault="00733A1C" w:rsidP="00B153AE">
      <w:pPr>
        <w:widowControl/>
        <w:shd w:val="clear" w:color="auto" w:fill="FFFFFF"/>
        <w:spacing w:line="240" w:lineRule="auto"/>
        <w:ind w:firstLine="709"/>
        <w:rPr>
          <w:sz w:val="24"/>
          <w:szCs w:val="24"/>
        </w:rPr>
      </w:pPr>
      <w:r w:rsidRPr="00170B5C">
        <w:rPr>
          <w:sz w:val="24"/>
          <w:szCs w:val="24"/>
        </w:rPr>
        <w:t>2. </w:t>
      </w:r>
      <w:r w:rsidR="00385454" w:rsidRPr="00170B5C">
        <w:rPr>
          <w:sz w:val="24"/>
          <w:szCs w:val="24"/>
        </w:rPr>
        <w:t>Площадь образуемых земельных участков меньше нормативной площади в силу сложившихся планировочных особенностей квартала, а также фактического местоположения занимаемой территории.</w:t>
      </w:r>
    </w:p>
    <w:p w:rsidR="00385454" w:rsidRPr="00170B5C" w:rsidRDefault="00385454" w:rsidP="00B153AE">
      <w:pPr>
        <w:widowControl/>
        <w:shd w:val="clear" w:color="auto" w:fill="FFFFFF"/>
        <w:spacing w:line="240" w:lineRule="auto"/>
        <w:ind w:firstLine="0"/>
        <w:rPr>
          <w:sz w:val="24"/>
          <w:szCs w:val="24"/>
        </w:rPr>
      </w:pPr>
    </w:p>
    <w:p w:rsidR="00385454" w:rsidRPr="00170B5C" w:rsidRDefault="00385454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Пояснения по формированию земельного участка ЗУ:3.</w:t>
      </w:r>
      <w:r w:rsidR="00733A1C" w:rsidRPr="00170B5C">
        <w:rPr>
          <w:sz w:val="28"/>
          <w:szCs w:val="28"/>
        </w:rPr>
        <w:t xml:space="preserve"> </w:t>
      </w:r>
      <w:r w:rsidRPr="00170B5C">
        <w:rPr>
          <w:sz w:val="28"/>
          <w:szCs w:val="28"/>
        </w:rPr>
        <w:t>Проектом межевания предлагается образовать земельный участок площадью 3123 кв. м, расположенный по адресу: пер. Алтайский, 28.</w:t>
      </w:r>
    </w:p>
    <w:p w:rsidR="00385454" w:rsidRPr="00170B5C" w:rsidRDefault="00385454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Земельный участок образуется путем раздела земельного участка с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кадастровым номером 36:34:0402017:11 (образуются ЗУ:15 и ЗУ:7) с</w:t>
      </w:r>
      <w:r w:rsidR="00733A1C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дальнейшим перераспределением земельного участка с условным номером ЗУ:15 и земель, государственная собственность на которые не разграничена. Вид разрешенного использования образуемого земельного участка устанавливается в соответствии с Правилами землепользования и застройки.</w:t>
      </w:r>
    </w:p>
    <w:p w:rsidR="00385454" w:rsidRPr="00170B5C" w:rsidRDefault="00385454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По данным ЕГРН исходный земельный участок с кадастровым номером 36:34:0402017:1</w:t>
      </w:r>
      <w:r w:rsidR="00733A1C" w:rsidRPr="00170B5C">
        <w:rPr>
          <w:sz w:val="28"/>
          <w:szCs w:val="28"/>
        </w:rPr>
        <w:t xml:space="preserve"> </w:t>
      </w:r>
      <w:r w:rsidRPr="00170B5C">
        <w:rPr>
          <w:sz w:val="28"/>
          <w:szCs w:val="28"/>
        </w:rPr>
        <w:t xml:space="preserve">площадью 3232 кв. м имеет вид разрешенного использования «Многоквартирный </w:t>
      </w:r>
      <w:proofErr w:type="spellStart"/>
      <w:r w:rsidRPr="00170B5C">
        <w:rPr>
          <w:sz w:val="28"/>
          <w:szCs w:val="28"/>
        </w:rPr>
        <w:t>среднеэтажный</w:t>
      </w:r>
      <w:proofErr w:type="spellEnd"/>
      <w:r w:rsidRPr="00170B5C">
        <w:rPr>
          <w:sz w:val="28"/>
          <w:szCs w:val="28"/>
        </w:rPr>
        <w:t xml:space="preserve"> жилой дом».</w:t>
      </w:r>
    </w:p>
    <w:p w:rsidR="00385454" w:rsidRPr="00170B5C" w:rsidRDefault="00385454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>На образуемом земельном участке расположен 1 многоквартирный дом.</w:t>
      </w:r>
    </w:p>
    <w:p w:rsidR="00385454" w:rsidRPr="00170B5C" w:rsidRDefault="00385454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  <w:highlight w:val="yellow"/>
        </w:rPr>
      </w:pPr>
      <w:r w:rsidRPr="00170B5C">
        <w:rPr>
          <w:sz w:val="28"/>
          <w:szCs w:val="28"/>
        </w:rPr>
        <w:t>Границы образуемых земельных участков определены с учетом существующих красных линий и требований, установленных градостроительным регламентом.</w:t>
      </w:r>
    </w:p>
    <w:p w:rsidR="00385454" w:rsidRPr="00170B5C" w:rsidRDefault="00947D75" w:rsidP="00B153AE">
      <w:pPr>
        <w:pStyle w:val="S5"/>
        <w:rPr>
          <w:rFonts w:cs="Times New Roman"/>
          <w:sz w:val="28"/>
          <w:szCs w:val="28"/>
        </w:rPr>
      </w:pPr>
      <w:proofErr w:type="gramStart"/>
      <w:r w:rsidRPr="00170B5C">
        <w:rPr>
          <w:rFonts w:cs="Times New Roman"/>
          <w:sz w:val="28"/>
          <w:szCs w:val="28"/>
        </w:rPr>
        <w:t>Территория, ограниченная</w:t>
      </w:r>
      <w:r w:rsidR="009E7DB7" w:rsidRPr="00170B5C">
        <w:rPr>
          <w:rFonts w:cs="Times New Roman"/>
          <w:sz w:val="28"/>
          <w:szCs w:val="28"/>
        </w:rPr>
        <w:t xml:space="preserve"> пер. Снайперский, пер. Алтайский, ул.</w:t>
      </w:r>
      <w:r w:rsidR="00733A1C" w:rsidRPr="00170B5C">
        <w:rPr>
          <w:rFonts w:cs="Times New Roman"/>
          <w:sz w:val="28"/>
          <w:szCs w:val="28"/>
        </w:rPr>
        <w:t> </w:t>
      </w:r>
      <w:r w:rsidR="009E7DB7" w:rsidRPr="00170B5C">
        <w:rPr>
          <w:rFonts w:cs="Times New Roman"/>
          <w:sz w:val="28"/>
          <w:szCs w:val="28"/>
        </w:rPr>
        <w:t>Некрасова, ул. 20-летия Октября в городском округе город Воронеж</w:t>
      </w:r>
      <w:r w:rsidRPr="00170B5C">
        <w:rPr>
          <w:rFonts w:cs="Times New Roman"/>
          <w:sz w:val="28"/>
          <w:szCs w:val="28"/>
        </w:rPr>
        <w:t>,</w:t>
      </w:r>
      <w:r w:rsidR="009E7DB7" w:rsidRPr="00170B5C">
        <w:rPr>
          <w:rFonts w:cs="Times New Roman"/>
          <w:sz w:val="28"/>
          <w:szCs w:val="28"/>
        </w:rPr>
        <w:t xml:space="preserve"> имеет действующие красные линии.</w:t>
      </w:r>
      <w:proofErr w:type="gramEnd"/>
    </w:p>
    <w:p w:rsidR="00A301D5" w:rsidRPr="00170B5C" w:rsidRDefault="00A301D5" w:rsidP="00B153AE">
      <w:pPr>
        <w:widowControl/>
        <w:shd w:val="clear" w:color="auto" w:fill="FFFFFF"/>
        <w:spacing w:line="360" w:lineRule="auto"/>
        <w:ind w:firstLine="709"/>
        <w:rPr>
          <w:sz w:val="28"/>
          <w:szCs w:val="28"/>
        </w:rPr>
      </w:pPr>
      <w:r w:rsidRPr="00170B5C">
        <w:rPr>
          <w:sz w:val="28"/>
          <w:szCs w:val="28"/>
        </w:rPr>
        <w:t xml:space="preserve">Перечень координат характерных </w:t>
      </w:r>
      <w:r w:rsidR="00947D75" w:rsidRPr="00170B5C">
        <w:rPr>
          <w:sz w:val="28"/>
          <w:szCs w:val="28"/>
        </w:rPr>
        <w:t>точек действующих красных линий</w:t>
      </w:r>
      <w:r w:rsidRPr="00170B5C">
        <w:rPr>
          <w:sz w:val="28"/>
          <w:szCs w:val="28"/>
        </w:rPr>
        <w:t xml:space="preserve"> приведен в таблице №</w:t>
      </w:r>
      <w:r w:rsidR="007D107E" w:rsidRPr="00170B5C">
        <w:rPr>
          <w:sz w:val="28"/>
          <w:szCs w:val="28"/>
        </w:rPr>
        <w:t xml:space="preserve"> </w:t>
      </w:r>
      <w:r w:rsidR="00385454" w:rsidRPr="00170B5C">
        <w:rPr>
          <w:sz w:val="28"/>
          <w:szCs w:val="28"/>
        </w:rPr>
        <w:t>6</w:t>
      </w:r>
      <w:r w:rsidRPr="00170B5C">
        <w:rPr>
          <w:sz w:val="28"/>
          <w:szCs w:val="28"/>
        </w:rPr>
        <w:t>.</w:t>
      </w:r>
    </w:p>
    <w:p w:rsidR="00A301D5" w:rsidRPr="00170B5C" w:rsidRDefault="00A301D5" w:rsidP="00B153AE">
      <w:pPr>
        <w:widowControl/>
        <w:shd w:val="clear" w:color="auto" w:fill="FFFFFF"/>
        <w:spacing w:line="240" w:lineRule="auto"/>
        <w:ind w:firstLine="0"/>
        <w:jc w:val="right"/>
        <w:rPr>
          <w:sz w:val="28"/>
          <w:szCs w:val="28"/>
        </w:rPr>
      </w:pPr>
      <w:r w:rsidRPr="00170B5C">
        <w:rPr>
          <w:sz w:val="28"/>
          <w:szCs w:val="28"/>
        </w:rPr>
        <w:t xml:space="preserve">Таблица № </w:t>
      </w:r>
      <w:r w:rsidR="00385454" w:rsidRPr="00170B5C">
        <w:rPr>
          <w:sz w:val="28"/>
          <w:szCs w:val="28"/>
        </w:rPr>
        <w:t>6</w:t>
      </w:r>
    </w:p>
    <w:tbl>
      <w:tblPr>
        <w:tblStyle w:val="31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3"/>
        <w:gridCol w:w="1914"/>
      </w:tblGrid>
      <w:tr w:rsidR="00A301D5" w:rsidRPr="00170B5C" w:rsidTr="00E665DF">
        <w:trPr>
          <w:trHeight w:val="348"/>
          <w:tblHeader/>
        </w:trPr>
        <w:tc>
          <w:tcPr>
            <w:tcW w:w="1914" w:type="dxa"/>
            <w:vMerge w:val="restart"/>
            <w:vAlign w:val="center"/>
          </w:tcPr>
          <w:p w:rsidR="00A301D5" w:rsidRPr="00170B5C" w:rsidRDefault="00340E12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Номер </w:t>
            </w:r>
            <w:r w:rsidR="00A301D5"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3828" w:type="dxa"/>
            <w:gridSpan w:val="2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 xml:space="preserve">Координаты </w:t>
            </w:r>
          </w:p>
        </w:tc>
        <w:tc>
          <w:tcPr>
            <w:tcW w:w="1913" w:type="dxa"/>
            <w:vMerge w:val="restart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Длина</w:t>
            </w:r>
          </w:p>
        </w:tc>
        <w:tc>
          <w:tcPr>
            <w:tcW w:w="1914" w:type="dxa"/>
            <w:vMerge w:val="restart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Азимут</w:t>
            </w:r>
          </w:p>
        </w:tc>
      </w:tr>
      <w:tr w:rsidR="00A301D5" w:rsidRPr="00170B5C" w:rsidTr="00A301D5">
        <w:trPr>
          <w:trHeight w:val="465"/>
          <w:tblHeader/>
        </w:trPr>
        <w:tc>
          <w:tcPr>
            <w:tcW w:w="1914" w:type="dxa"/>
            <w:vMerge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  <w:tc>
          <w:tcPr>
            <w:tcW w:w="1913" w:type="dxa"/>
            <w:vMerge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Merge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511931,66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1299447,76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84,02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144° 22,6'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511863,36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1299496,70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40,57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133° 0,5'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511835,69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1299526,36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38,92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148° 2,0'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511802,67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1299546,96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85,44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147° 33,5'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511730,56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1299592,80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18,73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147° 56,9'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511714,68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1299602,74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26,56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137° 45,2'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511695,02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1299620,60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4,15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131° 31,6'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511692,27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1299623,70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173,68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232° 15,5'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511585,96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1299486,36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185,99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325° 8,3'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511738,57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1299380,05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11,10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357° 17,3'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511749,66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1299379,53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113,00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325° 16,0'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511842,53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1299315,14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159,78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56° 5,7'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511931,66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1299447,76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301D5" w:rsidRPr="00170B5C" w:rsidTr="00A301D5">
        <w:tc>
          <w:tcPr>
            <w:tcW w:w="9569" w:type="dxa"/>
            <w:gridSpan w:val="5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511458,16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1299985,75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65,82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166° 7,3'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511394,26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1300001,54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82,93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163° 27,4'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511314,76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1300025,16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32,17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161° 26,3'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511284,27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1300035,40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76,78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258° 27,4'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511268,90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1299960,17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25,12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250° 50,1'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511260,66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1299936,44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9,39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242° 15,9'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511256,29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1299928,13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10,81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178° 39,7'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511245,48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1299928,39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105,06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196° 30,9'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511144,75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1299898,52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47,45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185° 54,4'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511097,55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1299893,64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27,65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269° 17,5'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511097,21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1299865,99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230,60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322° 19,4'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511279,73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1299725,04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377,21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322° 31,2'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511579,07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1299495,51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172,64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52° 4,6'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511685,18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1299631,69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34,90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131° 34,6'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511662,01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1299657,80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103,24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111° 49,9'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511623,62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1299753,64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32,99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91° 55,4'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511622,51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1299786,62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43,40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76° 52,9'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511632,36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1299828,88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70,63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109° 45,7'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511608,48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1299895,35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39,55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92° 22,2'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511606,84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1299934,87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48,26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124° 59,7'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511579,17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1299974,41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80,77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176° 0,0'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511498,59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1299980,04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5,95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82° 53,6'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511499,33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1299985,94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40,63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171° 1,3'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511459,20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1299992,28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6,61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260° 56,1'</w:t>
            </w:r>
          </w:p>
        </w:tc>
      </w:tr>
      <w:tr w:rsidR="00A301D5" w:rsidRPr="00170B5C" w:rsidTr="00A301D5"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511458,16</w:t>
            </w: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170B5C">
              <w:rPr>
                <w:rFonts w:ascii="Times New Roman" w:hAnsi="Times New Roman"/>
                <w:kern w:val="0"/>
                <w:sz w:val="24"/>
                <w:szCs w:val="24"/>
              </w:rPr>
              <w:t>1299985,75</w:t>
            </w:r>
          </w:p>
        </w:tc>
        <w:tc>
          <w:tcPr>
            <w:tcW w:w="1913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914" w:type="dxa"/>
            <w:vAlign w:val="center"/>
          </w:tcPr>
          <w:p w:rsidR="00A301D5" w:rsidRPr="00170B5C" w:rsidRDefault="00A301D5" w:rsidP="00D81D55">
            <w:pPr>
              <w:widowControl/>
              <w:autoSpaceDN/>
              <w:spacing w:line="228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</w:tbl>
    <w:p w:rsidR="00A301D5" w:rsidRPr="00170B5C" w:rsidRDefault="00A301D5" w:rsidP="00D81D55">
      <w:pPr>
        <w:widowControl/>
        <w:shd w:val="clear" w:color="auto" w:fill="FFFFFF"/>
        <w:spacing w:line="228" w:lineRule="auto"/>
        <w:ind w:firstLine="0"/>
        <w:jc w:val="right"/>
        <w:rPr>
          <w:sz w:val="28"/>
          <w:szCs w:val="28"/>
        </w:rPr>
      </w:pPr>
    </w:p>
    <w:p w:rsidR="006148DA" w:rsidRPr="00170B5C" w:rsidRDefault="006148DA" w:rsidP="00D81D55">
      <w:pPr>
        <w:widowControl/>
        <w:tabs>
          <w:tab w:val="left" w:pos="426"/>
        </w:tabs>
        <w:autoSpaceDN/>
        <w:spacing w:line="348" w:lineRule="auto"/>
        <w:ind w:firstLine="709"/>
        <w:contextualSpacing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 xml:space="preserve">Проектом межевания территории производится корректировка красных линий в местах </w:t>
      </w:r>
      <w:r w:rsidR="00100A90" w:rsidRPr="00170B5C">
        <w:rPr>
          <w:kern w:val="0"/>
          <w:sz w:val="28"/>
          <w:szCs w:val="28"/>
        </w:rPr>
        <w:t xml:space="preserve">их </w:t>
      </w:r>
      <w:r w:rsidRPr="00170B5C">
        <w:rPr>
          <w:kern w:val="0"/>
          <w:sz w:val="28"/>
          <w:szCs w:val="28"/>
        </w:rPr>
        <w:t>наложения на конструктивные элементы зданий, строений, сооружений, пересечений с земельными участками и</w:t>
      </w:r>
      <w:r w:rsidR="00B153AE">
        <w:rPr>
          <w:kern w:val="0"/>
          <w:sz w:val="28"/>
          <w:szCs w:val="28"/>
        </w:rPr>
        <w:t> </w:t>
      </w:r>
      <w:r w:rsidRPr="00170B5C">
        <w:rPr>
          <w:kern w:val="0"/>
          <w:sz w:val="28"/>
          <w:szCs w:val="28"/>
        </w:rPr>
        <w:t>территориальными</w:t>
      </w:r>
      <w:r w:rsidR="00B153AE">
        <w:rPr>
          <w:kern w:val="0"/>
          <w:sz w:val="28"/>
          <w:szCs w:val="28"/>
        </w:rPr>
        <w:t> </w:t>
      </w:r>
      <w:r w:rsidRPr="00170B5C">
        <w:rPr>
          <w:kern w:val="0"/>
          <w:sz w:val="28"/>
          <w:szCs w:val="28"/>
        </w:rPr>
        <w:t>зонами.</w:t>
      </w:r>
    </w:p>
    <w:p w:rsidR="006148DA" w:rsidRPr="00170B5C" w:rsidRDefault="006148DA" w:rsidP="00D81D55">
      <w:pPr>
        <w:widowControl/>
        <w:tabs>
          <w:tab w:val="left" w:pos="426"/>
        </w:tabs>
        <w:autoSpaceDN/>
        <w:spacing w:line="348" w:lineRule="auto"/>
        <w:ind w:firstLine="709"/>
        <w:contextualSpacing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>Перечень координат характерных точек устанавливаемых красных линий приведен в таблице № 7.</w:t>
      </w:r>
    </w:p>
    <w:p w:rsidR="006148DA" w:rsidRPr="00170B5C" w:rsidRDefault="006148DA" w:rsidP="00B153AE">
      <w:pPr>
        <w:widowControl/>
        <w:tabs>
          <w:tab w:val="left" w:pos="426"/>
        </w:tabs>
        <w:autoSpaceDN/>
        <w:spacing w:line="240" w:lineRule="auto"/>
        <w:ind w:firstLine="0"/>
        <w:contextualSpacing/>
        <w:jc w:val="right"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lastRenderedPageBreak/>
        <w:t>Таблица № 7</w:t>
      </w:r>
    </w:p>
    <w:tbl>
      <w:tblPr>
        <w:tblStyle w:val="170"/>
        <w:tblW w:w="5000" w:type="pct"/>
        <w:jc w:val="center"/>
        <w:tblLook w:val="04A0" w:firstRow="1" w:lastRow="0" w:firstColumn="1" w:lastColumn="0" w:noHBand="0" w:noVBand="1"/>
      </w:tblPr>
      <w:tblGrid>
        <w:gridCol w:w="2377"/>
        <w:gridCol w:w="3273"/>
        <w:gridCol w:w="3919"/>
      </w:tblGrid>
      <w:tr w:rsidR="006148DA" w:rsidRPr="00B153AE" w:rsidTr="00B153AE">
        <w:trPr>
          <w:trHeight w:val="165"/>
          <w:jc w:val="center"/>
        </w:trPr>
        <w:tc>
          <w:tcPr>
            <w:tcW w:w="1242" w:type="pct"/>
            <w:vMerge w:val="restart"/>
          </w:tcPr>
          <w:p w:rsidR="00B153AE" w:rsidRPr="00B153AE" w:rsidRDefault="00100A90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Номер</w:t>
            </w:r>
          </w:p>
          <w:p w:rsidR="006148DA" w:rsidRPr="00B153AE" w:rsidRDefault="00100A90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характерной</w:t>
            </w:r>
            <w:r w:rsidR="006148DA" w:rsidRPr="00B153AE">
              <w:rPr>
                <w:rFonts w:ascii="Times New Roman" w:hAnsi="Times New Roman"/>
                <w:kern w:val="0"/>
                <w:sz w:val="24"/>
                <w:szCs w:val="24"/>
              </w:rPr>
              <w:t xml:space="preserve"> точки</w:t>
            </w:r>
          </w:p>
        </w:tc>
        <w:tc>
          <w:tcPr>
            <w:tcW w:w="3758" w:type="pct"/>
            <w:gridSpan w:val="2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Координаты</w:t>
            </w:r>
          </w:p>
        </w:tc>
      </w:tr>
      <w:tr w:rsidR="006148DA" w:rsidRPr="00B153AE" w:rsidTr="00B153AE">
        <w:trPr>
          <w:trHeight w:val="265"/>
          <w:jc w:val="center"/>
        </w:trPr>
        <w:tc>
          <w:tcPr>
            <w:tcW w:w="1242" w:type="pct"/>
            <w:vMerge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710" w:type="pct"/>
          </w:tcPr>
          <w:p w:rsidR="006148DA" w:rsidRPr="00B153AE" w:rsidRDefault="006148DA" w:rsidP="00B153AE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Х</w:t>
            </w:r>
          </w:p>
        </w:tc>
        <w:tc>
          <w:tcPr>
            <w:tcW w:w="2048" w:type="pct"/>
          </w:tcPr>
          <w:p w:rsidR="006148DA" w:rsidRPr="00B153AE" w:rsidRDefault="00B153AE" w:rsidP="00B153AE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6148DA" w:rsidRPr="00B153AE" w:rsidTr="00B153AE">
        <w:trPr>
          <w:trHeight w:val="264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10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511661,07</w:t>
            </w:r>
          </w:p>
        </w:tc>
        <w:tc>
          <w:tcPr>
            <w:tcW w:w="2048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1299439,84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10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511588,57</w:t>
            </w:r>
          </w:p>
        </w:tc>
        <w:tc>
          <w:tcPr>
            <w:tcW w:w="2048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1299488,38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10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511606,52</w:t>
            </w:r>
          </w:p>
        </w:tc>
        <w:tc>
          <w:tcPr>
            <w:tcW w:w="2048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eastAsia="Calibri" w:hAnsi="Times New Roman"/>
                <w:color w:val="000000"/>
                <w:kern w:val="0"/>
                <w:sz w:val="24"/>
                <w:szCs w:val="24"/>
              </w:rPr>
              <w:t>1299512,86</w:t>
            </w:r>
          </w:p>
        </w:tc>
      </w:tr>
    </w:tbl>
    <w:p w:rsidR="006148DA" w:rsidRPr="00170B5C" w:rsidRDefault="006148DA" w:rsidP="00B153AE">
      <w:pPr>
        <w:widowControl/>
        <w:tabs>
          <w:tab w:val="left" w:pos="426"/>
        </w:tabs>
        <w:autoSpaceDN/>
        <w:spacing w:line="240" w:lineRule="auto"/>
        <w:ind w:firstLine="0"/>
        <w:contextualSpacing/>
        <w:jc w:val="right"/>
        <w:textAlignment w:val="auto"/>
        <w:rPr>
          <w:kern w:val="0"/>
          <w:sz w:val="28"/>
          <w:szCs w:val="28"/>
        </w:rPr>
      </w:pPr>
    </w:p>
    <w:p w:rsidR="006148DA" w:rsidRPr="00170B5C" w:rsidRDefault="006148DA" w:rsidP="00EF4B95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>Линии отступа от красных линий в целях определения мест допустимого размещения зданий, строений, сооружений совмещены с</w:t>
      </w:r>
      <w:r w:rsidR="00733A1C" w:rsidRPr="00170B5C">
        <w:rPr>
          <w:kern w:val="0"/>
          <w:sz w:val="28"/>
          <w:szCs w:val="28"/>
        </w:rPr>
        <w:t> </w:t>
      </w:r>
      <w:r w:rsidRPr="00170B5C">
        <w:rPr>
          <w:kern w:val="0"/>
          <w:sz w:val="28"/>
          <w:szCs w:val="28"/>
        </w:rPr>
        <w:t xml:space="preserve">красными линиями в связи со сложившейся градостроительной ситуацией, за исключением установленных </w:t>
      </w:r>
      <w:proofErr w:type="spellStart"/>
      <w:r w:rsidRPr="00170B5C">
        <w:rPr>
          <w:kern w:val="0"/>
          <w:sz w:val="28"/>
          <w:szCs w:val="28"/>
        </w:rPr>
        <w:t>подзон</w:t>
      </w:r>
      <w:proofErr w:type="spellEnd"/>
      <w:r w:rsidRPr="00170B5C">
        <w:rPr>
          <w:kern w:val="0"/>
          <w:sz w:val="28"/>
          <w:szCs w:val="28"/>
        </w:rPr>
        <w:t xml:space="preserve"> территориальных зон в соответстви</w:t>
      </w:r>
      <w:r w:rsidR="009F66C6">
        <w:rPr>
          <w:kern w:val="0"/>
          <w:sz w:val="28"/>
          <w:szCs w:val="28"/>
        </w:rPr>
        <w:t>и</w:t>
      </w:r>
      <w:r w:rsidRPr="00170B5C">
        <w:rPr>
          <w:kern w:val="0"/>
          <w:sz w:val="28"/>
          <w:szCs w:val="28"/>
        </w:rPr>
        <w:t xml:space="preserve"> с Правилами землепользования и застройки</w:t>
      </w:r>
      <w:r w:rsidR="00EF7346" w:rsidRPr="00170B5C">
        <w:rPr>
          <w:kern w:val="0"/>
          <w:sz w:val="28"/>
          <w:szCs w:val="28"/>
        </w:rPr>
        <w:t>.</w:t>
      </w:r>
      <w:r w:rsidRPr="00170B5C">
        <w:rPr>
          <w:kern w:val="0"/>
          <w:sz w:val="28"/>
          <w:szCs w:val="28"/>
        </w:rPr>
        <w:t xml:space="preserve"> </w:t>
      </w:r>
    </w:p>
    <w:p w:rsidR="006148DA" w:rsidRPr="00170B5C" w:rsidRDefault="006148DA" w:rsidP="00EF4B95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>Перечень координат характерных точек устанавливаемых линий</w:t>
      </w:r>
      <w:r w:rsidR="00100A90" w:rsidRPr="00170B5C">
        <w:rPr>
          <w:kern w:val="0"/>
          <w:sz w:val="28"/>
          <w:szCs w:val="28"/>
        </w:rPr>
        <w:t xml:space="preserve"> отступа от красных линий</w:t>
      </w:r>
      <w:r w:rsidRPr="00170B5C">
        <w:rPr>
          <w:kern w:val="0"/>
          <w:sz w:val="28"/>
          <w:szCs w:val="28"/>
        </w:rPr>
        <w:t xml:space="preserve"> приведен </w:t>
      </w:r>
      <w:proofErr w:type="gramStart"/>
      <w:r w:rsidRPr="00170B5C">
        <w:rPr>
          <w:kern w:val="0"/>
          <w:sz w:val="28"/>
          <w:szCs w:val="28"/>
        </w:rPr>
        <w:t>в</w:t>
      </w:r>
      <w:proofErr w:type="gramEnd"/>
      <w:r w:rsidRPr="00170B5C">
        <w:rPr>
          <w:kern w:val="0"/>
          <w:sz w:val="28"/>
          <w:szCs w:val="28"/>
        </w:rPr>
        <w:t xml:space="preserve"> таблица № 8. </w:t>
      </w:r>
    </w:p>
    <w:p w:rsidR="006148DA" w:rsidRPr="00170B5C" w:rsidRDefault="006148DA" w:rsidP="00B153AE">
      <w:pPr>
        <w:widowControl/>
        <w:tabs>
          <w:tab w:val="left" w:pos="426"/>
        </w:tabs>
        <w:autoSpaceDN/>
        <w:spacing w:line="240" w:lineRule="auto"/>
        <w:ind w:firstLine="0"/>
        <w:contextualSpacing/>
        <w:jc w:val="right"/>
        <w:textAlignment w:val="auto"/>
        <w:rPr>
          <w:kern w:val="0"/>
          <w:sz w:val="28"/>
          <w:szCs w:val="28"/>
        </w:rPr>
      </w:pPr>
      <w:r w:rsidRPr="00170B5C">
        <w:rPr>
          <w:kern w:val="0"/>
          <w:sz w:val="28"/>
          <w:szCs w:val="28"/>
        </w:rPr>
        <w:t>Таблица №</w:t>
      </w:r>
      <w:r w:rsidR="00100A90" w:rsidRPr="00170B5C">
        <w:rPr>
          <w:kern w:val="0"/>
          <w:sz w:val="28"/>
          <w:szCs w:val="28"/>
        </w:rPr>
        <w:t xml:space="preserve"> </w:t>
      </w:r>
      <w:r w:rsidRPr="00170B5C">
        <w:rPr>
          <w:kern w:val="0"/>
          <w:sz w:val="28"/>
          <w:szCs w:val="28"/>
        </w:rPr>
        <w:t>8</w:t>
      </w:r>
    </w:p>
    <w:tbl>
      <w:tblPr>
        <w:tblStyle w:val="180"/>
        <w:tblW w:w="5000" w:type="pct"/>
        <w:jc w:val="center"/>
        <w:tblLook w:val="04A0" w:firstRow="1" w:lastRow="0" w:firstColumn="1" w:lastColumn="0" w:noHBand="0" w:noVBand="1"/>
      </w:tblPr>
      <w:tblGrid>
        <w:gridCol w:w="2376"/>
        <w:gridCol w:w="3275"/>
        <w:gridCol w:w="3918"/>
      </w:tblGrid>
      <w:tr w:rsidR="006148DA" w:rsidRPr="00B153AE" w:rsidTr="00B153AE">
        <w:trPr>
          <w:trHeight w:val="222"/>
          <w:jc w:val="center"/>
        </w:trPr>
        <w:tc>
          <w:tcPr>
            <w:tcW w:w="1242" w:type="pct"/>
            <w:vMerge w:val="restart"/>
          </w:tcPr>
          <w:p w:rsidR="00B153AE" w:rsidRPr="00B153AE" w:rsidRDefault="00100A90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Номер</w:t>
            </w:r>
          </w:p>
          <w:p w:rsidR="006148DA" w:rsidRPr="00B153AE" w:rsidRDefault="00100A90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характерной</w:t>
            </w:r>
            <w:r w:rsidR="006148DA" w:rsidRPr="00B153AE"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  <w:t xml:space="preserve"> точки</w:t>
            </w:r>
          </w:p>
        </w:tc>
        <w:tc>
          <w:tcPr>
            <w:tcW w:w="3758" w:type="pct"/>
            <w:gridSpan w:val="2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  <w:t>Координаты</w:t>
            </w:r>
          </w:p>
        </w:tc>
      </w:tr>
      <w:tr w:rsidR="006148DA" w:rsidRPr="00B153AE" w:rsidTr="00B153AE">
        <w:trPr>
          <w:trHeight w:val="347"/>
          <w:jc w:val="center"/>
        </w:trPr>
        <w:tc>
          <w:tcPr>
            <w:tcW w:w="1242" w:type="pct"/>
            <w:vMerge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2047" w:type="pct"/>
          </w:tcPr>
          <w:p w:rsidR="006148DA" w:rsidRPr="00B153AE" w:rsidRDefault="00B153AE" w:rsidP="00B153AE">
            <w:pPr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6148DA" w:rsidRPr="00B153AE" w:rsidTr="00B153AE">
        <w:trPr>
          <w:trHeight w:val="264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511308,60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1299704,75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511372,99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1299654,67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511406,20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1299628,86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511463,70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1299584,18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5000" w:type="pct"/>
            <w:gridSpan w:val="3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511223,44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1299770,90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511229,16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1299766,45</w:t>
            </w:r>
          </w:p>
        </w:tc>
      </w:tr>
      <w:tr w:rsidR="006148DA" w:rsidRPr="00B153AE" w:rsidTr="00B153AE">
        <w:trPr>
          <w:trHeight w:val="246"/>
          <w:jc w:val="center"/>
        </w:trPr>
        <w:tc>
          <w:tcPr>
            <w:tcW w:w="1242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11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511280,78</w:t>
            </w:r>
          </w:p>
        </w:tc>
        <w:tc>
          <w:tcPr>
            <w:tcW w:w="2047" w:type="pct"/>
          </w:tcPr>
          <w:p w:rsidR="006148DA" w:rsidRPr="00B153AE" w:rsidRDefault="006148DA" w:rsidP="00B153AE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rFonts w:ascii="Times New Roman" w:hAnsi="Times New Roman"/>
                <w:bCs/>
                <w:kern w:val="0"/>
                <w:sz w:val="24"/>
                <w:szCs w:val="24"/>
                <w:shd w:val="clear" w:color="auto" w:fill="FFFFFF"/>
              </w:rPr>
            </w:pPr>
            <w:r w:rsidRPr="00B153AE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1299726,34</w:t>
            </w:r>
          </w:p>
        </w:tc>
      </w:tr>
    </w:tbl>
    <w:p w:rsidR="00CF6712" w:rsidRPr="00170B5C" w:rsidRDefault="00CF6712" w:rsidP="00B153AE">
      <w:pPr>
        <w:pStyle w:val="2f8"/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73F0" w:rsidRPr="00170B5C" w:rsidRDefault="004273F0" w:rsidP="00EF4B95">
      <w:pPr>
        <w:widowControl/>
        <w:autoSpaceDN/>
        <w:spacing w:line="360" w:lineRule="auto"/>
        <w:ind w:firstLine="709"/>
        <w:textAlignment w:val="auto"/>
        <w:rPr>
          <w:rFonts w:eastAsia="SimSun"/>
          <w:color w:val="000000"/>
          <w:kern w:val="0"/>
          <w:sz w:val="28"/>
          <w:szCs w:val="28"/>
          <w:lang w:eastAsia="zh-CN"/>
        </w:rPr>
      </w:pPr>
      <w:r w:rsidRPr="00170B5C">
        <w:rPr>
          <w:rFonts w:eastAsia="SimSun"/>
          <w:color w:val="000000"/>
          <w:kern w:val="0"/>
          <w:sz w:val="28"/>
          <w:szCs w:val="28"/>
          <w:lang w:eastAsia="zh-CN"/>
        </w:rPr>
        <w:t>Виды разрешенного использования образуемых земельных участков определены в соответствии с</w:t>
      </w:r>
      <w:r w:rsidRPr="00170B5C">
        <w:rPr>
          <w:rFonts w:eastAsia="SimSun"/>
          <w:kern w:val="0"/>
          <w:sz w:val="28"/>
          <w:szCs w:val="28"/>
          <w:lang w:eastAsia="zh-CN"/>
        </w:rPr>
        <w:t xml:space="preserve"> </w:t>
      </w:r>
      <w:hyperlink r:id="rId10" w:history="1">
        <w:r w:rsidRPr="00170B5C">
          <w:rPr>
            <w:rFonts w:eastAsia="SimSun"/>
            <w:kern w:val="0"/>
            <w:sz w:val="28"/>
            <w:szCs w:val="28"/>
            <w:lang w:eastAsia="zh-CN"/>
          </w:rPr>
          <w:t>классификатором</w:t>
        </w:r>
      </w:hyperlink>
      <w:r w:rsidR="00253324" w:rsidRPr="00170B5C">
        <w:rPr>
          <w:rFonts w:eastAsia="SimSun"/>
          <w:kern w:val="0"/>
          <w:sz w:val="28"/>
          <w:szCs w:val="28"/>
          <w:lang w:eastAsia="zh-CN"/>
        </w:rPr>
        <w:t xml:space="preserve"> видов разрешенного использования земельных участков, утвержденным п</w:t>
      </w:r>
      <w:r w:rsidRPr="00170B5C">
        <w:rPr>
          <w:rFonts w:eastAsia="SimSun"/>
          <w:kern w:val="0"/>
          <w:sz w:val="28"/>
          <w:szCs w:val="28"/>
          <w:lang w:eastAsia="zh-CN"/>
        </w:rPr>
        <w:t>ри</w:t>
      </w:r>
      <w:r w:rsidR="00253324" w:rsidRPr="00170B5C">
        <w:rPr>
          <w:rFonts w:eastAsia="SimSun"/>
          <w:kern w:val="0"/>
          <w:sz w:val="28"/>
          <w:szCs w:val="28"/>
          <w:lang w:eastAsia="zh-CN"/>
        </w:rPr>
        <w:t xml:space="preserve">казом </w:t>
      </w:r>
      <w:proofErr w:type="spellStart"/>
      <w:r w:rsidR="00253324" w:rsidRPr="00170B5C">
        <w:rPr>
          <w:rFonts w:eastAsia="SimSun"/>
          <w:kern w:val="0"/>
          <w:sz w:val="28"/>
          <w:szCs w:val="28"/>
          <w:lang w:eastAsia="zh-CN"/>
        </w:rPr>
        <w:t>Росреестра</w:t>
      </w:r>
      <w:proofErr w:type="spellEnd"/>
      <w:r w:rsidR="00253324" w:rsidRPr="00170B5C">
        <w:rPr>
          <w:rFonts w:eastAsia="SimSun"/>
          <w:kern w:val="0"/>
          <w:sz w:val="28"/>
          <w:szCs w:val="28"/>
          <w:lang w:eastAsia="zh-CN"/>
        </w:rPr>
        <w:t xml:space="preserve"> от</w:t>
      </w:r>
      <w:r w:rsidR="00733A1C" w:rsidRPr="00170B5C">
        <w:rPr>
          <w:rFonts w:eastAsia="SimSun"/>
          <w:kern w:val="0"/>
          <w:sz w:val="28"/>
          <w:szCs w:val="28"/>
          <w:lang w:eastAsia="zh-CN"/>
        </w:rPr>
        <w:t> </w:t>
      </w:r>
      <w:r w:rsidR="00253324" w:rsidRPr="00170B5C">
        <w:rPr>
          <w:rFonts w:eastAsia="SimSun"/>
          <w:kern w:val="0"/>
          <w:sz w:val="28"/>
          <w:szCs w:val="28"/>
          <w:lang w:eastAsia="zh-CN"/>
        </w:rPr>
        <w:t>10.11.2020 №</w:t>
      </w:r>
      <w:r w:rsidRPr="00170B5C">
        <w:rPr>
          <w:rFonts w:eastAsia="SimSun"/>
          <w:kern w:val="0"/>
          <w:sz w:val="28"/>
          <w:szCs w:val="28"/>
          <w:lang w:eastAsia="zh-CN"/>
        </w:rPr>
        <w:t xml:space="preserve"> </w:t>
      </w:r>
      <w:proofErr w:type="gramStart"/>
      <w:r w:rsidRPr="00170B5C">
        <w:rPr>
          <w:rFonts w:eastAsia="SimSun"/>
          <w:kern w:val="0"/>
          <w:sz w:val="28"/>
          <w:szCs w:val="28"/>
          <w:lang w:eastAsia="zh-CN"/>
        </w:rPr>
        <w:t>П</w:t>
      </w:r>
      <w:proofErr w:type="gramEnd"/>
      <w:r w:rsidRPr="00170B5C">
        <w:rPr>
          <w:rFonts w:eastAsia="SimSun"/>
          <w:kern w:val="0"/>
          <w:sz w:val="28"/>
          <w:szCs w:val="28"/>
          <w:lang w:eastAsia="zh-CN"/>
        </w:rPr>
        <w:t>/0412</w:t>
      </w:r>
      <w:r w:rsidR="00253324" w:rsidRPr="00170B5C">
        <w:rPr>
          <w:rFonts w:eastAsia="SimSun"/>
          <w:kern w:val="0"/>
          <w:sz w:val="28"/>
          <w:szCs w:val="28"/>
          <w:lang w:eastAsia="zh-CN"/>
        </w:rPr>
        <w:t>,</w:t>
      </w:r>
      <w:r w:rsidR="00733A1C" w:rsidRPr="00170B5C">
        <w:rPr>
          <w:rFonts w:eastAsia="SimSun"/>
          <w:kern w:val="0"/>
          <w:sz w:val="28"/>
          <w:szCs w:val="28"/>
          <w:lang w:eastAsia="zh-CN"/>
        </w:rPr>
        <w:t xml:space="preserve"> </w:t>
      </w:r>
      <w:r w:rsidRPr="00170B5C">
        <w:rPr>
          <w:rFonts w:eastAsia="SimSun"/>
          <w:kern w:val="0"/>
          <w:sz w:val="28"/>
          <w:szCs w:val="28"/>
          <w:lang w:eastAsia="zh-CN"/>
        </w:rPr>
        <w:t xml:space="preserve">и </w:t>
      </w:r>
      <w:r w:rsidR="00253324" w:rsidRPr="00170B5C">
        <w:rPr>
          <w:rFonts w:eastAsia="SimSun"/>
          <w:color w:val="000000"/>
          <w:kern w:val="0"/>
          <w:sz w:val="28"/>
          <w:szCs w:val="28"/>
          <w:lang w:eastAsia="zh-CN"/>
        </w:rPr>
        <w:t>П</w:t>
      </w:r>
      <w:r w:rsidRPr="00170B5C">
        <w:rPr>
          <w:rFonts w:eastAsia="SimSun"/>
          <w:color w:val="000000"/>
          <w:kern w:val="0"/>
          <w:sz w:val="28"/>
          <w:szCs w:val="28"/>
          <w:lang w:eastAsia="zh-CN"/>
        </w:rPr>
        <w:t>равилами землепользования и застройки</w:t>
      </w:r>
      <w:r w:rsidR="00253324" w:rsidRPr="00170B5C">
        <w:rPr>
          <w:rFonts w:eastAsia="SimSun"/>
          <w:color w:val="000000"/>
          <w:kern w:val="0"/>
          <w:sz w:val="28"/>
          <w:szCs w:val="28"/>
          <w:lang w:eastAsia="zh-CN"/>
        </w:rPr>
        <w:t>.</w:t>
      </w:r>
      <w:r w:rsidRPr="00170B5C">
        <w:rPr>
          <w:rFonts w:eastAsia="SimSun"/>
          <w:color w:val="000000"/>
          <w:kern w:val="0"/>
          <w:sz w:val="28"/>
          <w:szCs w:val="28"/>
          <w:lang w:eastAsia="zh-CN"/>
        </w:rPr>
        <w:t xml:space="preserve"> </w:t>
      </w:r>
    </w:p>
    <w:p w:rsidR="008E4F12" w:rsidRPr="00170B5C" w:rsidRDefault="009D7FBA" w:rsidP="00EF4B95">
      <w:pPr>
        <w:widowControl/>
        <w:autoSpaceDN/>
        <w:spacing w:line="360" w:lineRule="auto"/>
        <w:ind w:firstLine="709"/>
        <w:textAlignment w:val="auto"/>
        <w:rPr>
          <w:rFonts w:eastAsia="SimSun"/>
          <w:color w:val="000000"/>
          <w:kern w:val="0"/>
          <w:sz w:val="28"/>
          <w:szCs w:val="28"/>
          <w:lang w:eastAsia="zh-CN"/>
        </w:rPr>
      </w:pPr>
      <w:r w:rsidRPr="00170B5C">
        <w:rPr>
          <w:rFonts w:eastAsia="Calibri"/>
          <w:sz w:val="28"/>
          <w:szCs w:val="28"/>
        </w:rPr>
        <w:t>Вид</w:t>
      </w:r>
      <w:r w:rsidR="00253324" w:rsidRPr="00170B5C">
        <w:rPr>
          <w:rFonts w:eastAsia="Calibri"/>
          <w:sz w:val="28"/>
          <w:szCs w:val="28"/>
        </w:rPr>
        <w:t>ы</w:t>
      </w:r>
      <w:r w:rsidRPr="00170B5C">
        <w:rPr>
          <w:rFonts w:eastAsia="Calibri"/>
          <w:sz w:val="28"/>
          <w:szCs w:val="28"/>
        </w:rPr>
        <w:t xml:space="preserve"> разрешенного использования образуемых земельных</w:t>
      </w:r>
      <w:r w:rsidR="00253324" w:rsidRPr="00170B5C">
        <w:rPr>
          <w:rFonts w:eastAsia="Calibri"/>
          <w:sz w:val="28"/>
          <w:szCs w:val="28"/>
        </w:rPr>
        <w:t xml:space="preserve"> участков</w:t>
      </w:r>
      <w:r w:rsidR="004273F0" w:rsidRPr="00170B5C">
        <w:rPr>
          <w:rFonts w:eastAsia="Calibri"/>
          <w:sz w:val="28"/>
          <w:szCs w:val="28"/>
        </w:rPr>
        <w:t>, приведен</w:t>
      </w:r>
      <w:r w:rsidR="00253324" w:rsidRPr="00170B5C">
        <w:rPr>
          <w:rFonts w:eastAsia="Calibri"/>
          <w:sz w:val="28"/>
          <w:szCs w:val="28"/>
        </w:rPr>
        <w:t>ы</w:t>
      </w:r>
      <w:r w:rsidR="004273F0" w:rsidRPr="00170B5C">
        <w:rPr>
          <w:rFonts w:eastAsia="Calibri"/>
          <w:sz w:val="28"/>
          <w:szCs w:val="28"/>
        </w:rPr>
        <w:t xml:space="preserve"> в таблице №</w:t>
      </w:r>
      <w:r w:rsidR="006148DA" w:rsidRPr="00170B5C">
        <w:rPr>
          <w:rFonts w:eastAsia="Calibri"/>
          <w:sz w:val="28"/>
          <w:szCs w:val="28"/>
        </w:rPr>
        <w:t xml:space="preserve"> 9.</w:t>
      </w:r>
    </w:p>
    <w:p w:rsidR="009D7FBA" w:rsidRPr="00170B5C" w:rsidRDefault="004273F0" w:rsidP="00D81D55">
      <w:pPr>
        <w:widowControl/>
        <w:shd w:val="clear" w:color="auto" w:fill="FFFFFF"/>
        <w:spacing w:line="240" w:lineRule="auto"/>
        <w:ind w:firstLine="0"/>
        <w:jc w:val="right"/>
        <w:rPr>
          <w:sz w:val="28"/>
          <w:szCs w:val="28"/>
        </w:rPr>
      </w:pPr>
      <w:r w:rsidRPr="00170B5C">
        <w:rPr>
          <w:sz w:val="28"/>
          <w:szCs w:val="28"/>
        </w:rPr>
        <w:t xml:space="preserve">Таблица № </w:t>
      </w:r>
      <w:r w:rsidR="006148DA" w:rsidRPr="00170B5C">
        <w:rPr>
          <w:sz w:val="28"/>
          <w:szCs w:val="28"/>
        </w:rPr>
        <w:t>9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372"/>
        <w:gridCol w:w="6825"/>
      </w:tblGrid>
      <w:tr w:rsidR="00CF6712" w:rsidRPr="00C90DA3" w:rsidTr="00D81D55">
        <w:trPr>
          <w:cantSplit/>
          <w:trHeight w:val="926"/>
          <w:tblHeader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Условный номер земельного участка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Площадь земельного участка, кв. м</w:t>
            </w:r>
          </w:p>
        </w:tc>
        <w:tc>
          <w:tcPr>
            <w:tcW w:w="3566" w:type="pct"/>
            <w:tcBorders>
              <w:top w:val="single" w:sz="4" w:space="0" w:color="auto"/>
            </w:tcBorders>
          </w:tcPr>
          <w:p w:rsidR="00D81D55" w:rsidRPr="00C90DA3" w:rsidRDefault="00CF6712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Вид разрешенного использования</w:t>
            </w:r>
          </w:p>
          <w:p w:rsidR="00CF6712" w:rsidRPr="00C90DA3" w:rsidRDefault="00CF6712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в соответствии с Правилами землепользования и застройки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</w:t>
            </w:r>
            <w:r w:rsidRPr="00C90DA3">
              <w:rPr>
                <w:kern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3051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2.6. Многоэтажная жилая застройка (высотная застройка)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ЗУ:2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ЗУ:3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3123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C90DA3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C90DA3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lastRenderedPageBreak/>
              <w:t>ЗУ:4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775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ЗУ:5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1851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ЗУ:6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2777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C90DA3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C90DA3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ЗУ:7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1917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3.5.1. Дошкольное, начальное и среднее общее образование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ЗУ:8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367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ЗУ:9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3707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C90DA3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C90DA3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ЗУ:10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769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ЗУ:11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4247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ЗУ:12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1666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ЗУ:13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824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81"/>
          <w:jc w:val="center"/>
        </w:trPr>
        <w:tc>
          <w:tcPr>
            <w:tcW w:w="717" w:type="pct"/>
          </w:tcPr>
          <w:p w:rsidR="00CF6712" w:rsidRPr="00C90DA3" w:rsidRDefault="00253324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ЗУ:14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3.1.1. Предоставление коммунальных услуг</w:t>
            </w:r>
            <w:r w:rsidR="00F85A0E" w:rsidRPr="00C90DA3">
              <w:rPr>
                <w:kern w:val="0"/>
                <w:sz w:val="24"/>
                <w:szCs w:val="24"/>
              </w:rPr>
              <w:t>*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ЗУ:15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1315</w:t>
            </w:r>
          </w:p>
        </w:tc>
        <w:tc>
          <w:tcPr>
            <w:tcW w:w="3566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 xml:space="preserve">2.5. </w:t>
            </w:r>
            <w:proofErr w:type="spellStart"/>
            <w:r w:rsidRPr="00C90DA3">
              <w:rPr>
                <w:kern w:val="0"/>
                <w:sz w:val="24"/>
                <w:szCs w:val="24"/>
              </w:rPr>
              <w:t>Среднеэтажная</w:t>
            </w:r>
            <w:proofErr w:type="spellEnd"/>
            <w:r w:rsidRPr="00C90DA3">
              <w:rPr>
                <w:kern w:val="0"/>
                <w:sz w:val="24"/>
                <w:szCs w:val="24"/>
              </w:rPr>
              <w:t xml:space="preserve"> жилая застройка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ЗУ:16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765</w:t>
            </w:r>
          </w:p>
        </w:tc>
        <w:tc>
          <w:tcPr>
            <w:tcW w:w="3566" w:type="pct"/>
          </w:tcPr>
          <w:p w:rsidR="00F85A0E" w:rsidRPr="00C90DA3" w:rsidRDefault="00F85A0E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F85A0E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  <w:tr w:rsidR="00CF6712" w:rsidRPr="00C90DA3" w:rsidTr="00D81D55">
        <w:trPr>
          <w:trHeight w:val="362"/>
          <w:jc w:val="center"/>
        </w:trPr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155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ЗУ:17</w:t>
            </w:r>
          </w:p>
        </w:tc>
        <w:tc>
          <w:tcPr>
            <w:tcW w:w="717" w:type="pct"/>
          </w:tcPr>
          <w:p w:rsidR="00CF6712" w:rsidRPr="00C90DA3" w:rsidRDefault="00CF6712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300</w:t>
            </w:r>
          </w:p>
        </w:tc>
        <w:tc>
          <w:tcPr>
            <w:tcW w:w="3566" w:type="pct"/>
          </w:tcPr>
          <w:p w:rsidR="00F85A0E" w:rsidRPr="00C90DA3" w:rsidRDefault="00F85A0E" w:rsidP="00D81D55">
            <w:pPr>
              <w:widowControl/>
              <w:tabs>
                <w:tab w:val="left" w:pos="7213"/>
              </w:tabs>
              <w:autoSpaceDN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12.0.1. Улично-дорожная сеть</w:t>
            </w:r>
          </w:p>
          <w:p w:rsidR="00CF6712" w:rsidRPr="00C90DA3" w:rsidRDefault="00F85A0E" w:rsidP="00D81D55">
            <w:pPr>
              <w:widowControl/>
              <w:tabs>
                <w:tab w:val="left" w:pos="7213"/>
              </w:tabs>
              <w:spacing w:line="240" w:lineRule="auto"/>
              <w:ind w:firstLine="0"/>
              <w:jc w:val="center"/>
              <w:rPr>
                <w:kern w:val="0"/>
                <w:sz w:val="24"/>
                <w:szCs w:val="24"/>
              </w:rPr>
            </w:pPr>
            <w:r w:rsidRPr="00C90DA3">
              <w:rPr>
                <w:kern w:val="0"/>
                <w:sz w:val="24"/>
                <w:szCs w:val="24"/>
              </w:rPr>
              <w:t>12.0.2. Благоустройство территории</w:t>
            </w:r>
          </w:p>
        </w:tc>
      </w:tr>
    </w:tbl>
    <w:p w:rsidR="00CF6712" w:rsidRPr="00170B5C" w:rsidRDefault="00253324" w:rsidP="00D81D55">
      <w:pPr>
        <w:widowControl/>
        <w:tabs>
          <w:tab w:val="left" w:pos="426"/>
        </w:tabs>
        <w:autoSpaceDN/>
        <w:spacing w:line="240" w:lineRule="auto"/>
        <w:ind w:firstLine="709"/>
        <w:textAlignment w:val="auto"/>
        <w:rPr>
          <w:kern w:val="0"/>
          <w:sz w:val="24"/>
          <w:szCs w:val="24"/>
        </w:rPr>
      </w:pPr>
      <w:proofErr w:type="gramStart"/>
      <w:r w:rsidRPr="00170B5C">
        <w:rPr>
          <w:kern w:val="0"/>
          <w:sz w:val="24"/>
          <w:szCs w:val="24"/>
        </w:rPr>
        <w:t>*</w:t>
      </w:r>
      <w:r w:rsidR="00CF6712" w:rsidRPr="00170B5C">
        <w:rPr>
          <w:kern w:val="0"/>
          <w:sz w:val="24"/>
          <w:szCs w:val="24"/>
        </w:rPr>
        <w:t>В соответствии со ст. 17 Правил землепользования и застройки образуемый участок относится к объектам</w:t>
      </w:r>
      <w:r w:rsidRPr="00170B5C">
        <w:rPr>
          <w:kern w:val="0"/>
          <w:sz w:val="24"/>
          <w:szCs w:val="24"/>
        </w:rPr>
        <w:t>, не соответствующим Правилам землепользования и</w:t>
      </w:r>
      <w:r w:rsidR="00D81D55">
        <w:rPr>
          <w:kern w:val="0"/>
          <w:sz w:val="24"/>
          <w:szCs w:val="24"/>
        </w:rPr>
        <w:t> </w:t>
      </w:r>
      <w:r w:rsidRPr="00170B5C">
        <w:rPr>
          <w:kern w:val="0"/>
          <w:sz w:val="24"/>
          <w:szCs w:val="24"/>
        </w:rPr>
        <w:t>застройки:</w:t>
      </w:r>
      <w:r w:rsidR="00CF6712" w:rsidRPr="00170B5C">
        <w:rPr>
          <w:kern w:val="0"/>
          <w:sz w:val="24"/>
          <w:szCs w:val="24"/>
        </w:rPr>
        <w:t xml:space="preserve"> земельные участки или объекты капитального строительства, существовавшие на</w:t>
      </w:r>
      <w:r w:rsidR="00733A1C" w:rsidRPr="00170B5C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законных основаниях до вступления в силу Прав</w:t>
      </w:r>
      <w:r w:rsidRPr="00170B5C">
        <w:rPr>
          <w:kern w:val="0"/>
          <w:sz w:val="24"/>
          <w:szCs w:val="24"/>
        </w:rPr>
        <w:t>ил землепользования и застройки</w:t>
      </w:r>
      <w:r w:rsidR="00CF6712" w:rsidRPr="00170B5C">
        <w:rPr>
          <w:kern w:val="0"/>
          <w:sz w:val="24"/>
          <w:szCs w:val="24"/>
        </w:rPr>
        <w:t xml:space="preserve"> или</w:t>
      </w:r>
      <w:r w:rsidR="00733A1C" w:rsidRPr="00170B5C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до вступления в силу изменений в Правила в землепользования и</w:t>
      </w:r>
      <w:r w:rsidR="00D81D55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застройки, являются не соответствующим</w:t>
      </w:r>
      <w:r w:rsidRPr="00170B5C">
        <w:rPr>
          <w:kern w:val="0"/>
          <w:sz w:val="24"/>
          <w:szCs w:val="24"/>
        </w:rPr>
        <w:t>и в случаях, когда эти объекты:</w:t>
      </w:r>
      <w:r w:rsidR="00CF6712" w:rsidRPr="00170B5C">
        <w:rPr>
          <w:kern w:val="0"/>
          <w:sz w:val="24"/>
          <w:szCs w:val="24"/>
        </w:rPr>
        <w:t xml:space="preserve"> имеют вид</w:t>
      </w:r>
      <w:proofErr w:type="gramEnd"/>
      <w:r w:rsidR="00CF6712" w:rsidRPr="00170B5C">
        <w:rPr>
          <w:kern w:val="0"/>
          <w:sz w:val="24"/>
          <w:szCs w:val="24"/>
        </w:rPr>
        <w:t xml:space="preserve"> разрешенного использования, </w:t>
      </w:r>
      <w:proofErr w:type="gramStart"/>
      <w:r w:rsidR="00CF6712" w:rsidRPr="00170B5C">
        <w:rPr>
          <w:kern w:val="0"/>
          <w:sz w:val="24"/>
          <w:szCs w:val="24"/>
        </w:rPr>
        <w:t>который</w:t>
      </w:r>
      <w:proofErr w:type="gramEnd"/>
      <w:r w:rsidR="00CF6712" w:rsidRPr="00170B5C">
        <w:rPr>
          <w:kern w:val="0"/>
          <w:sz w:val="24"/>
          <w:szCs w:val="24"/>
        </w:rPr>
        <w:t xml:space="preserve"> не соответствует градостроительному регламенту соответствующей территориальной зоны; имеют предельные (минимальные и</w:t>
      </w:r>
      <w:r w:rsidR="00D81D55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(или)</w:t>
      </w:r>
      <w:r w:rsidR="00D81D55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 xml:space="preserve">максимальные) размеры и предельные параметры разрешенного строительства, реконструкции объектов капитального строительства, не соответствующие градостроительному регламенту территориальной зоны или </w:t>
      </w:r>
      <w:proofErr w:type="spellStart"/>
      <w:r w:rsidR="00CF6712" w:rsidRPr="00170B5C">
        <w:rPr>
          <w:kern w:val="0"/>
          <w:sz w:val="24"/>
          <w:szCs w:val="24"/>
        </w:rPr>
        <w:t>подзоны</w:t>
      </w:r>
      <w:proofErr w:type="spellEnd"/>
      <w:r w:rsidR="00CF6712" w:rsidRPr="00170B5C">
        <w:rPr>
          <w:kern w:val="0"/>
          <w:sz w:val="24"/>
          <w:szCs w:val="24"/>
        </w:rPr>
        <w:t xml:space="preserve"> территориальной зоны. </w:t>
      </w:r>
      <w:proofErr w:type="gramStart"/>
      <w:r w:rsidR="00CF6712" w:rsidRPr="00170B5C">
        <w:rPr>
          <w:kern w:val="0"/>
          <w:sz w:val="24"/>
          <w:szCs w:val="24"/>
        </w:rPr>
        <w:t>Использование таких земельных участков определ</w:t>
      </w:r>
      <w:r w:rsidRPr="00170B5C">
        <w:rPr>
          <w:kern w:val="0"/>
          <w:sz w:val="24"/>
          <w:szCs w:val="24"/>
        </w:rPr>
        <w:t>яется в соответствии со ст.</w:t>
      </w:r>
      <w:r w:rsidR="00CF6712" w:rsidRPr="00170B5C">
        <w:rPr>
          <w:kern w:val="0"/>
          <w:sz w:val="24"/>
          <w:szCs w:val="24"/>
        </w:rPr>
        <w:t xml:space="preserve"> 7 и 15 Прави</w:t>
      </w:r>
      <w:r w:rsidRPr="00170B5C">
        <w:rPr>
          <w:kern w:val="0"/>
          <w:sz w:val="24"/>
          <w:szCs w:val="24"/>
        </w:rPr>
        <w:t>л землепользования и застройки:</w:t>
      </w:r>
      <w:r w:rsidR="00CF6712" w:rsidRPr="00170B5C">
        <w:rPr>
          <w:kern w:val="0"/>
          <w:sz w:val="24"/>
          <w:szCs w:val="24"/>
        </w:rPr>
        <w:t xml:space="preserve"> земельные участки или объекты капитального строительства, виды разрешенного использования, предельные (минимальные и</w:t>
      </w:r>
      <w:r w:rsidR="00D81D55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(или)</w:t>
      </w:r>
      <w:r w:rsidR="00D81D55">
        <w:rPr>
          <w:kern w:val="0"/>
          <w:sz w:val="24"/>
          <w:szCs w:val="24"/>
        </w:rPr>
        <w:t> </w:t>
      </w:r>
      <w:r w:rsidR="00CF6712" w:rsidRPr="00170B5C">
        <w:rPr>
          <w:kern w:val="0"/>
          <w:sz w:val="24"/>
          <w:szCs w:val="24"/>
        </w:rPr>
        <w:t>максимальные) размеры и предельные параметры которых не соответствуют градостроительному регламенту,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</w:t>
      </w:r>
      <w:proofErr w:type="gramEnd"/>
      <w:r w:rsidR="00CF6712" w:rsidRPr="00170B5C">
        <w:rPr>
          <w:kern w:val="0"/>
          <w:sz w:val="24"/>
          <w:szCs w:val="24"/>
        </w:rPr>
        <w:t xml:space="preserve"> объектов капитального строительства опасно для жизни или здоровья человека, для окружающей среды, объектов культурного наследия. Объект капитального строительства, расположенный на земельном участке</w:t>
      </w:r>
      <w:r w:rsidR="003D0665">
        <w:rPr>
          <w:kern w:val="0"/>
          <w:sz w:val="24"/>
          <w:szCs w:val="24"/>
        </w:rPr>
        <w:t>,</w:t>
      </w:r>
      <w:r w:rsidR="00CF6712" w:rsidRPr="00170B5C">
        <w:rPr>
          <w:kern w:val="0"/>
          <w:sz w:val="24"/>
          <w:szCs w:val="24"/>
        </w:rPr>
        <w:t xml:space="preserve"> построен в 1950 г</w:t>
      </w:r>
      <w:r w:rsidR="003D0665">
        <w:rPr>
          <w:kern w:val="0"/>
          <w:sz w:val="24"/>
          <w:szCs w:val="24"/>
        </w:rPr>
        <w:t>оду</w:t>
      </w:r>
      <w:r w:rsidR="00CF6712" w:rsidRPr="00170B5C">
        <w:rPr>
          <w:kern w:val="0"/>
          <w:sz w:val="24"/>
          <w:szCs w:val="24"/>
        </w:rPr>
        <w:t>.</w:t>
      </w:r>
    </w:p>
    <w:p w:rsidR="00CF6712" w:rsidRPr="00170B5C" w:rsidRDefault="00CF6712" w:rsidP="00D81D55">
      <w:pPr>
        <w:widowControl/>
        <w:tabs>
          <w:tab w:val="left" w:pos="426"/>
        </w:tabs>
        <w:autoSpaceDN/>
        <w:spacing w:line="240" w:lineRule="auto"/>
        <w:ind w:firstLine="709"/>
        <w:textAlignment w:val="auto"/>
        <w:rPr>
          <w:kern w:val="0"/>
          <w:sz w:val="24"/>
          <w:szCs w:val="24"/>
        </w:rPr>
      </w:pPr>
      <w:r w:rsidRPr="00170B5C">
        <w:rPr>
          <w:kern w:val="0"/>
          <w:sz w:val="24"/>
          <w:szCs w:val="24"/>
        </w:rPr>
        <w:t>Образование земельного участка возможно в случае</w:t>
      </w:r>
      <w:r w:rsidR="00253324" w:rsidRPr="00170B5C">
        <w:rPr>
          <w:kern w:val="0"/>
          <w:sz w:val="24"/>
          <w:szCs w:val="24"/>
        </w:rPr>
        <w:t xml:space="preserve"> получения</w:t>
      </w:r>
      <w:r w:rsidRPr="00170B5C">
        <w:rPr>
          <w:kern w:val="0"/>
          <w:sz w:val="24"/>
          <w:szCs w:val="24"/>
        </w:rPr>
        <w:t xml:space="preserve"> </w:t>
      </w:r>
      <w:proofErr w:type="gramStart"/>
      <w:r w:rsidRPr="00170B5C">
        <w:rPr>
          <w:kern w:val="0"/>
          <w:sz w:val="24"/>
          <w:szCs w:val="24"/>
        </w:rPr>
        <w:t>разрешения</w:t>
      </w:r>
      <w:proofErr w:type="gramEnd"/>
      <w:r w:rsidRPr="00170B5C">
        <w:rPr>
          <w:kern w:val="0"/>
          <w:sz w:val="24"/>
          <w:szCs w:val="24"/>
        </w:rPr>
        <w:t xml:space="preserve"> </w:t>
      </w:r>
      <w:r w:rsidR="00253324" w:rsidRPr="00170B5C">
        <w:rPr>
          <w:kern w:val="0"/>
          <w:sz w:val="24"/>
          <w:szCs w:val="24"/>
        </w:rPr>
        <w:t>об</w:t>
      </w:r>
      <w:r w:rsidR="00733A1C" w:rsidRPr="00170B5C">
        <w:rPr>
          <w:kern w:val="0"/>
          <w:sz w:val="24"/>
          <w:szCs w:val="24"/>
        </w:rPr>
        <w:t> </w:t>
      </w:r>
      <w:r w:rsidR="00253324" w:rsidRPr="00170B5C">
        <w:rPr>
          <w:kern w:val="0"/>
          <w:sz w:val="24"/>
          <w:szCs w:val="24"/>
        </w:rPr>
        <w:t>установлении условно</w:t>
      </w:r>
      <w:r w:rsidR="00F85A0E" w:rsidRPr="00170B5C">
        <w:rPr>
          <w:kern w:val="0"/>
          <w:sz w:val="24"/>
          <w:szCs w:val="24"/>
        </w:rPr>
        <w:t xml:space="preserve"> разрешенного</w:t>
      </w:r>
      <w:r w:rsidRPr="00170B5C">
        <w:rPr>
          <w:kern w:val="0"/>
          <w:sz w:val="24"/>
          <w:szCs w:val="24"/>
        </w:rPr>
        <w:t xml:space="preserve"> вида использования земельного участка.</w:t>
      </w:r>
    </w:p>
    <w:p w:rsidR="00294C4A" w:rsidRPr="00170B5C" w:rsidRDefault="00294C4A" w:rsidP="00EF4B95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kern w:val="0"/>
          <w:sz w:val="24"/>
          <w:szCs w:val="24"/>
        </w:rPr>
      </w:pPr>
    </w:p>
    <w:p w:rsidR="008C2135" w:rsidRPr="00170B5C" w:rsidRDefault="006148DA" w:rsidP="00F44325">
      <w:pPr>
        <w:widowControl/>
        <w:tabs>
          <w:tab w:val="left" w:pos="426"/>
        </w:tabs>
        <w:autoSpaceDN/>
        <w:spacing w:line="360" w:lineRule="auto"/>
        <w:ind w:firstLine="709"/>
        <w:contextualSpacing/>
        <w:textAlignment w:val="auto"/>
        <w:rPr>
          <w:bCs/>
          <w:kern w:val="0"/>
          <w:sz w:val="28"/>
          <w:szCs w:val="28"/>
        </w:rPr>
      </w:pPr>
      <w:bookmarkStart w:id="0" w:name="_GoBack"/>
      <w:r w:rsidRPr="00170B5C">
        <w:rPr>
          <w:bCs/>
          <w:kern w:val="0"/>
          <w:sz w:val="28"/>
          <w:szCs w:val="28"/>
        </w:rPr>
        <w:lastRenderedPageBreak/>
        <w:t>В границах рассматриваемой территории нет земель государственного лесного фонда.</w:t>
      </w:r>
    </w:p>
    <w:p w:rsidR="00F85A0E" w:rsidRPr="00170B5C" w:rsidRDefault="008C2135" w:rsidP="00F44325">
      <w:pPr>
        <w:pStyle w:val="2f8"/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0B5C">
        <w:rPr>
          <w:rFonts w:ascii="Times New Roman" w:eastAsia="Times New Roman" w:hAnsi="Times New Roman" w:cs="Times New Roman"/>
          <w:sz w:val="28"/>
          <w:szCs w:val="28"/>
        </w:rPr>
        <w:t>Проектом межевания территории образуется публичный сервитут для</w:t>
      </w:r>
      <w:r w:rsidR="00733A1C" w:rsidRPr="00170B5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170B5C">
        <w:rPr>
          <w:rFonts w:ascii="Times New Roman" w:eastAsia="Times New Roman" w:hAnsi="Times New Roman" w:cs="Times New Roman"/>
          <w:sz w:val="28"/>
          <w:szCs w:val="28"/>
        </w:rPr>
        <w:t>доступа к земельному участку.</w:t>
      </w:r>
      <w:r w:rsidR="00CE0962" w:rsidRPr="00170B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48DA" w:rsidRPr="00170B5C">
        <w:rPr>
          <w:rFonts w:ascii="Times New Roman" w:hAnsi="Times New Roman" w:cs="Times New Roman"/>
          <w:sz w:val="28"/>
          <w:szCs w:val="28"/>
        </w:rPr>
        <w:t>Сведения о границах территории, в</w:t>
      </w:r>
      <w:r w:rsidR="00733A1C" w:rsidRPr="00170B5C">
        <w:rPr>
          <w:rFonts w:ascii="Times New Roman" w:hAnsi="Times New Roman" w:cs="Times New Roman"/>
          <w:sz w:val="28"/>
          <w:szCs w:val="28"/>
        </w:rPr>
        <w:t> </w:t>
      </w:r>
      <w:r w:rsidR="006148DA" w:rsidRPr="00170B5C">
        <w:rPr>
          <w:rFonts w:ascii="Times New Roman" w:hAnsi="Times New Roman" w:cs="Times New Roman"/>
          <w:sz w:val="28"/>
          <w:szCs w:val="28"/>
        </w:rPr>
        <w:t>отношении которой предпо</w:t>
      </w:r>
      <w:r w:rsidR="00CE0962" w:rsidRPr="00170B5C">
        <w:rPr>
          <w:rFonts w:ascii="Times New Roman" w:hAnsi="Times New Roman" w:cs="Times New Roman"/>
          <w:sz w:val="28"/>
          <w:szCs w:val="28"/>
        </w:rPr>
        <w:t>лагается установление сервитута</w:t>
      </w:r>
      <w:r w:rsidR="006148DA" w:rsidRPr="00170B5C">
        <w:rPr>
          <w:rFonts w:ascii="Times New Roman" w:hAnsi="Times New Roman" w:cs="Times New Roman"/>
          <w:sz w:val="28"/>
          <w:szCs w:val="28"/>
        </w:rPr>
        <w:t>, приведен</w:t>
      </w:r>
      <w:r w:rsidR="00CE0962" w:rsidRPr="00170B5C">
        <w:rPr>
          <w:rFonts w:ascii="Times New Roman" w:hAnsi="Times New Roman" w:cs="Times New Roman"/>
          <w:sz w:val="28"/>
          <w:szCs w:val="28"/>
        </w:rPr>
        <w:t>ы</w:t>
      </w:r>
      <w:r w:rsidR="006148DA" w:rsidRPr="00170B5C">
        <w:rPr>
          <w:rFonts w:ascii="Times New Roman" w:hAnsi="Times New Roman" w:cs="Times New Roman"/>
          <w:sz w:val="28"/>
          <w:szCs w:val="28"/>
        </w:rPr>
        <w:t xml:space="preserve"> в</w:t>
      </w:r>
      <w:r w:rsidR="00733A1C" w:rsidRPr="00170B5C">
        <w:rPr>
          <w:rFonts w:ascii="Times New Roman" w:hAnsi="Times New Roman" w:cs="Times New Roman"/>
          <w:sz w:val="28"/>
          <w:szCs w:val="28"/>
        </w:rPr>
        <w:t> </w:t>
      </w:r>
      <w:r w:rsidR="006148DA" w:rsidRPr="00170B5C">
        <w:rPr>
          <w:rFonts w:ascii="Times New Roman" w:hAnsi="Times New Roman" w:cs="Times New Roman"/>
          <w:sz w:val="28"/>
          <w:szCs w:val="28"/>
        </w:rPr>
        <w:t xml:space="preserve">таблице № 10. </w:t>
      </w:r>
    </w:p>
    <w:bookmarkEnd w:id="0"/>
    <w:p w:rsidR="00E00DD6" w:rsidRPr="00170B5C" w:rsidRDefault="006148DA" w:rsidP="00D81D55">
      <w:pPr>
        <w:pStyle w:val="2f8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70B5C">
        <w:rPr>
          <w:rFonts w:ascii="Times New Roman" w:eastAsia="Times New Roman" w:hAnsi="Times New Roman" w:cs="Times New Roman"/>
          <w:sz w:val="28"/>
          <w:szCs w:val="28"/>
        </w:rPr>
        <w:t>Таблица № 10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1535"/>
        <w:gridCol w:w="1529"/>
        <w:gridCol w:w="1604"/>
        <w:gridCol w:w="1328"/>
        <w:gridCol w:w="1454"/>
      </w:tblGrid>
      <w:tr w:rsidR="00D81D55" w:rsidRPr="00D81D55" w:rsidTr="00D81D55">
        <w:trPr>
          <w:trHeight w:val="1462"/>
          <w:tblHeader/>
        </w:trPr>
        <w:tc>
          <w:tcPr>
            <w:tcW w:w="1107" w:type="pct"/>
            <w:vMerge w:val="restart"/>
            <w:shd w:val="clear" w:color="auto" w:fill="auto"/>
          </w:tcPr>
          <w:p w:rsid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Условный</w:t>
            </w:r>
          </w:p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или кадастровый номер земельного участка, в</w:t>
            </w:r>
            <w:r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 </w:t>
            </w: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отношении которого предусмотрен сервитут</w:t>
            </w:r>
          </w:p>
        </w:tc>
        <w:tc>
          <w:tcPr>
            <w:tcW w:w="802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Назначение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Площадь участка</w:t>
            </w:r>
          </w:p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публичного сервитута,</w:t>
            </w:r>
          </w:p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  <w:highlight w:val="yellow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кв. м</w:t>
            </w:r>
          </w:p>
        </w:tc>
        <w:tc>
          <w:tcPr>
            <w:tcW w:w="838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Номер</w:t>
            </w:r>
          </w:p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характерной</w:t>
            </w:r>
          </w:p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точки</w:t>
            </w:r>
          </w:p>
        </w:tc>
        <w:tc>
          <w:tcPr>
            <w:tcW w:w="1454" w:type="pct"/>
            <w:gridSpan w:val="2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Координаты</w:t>
            </w:r>
          </w:p>
        </w:tc>
      </w:tr>
      <w:tr w:rsidR="00D81D55" w:rsidRPr="00D81D55" w:rsidTr="00D81D55">
        <w:trPr>
          <w:trHeight w:val="637"/>
          <w:tblHeader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838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  <w:lang w:val="en-US"/>
              </w:rPr>
              <w:t>Х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  <w:lang w:val="en-US"/>
              </w:rPr>
            </w:pPr>
            <w:r w:rsidRPr="00D81D55">
              <w:rPr>
                <w:bCs/>
                <w:color w:val="000000"/>
                <w:spacing w:val="-4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D81D55" w:rsidRPr="00D81D55" w:rsidTr="00D81D55">
        <w:trPr>
          <w:trHeight w:val="258"/>
          <w:tblHeader/>
        </w:trPr>
        <w:tc>
          <w:tcPr>
            <w:tcW w:w="5000" w:type="pct"/>
            <w:gridSpan w:val="6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spacing w:val="-4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kern w:val="0"/>
                <w:sz w:val="24"/>
                <w:szCs w:val="24"/>
              </w:rPr>
              <w:t>С:1</w:t>
            </w:r>
          </w:p>
        </w:tc>
      </w:tr>
      <w:tr w:rsidR="00D81D55" w:rsidRPr="00D81D55" w:rsidTr="00D81D55">
        <w:trPr>
          <w:trHeight w:val="149"/>
        </w:trPr>
        <w:tc>
          <w:tcPr>
            <w:tcW w:w="1107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36:34:0402017:57</w:t>
            </w:r>
          </w:p>
        </w:tc>
        <w:tc>
          <w:tcPr>
            <w:tcW w:w="802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Доступ к земельному участку с условным номером ЗУ:9</w:t>
            </w:r>
          </w:p>
        </w:tc>
        <w:tc>
          <w:tcPr>
            <w:tcW w:w="799" w:type="pct"/>
            <w:vMerge w:val="restar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310</w:t>
            </w: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1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511525,83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1299538,82</w:t>
            </w:r>
          </w:p>
        </w:tc>
      </w:tr>
      <w:tr w:rsidR="00D81D55" w:rsidRPr="00D81D55" w:rsidTr="00D81D55">
        <w:trPr>
          <w:trHeight w:val="22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511541,80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1299560,57</w:t>
            </w:r>
          </w:p>
        </w:tc>
      </w:tr>
      <w:tr w:rsidR="00D81D55" w:rsidRPr="00D81D55" w:rsidTr="00D81D55">
        <w:trPr>
          <w:trHeight w:val="187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3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511552,01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1299563,71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4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511556,69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1299564,82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5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511561,05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1299561,64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6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511569,68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1299573,14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7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511565,72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1299576,12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8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511559,85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1299566,70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9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511547,78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1299575,30</w:t>
            </w:r>
          </w:p>
        </w:tc>
      </w:tr>
      <w:tr w:rsidR="00D81D55" w:rsidRPr="00D81D55" w:rsidTr="00D81D55">
        <w:trPr>
          <w:trHeight w:val="84"/>
        </w:trPr>
        <w:tc>
          <w:tcPr>
            <w:tcW w:w="1107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799" w:type="pct"/>
            <w:vMerge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color w:val="000000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838" w:type="pct"/>
            <w:shd w:val="clear" w:color="auto" w:fill="auto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spacing w:val="-4"/>
                <w:kern w:val="0"/>
                <w:sz w:val="24"/>
                <w:szCs w:val="24"/>
              </w:rPr>
              <w:t>10</w:t>
            </w:r>
          </w:p>
        </w:tc>
        <w:tc>
          <w:tcPr>
            <w:tcW w:w="694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511522,72</w:t>
            </w:r>
          </w:p>
        </w:tc>
        <w:tc>
          <w:tcPr>
            <w:tcW w:w="760" w:type="pct"/>
          </w:tcPr>
          <w:p w:rsidR="00D81D55" w:rsidRPr="00D81D55" w:rsidRDefault="00D81D55" w:rsidP="00D81D55">
            <w:pPr>
              <w:widowControl/>
              <w:autoSpaceDN/>
              <w:spacing w:line="240" w:lineRule="auto"/>
              <w:ind w:firstLine="0"/>
              <w:jc w:val="center"/>
              <w:textAlignment w:val="auto"/>
              <w:rPr>
                <w:spacing w:val="-4"/>
                <w:kern w:val="0"/>
                <w:sz w:val="24"/>
                <w:szCs w:val="24"/>
              </w:rPr>
            </w:pPr>
            <w:r w:rsidRPr="00D81D55">
              <w:rPr>
                <w:color w:val="000000"/>
                <w:spacing w:val="-4"/>
                <w:kern w:val="0"/>
                <w:sz w:val="24"/>
                <w:szCs w:val="24"/>
              </w:rPr>
              <w:t>1299540,22</w:t>
            </w:r>
          </w:p>
        </w:tc>
      </w:tr>
    </w:tbl>
    <w:p w:rsidR="008C2135" w:rsidRPr="00170B5C" w:rsidRDefault="008C2135" w:rsidP="00D81D55">
      <w:pPr>
        <w:pStyle w:val="2f8"/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6CA9" w:rsidRPr="00170B5C" w:rsidRDefault="00A16CA9" w:rsidP="00EF4B95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z w:val="28"/>
          <w:szCs w:val="28"/>
          <w:lang w:bidi="ru-RU"/>
        </w:rPr>
      </w:pPr>
      <w:r w:rsidRPr="00170B5C">
        <w:rPr>
          <w:rFonts w:eastAsia="Lucida Sans Unicode"/>
          <w:color w:val="000000"/>
          <w:sz w:val="28"/>
          <w:szCs w:val="28"/>
          <w:lang w:bidi="ru-RU"/>
        </w:rPr>
        <w:t>Настоящий проект межевания территории обеспечивает равные права и</w:t>
      </w:r>
      <w:r w:rsidR="00CE1187" w:rsidRPr="00170B5C">
        <w:rPr>
          <w:rFonts w:eastAsia="Lucida Sans Unicode"/>
          <w:color w:val="000000"/>
          <w:sz w:val="28"/>
          <w:szCs w:val="28"/>
          <w:lang w:bidi="ru-RU"/>
        </w:rPr>
        <w:t> </w:t>
      </w:r>
      <w:r w:rsidRPr="00170B5C">
        <w:rPr>
          <w:rFonts w:eastAsia="Lucida Sans Unicode"/>
          <w:color w:val="000000"/>
          <w:sz w:val="28"/>
          <w:szCs w:val="28"/>
          <w:lang w:bidi="ru-RU"/>
        </w:rPr>
        <w:t>возможности правообладателей земельных участков в соответствии с</w:t>
      </w:r>
      <w:r w:rsidR="00CE1187" w:rsidRPr="00170B5C">
        <w:rPr>
          <w:rFonts w:eastAsia="Lucida Sans Unicode"/>
          <w:color w:val="000000"/>
          <w:sz w:val="28"/>
          <w:szCs w:val="28"/>
          <w:lang w:bidi="ru-RU"/>
        </w:rPr>
        <w:t> </w:t>
      </w:r>
      <w:r w:rsidRPr="00170B5C">
        <w:rPr>
          <w:rFonts w:eastAsia="Lucida Sans Unicode"/>
          <w:color w:val="000000"/>
          <w:sz w:val="28"/>
          <w:szCs w:val="28"/>
          <w:lang w:bidi="ru-RU"/>
        </w:rPr>
        <w:t>действующим законодательством.</w:t>
      </w:r>
    </w:p>
    <w:p w:rsidR="00A56BAD" w:rsidRPr="00C130E8" w:rsidRDefault="00A16CA9" w:rsidP="00EF4B95">
      <w:pPr>
        <w:pStyle w:val="23"/>
        <w:widowControl/>
        <w:spacing w:after="0" w:line="360" w:lineRule="auto"/>
        <w:ind w:left="0" w:firstLine="709"/>
        <w:rPr>
          <w:spacing w:val="-4"/>
          <w:sz w:val="28"/>
          <w:szCs w:val="28"/>
        </w:rPr>
      </w:pPr>
      <w:r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 xml:space="preserve"> том числе ограждения земельных участков</w:t>
      </w:r>
      <w:r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, а</w:t>
      </w:r>
      <w:r w:rsidR="00CE1187"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 </w:t>
      </w:r>
      <w:r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также для ведения хозя</w:t>
      </w:r>
      <w:r w:rsidR="00352669"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 xml:space="preserve">йственной деятельности. Площади </w:t>
      </w:r>
      <w:r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и границы участков подлежат уточнению землеустроительным межеванием при</w:t>
      </w:r>
      <w:r w:rsidR="00DD0A7D"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 </w:t>
      </w:r>
      <w:r w:rsidRPr="00C130E8">
        <w:rPr>
          <w:rFonts w:eastAsia="Lucida Sans Unicode"/>
          <w:color w:val="000000"/>
          <w:spacing w:val="-4"/>
          <w:sz w:val="28"/>
          <w:szCs w:val="28"/>
          <w:lang w:bidi="ru-RU"/>
        </w:rPr>
        <w:t>оформлении соответствующих документов в установленном законом порядке.</w:t>
      </w:r>
    </w:p>
    <w:p w:rsidR="0069338C" w:rsidRPr="00170B5C" w:rsidRDefault="00C03882" w:rsidP="00EF4B9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170B5C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170B5C">
        <w:rPr>
          <w:sz w:val="28"/>
          <w:szCs w:val="28"/>
        </w:rPr>
        <w:t>я в</w:t>
      </w:r>
      <w:r w:rsidR="00CE1187" w:rsidRPr="00170B5C">
        <w:rPr>
          <w:sz w:val="28"/>
          <w:szCs w:val="28"/>
        </w:rPr>
        <w:t> </w:t>
      </w:r>
      <w:r w:rsidR="00655A7F" w:rsidRPr="00170B5C">
        <w:rPr>
          <w:sz w:val="28"/>
          <w:szCs w:val="28"/>
        </w:rPr>
        <w:t>соответствии с положениями Г</w:t>
      </w:r>
      <w:r w:rsidR="00B32C91" w:rsidRPr="00170B5C">
        <w:rPr>
          <w:sz w:val="28"/>
          <w:szCs w:val="28"/>
        </w:rPr>
        <w:t>енерального плана</w:t>
      </w:r>
      <w:r w:rsidRPr="00170B5C">
        <w:rPr>
          <w:sz w:val="28"/>
          <w:szCs w:val="28"/>
        </w:rPr>
        <w:t>.</w:t>
      </w:r>
    </w:p>
    <w:p w:rsidR="004050E4" w:rsidRPr="00170B5C" w:rsidRDefault="00294C4A" w:rsidP="00EF4B95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170B5C">
        <w:rPr>
          <w:sz w:val="28"/>
          <w:szCs w:val="28"/>
        </w:rPr>
        <w:lastRenderedPageBreak/>
        <w:t>Проект межевания территории, ограниченной пер. Снайперский, пер.</w:t>
      </w:r>
      <w:r w:rsidR="00CE1187" w:rsidRPr="00170B5C">
        <w:rPr>
          <w:sz w:val="28"/>
          <w:szCs w:val="28"/>
        </w:rPr>
        <w:t> </w:t>
      </w:r>
      <w:r w:rsidRPr="00170B5C">
        <w:rPr>
          <w:sz w:val="28"/>
          <w:szCs w:val="28"/>
        </w:rPr>
        <w:t>Алтайский, у</w:t>
      </w:r>
      <w:r w:rsidR="00DB2423" w:rsidRPr="00170B5C">
        <w:rPr>
          <w:sz w:val="28"/>
          <w:szCs w:val="28"/>
        </w:rPr>
        <w:t>л</w:t>
      </w:r>
      <w:r w:rsidRPr="00170B5C">
        <w:rPr>
          <w:sz w:val="28"/>
          <w:szCs w:val="28"/>
        </w:rPr>
        <w:t>. Некрасова, ул. 20-летия Октября в городском округе город Воронеж, рассмотрен и рекомендован для вынесения на</w:t>
      </w:r>
      <w:r w:rsidR="00713B0E">
        <w:rPr>
          <w:sz w:val="28"/>
          <w:szCs w:val="28"/>
        </w:rPr>
        <w:t> </w:t>
      </w:r>
      <w:r w:rsidRPr="00170B5C">
        <w:rPr>
          <w:sz w:val="28"/>
          <w:szCs w:val="28"/>
        </w:rPr>
        <w:t>общественные</w:t>
      </w:r>
      <w:r w:rsidR="00713B0E">
        <w:rPr>
          <w:sz w:val="28"/>
          <w:szCs w:val="28"/>
        </w:rPr>
        <w:t> </w:t>
      </w:r>
      <w:r w:rsidRPr="00170B5C">
        <w:rPr>
          <w:sz w:val="28"/>
          <w:szCs w:val="28"/>
        </w:rPr>
        <w:t>обсуждения</w:t>
      </w:r>
      <w:r w:rsidR="00DB2423" w:rsidRPr="00170B5C">
        <w:rPr>
          <w:sz w:val="28"/>
          <w:szCs w:val="28"/>
        </w:rPr>
        <w:t>.</w:t>
      </w:r>
    </w:p>
    <w:p w:rsidR="008A1E3C" w:rsidRDefault="008A1E3C" w:rsidP="00EF4B95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DD0A7D" w:rsidRDefault="00DD0A7D" w:rsidP="00EF4B95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DD0A7D" w:rsidRPr="00170B5C" w:rsidRDefault="00DD0A7D" w:rsidP="00EF4B95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170B5C" w:rsidTr="008A1E3C">
        <w:tc>
          <w:tcPr>
            <w:tcW w:w="4784" w:type="dxa"/>
          </w:tcPr>
          <w:p w:rsidR="008A1E3C" w:rsidRPr="00170B5C" w:rsidRDefault="008A1E3C" w:rsidP="00EF4B9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70B5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170B5C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8A1E3C" w:rsidRPr="00170B5C" w:rsidRDefault="008A1E3C" w:rsidP="00EF4B9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70B5C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8A1E3C" w:rsidRPr="00170B5C" w:rsidRDefault="008A1E3C" w:rsidP="00EF4B95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70B5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Default="008A1E3C" w:rsidP="00EF4B9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00153D" w:rsidRPr="00170B5C" w:rsidRDefault="0000153D" w:rsidP="00EF4B95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170B5C" w:rsidRDefault="00314FFA" w:rsidP="00EF4B95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70B5C">
              <w:rPr>
                <w:rFonts w:ascii="Times New Roman" w:hAnsi="Times New Roman"/>
                <w:sz w:val="28"/>
                <w:szCs w:val="28"/>
              </w:rPr>
              <w:t>М.Ш. Солтанов</w:t>
            </w:r>
            <w:r w:rsidR="00733A1C" w:rsidRPr="00170B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642880" w:rsidRPr="00170B5C" w:rsidRDefault="00642880" w:rsidP="00EF4B95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642880" w:rsidRPr="00170B5C" w:rsidSect="00733A1C">
      <w:headerReference w:type="default" r:id="rId11"/>
      <w:headerReference w:type="first" r:id="rId12"/>
      <w:pgSz w:w="11905" w:h="16837"/>
      <w:pgMar w:top="1134" w:right="567" w:bottom="1134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B72" w:rsidRDefault="00647B72" w:rsidP="00466849">
      <w:pPr>
        <w:spacing w:line="240" w:lineRule="auto"/>
      </w:pPr>
      <w:r>
        <w:separator/>
      </w:r>
    </w:p>
  </w:endnote>
  <w:endnote w:type="continuationSeparator" w:id="0">
    <w:p w:rsidR="00647B72" w:rsidRDefault="00647B72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, 'Times New Roman'">
    <w:altName w:val="Times New Roman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B72" w:rsidRDefault="00647B72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647B72" w:rsidRDefault="00647B72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1C" w:rsidRPr="00733A1C" w:rsidRDefault="00733A1C" w:rsidP="008C2E5A">
    <w:pPr>
      <w:pStyle w:val="aa"/>
      <w:jc w:val="center"/>
      <w:rPr>
        <w:sz w:val="24"/>
        <w:szCs w:val="24"/>
      </w:rPr>
    </w:pPr>
    <w:r w:rsidRPr="00733A1C">
      <w:rPr>
        <w:sz w:val="24"/>
        <w:szCs w:val="24"/>
      </w:rPr>
      <w:fldChar w:fldCharType="begin"/>
    </w:r>
    <w:r w:rsidRPr="00733A1C">
      <w:rPr>
        <w:sz w:val="24"/>
        <w:szCs w:val="24"/>
      </w:rPr>
      <w:instrText xml:space="preserve"> PAGE   \* MERGEFORMAT </w:instrText>
    </w:r>
    <w:r w:rsidRPr="00733A1C">
      <w:rPr>
        <w:sz w:val="24"/>
        <w:szCs w:val="24"/>
      </w:rPr>
      <w:fldChar w:fldCharType="separate"/>
    </w:r>
    <w:r w:rsidR="00F44325">
      <w:rPr>
        <w:noProof/>
        <w:sz w:val="24"/>
        <w:szCs w:val="24"/>
      </w:rPr>
      <w:t>24</w:t>
    </w:r>
    <w:r w:rsidRPr="00733A1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1C" w:rsidRPr="00733A1C" w:rsidRDefault="00733A1C">
    <w:pPr>
      <w:pStyle w:val="12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</w:lvl>
  </w:abstractNum>
  <w:abstractNum w:abstractNumId="5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6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DD0672A"/>
    <w:multiLevelType w:val="hybridMultilevel"/>
    <w:tmpl w:val="B1CEA9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A0EBC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36708"/>
    <w:multiLevelType w:val="hybridMultilevel"/>
    <w:tmpl w:val="5B844C78"/>
    <w:lvl w:ilvl="0" w:tplc="A926899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F42FC9"/>
    <w:multiLevelType w:val="hybridMultilevel"/>
    <w:tmpl w:val="B8A4243C"/>
    <w:lvl w:ilvl="0" w:tplc="8A64AB72">
      <w:start w:val="1"/>
      <w:numFmt w:val="decimal"/>
      <w:pStyle w:val="a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45A"/>
    <w:rsid w:val="0000153D"/>
    <w:rsid w:val="0000221C"/>
    <w:rsid w:val="000032A9"/>
    <w:rsid w:val="000036BE"/>
    <w:rsid w:val="000136FB"/>
    <w:rsid w:val="00016666"/>
    <w:rsid w:val="00017E48"/>
    <w:rsid w:val="00017F37"/>
    <w:rsid w:val="00020197"/>
    <w:rsid w:val="00020813"/>
    <w:rsid w:val="00020910"/>
    <w:rsid w:val="0002400F"/>
    <w:rsid w:val="00036B16"/>
    <w:rsid w:val="000373A0"/>
    <w:rsid w:val="00041CA4"/>
    <w:rsid w:val="00042792"/>
    <w:rsid w:val="00043575"/>
    <w:rsid w:val="00043AED"/>
    <w:rsid w:val="00044C45"/>
    <w:rsid w:val="00045FEB"/>
    <w:rsid w:val="00047172"/>
    <w:rsid w:val="00047444"/>
    <w:rsid w:val="00047647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78F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0AFD"/>
    <w:rsid w:val="000C1170"/>
    <w:rsid w:val="000C1D22"/>
    <w:rsid w:val="000C2105"/>
    <w:rsid w:val="000C26F7"/>
    <w:rsid w:val="000C3587"/>
    <w:rsid w:val="000C3921"/>
    <w:rsid w:val="000C4EB9"/>
    <w:rsid w:val="000C70FE"/>
    <w:rsid w:val="000C78A1"/>
    <w:rsid w:val="000D01CF"/>
    <w:rsid w:val="000D14C6"/>
    <w:rsid w:val="000D1BED"/>
    <w:rsid w:val="000D2E4B"/>
    <w:rsid w:val="000D341A"/>
    <w:rsid w:val="000D3D8D"/>
    <w:rsid w:val="000D3FF8"/>
    <w:rsid w:val="000D5EE8"/>
    <w:rsid w:val="000D7747"/>
    <w:rsid w:val="000E0CA2"/>
    <w:rsid w:val="000E26A7"/>
    <w:rsid w:val="000F6CD9"/>
    <w:rsid w:val="00100A90"/>
    <w:rsid w:val="001053A8"/>
    <w:rsid w:val="001069E5"/>
    <w:rsid w:val="001104F3"/>
    <w:rsid w:val="00111565"/>
    <w:rsid w:val="00113A0E"/>
    <w:rsid w:val="00121A83"/>
    <w:rsid w:val="00124F93"/>
    <w:rsid w:val="00125F1A"/>
    <w:rsid w:val="00127856"/>
    <w:rsid w:val="0013102D"/>
    <w:rsid w:val="00143356"/>
    <w:rsid w:val="00144A97"/>
    <w:rsid w:val="00146538"/>
    <w:rsid w:val="00146791"/>
    <w:rsid w:val="00146828"/>
    <w:rsid w:val="00146AA6"/>
    <w:rsid w:val="0014709A"/>
    <w:rsid w:val="0015100F"/>
    <w:rsid w:val="0015156F"/>
    <w:rsid w:val="00160F6E"/>
    <w:rsid w:val="00170B5C"/>
    <w:rsid w:val="00170C95"/>
    <w:rsid w:val="00170EA1"/>
    <w:rsid w:val="00176232"/>
    <w:rsid w:val="00177CC8"/>
    <w:rsid w:val="00194780"/>
    <w:rsid w:val="001A0CFE"/>
    <w:rsid w:val="001A302D"/>
    <w:rsid w:val="001A3C2A"/>
    <w:rsid w:val="001A4287"/>
    <w:rsid w:val="001A5D90"/>
    <w:rsid w:val="001A7506"/>
    <w:rsid w:val="001C0213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4838"/>
    <w:rsid w:val="002360EE"/>
    <w:rsid w:val="00240475"/>
    <w:rsid w:val="00241847"/>
    <w:rsid w:val="00241E83"/>
    <w:rsid w:val="00245B38"/>
    <w:rsid w:val="00247535"/>
    <w:rsid w:val="00247D67"/>
    <w:rsid w:val="00253324"/>
    <w:rsid w:val="00253C08"/>
    <w:rsid w:val="00253EEF"/>
    <w:rsid w:val="0026063A"/>
    <w:rsid w:val="00263870"/>
    <w:rsid w:val="00264B98"/>
    <w:rsid w:val="0027096C"/>
    <w:rsid w:val="002836F3"/>
    <w:rsid w:val="002853D2"/>
    <w:rsid w:val="00290C68"/>
    <w:rsid w:val="00294C4A"/>
    <w:rsid w:val="00294E64"/>
    <w:rsid w:val="00296271"/>
    <w:rsid w:val="00297BB8"/>
    <w:rsid w:val="002A3283"/>
    <w:rsid w:val="002A4C7F"/>
    <w:rsid w:val="002A78EC"/>
    <w:rsid w:val="002B175F"/>
    <w:rsid w:val="002B53BB"/>
    <w:rsid w:val="002B7E69"/>
    <w:rsid w:val="002C2420"/>
    <w:rsid w:val="002C7244"/>
    <w:rsid w:val="002C797C"/>
    <w:rsid w:val="002D3940"/>
    <w:rsid w:val="002D3E4F"/>
    <w:rsid w:val="002D3EB0"/>
    <w:rsid w:val="002D71D0"/>
    <w:rsid w:val="002E1468"/>
    <w:rsid w:val="002E4482"/>
    <w:rsid w:val="002F3724"/>
    <w:rsid w:val="002F387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14FFA"/>
    <w:rsid w:val="00322C78"/>
    <w:rsid w:val="00322FCB"/>
    <w:rsid w:val="00332EE9"/>
    <w:rsid w:val="003377B3"/>
    <w:rsid w:val="00340E12"/>
    <w:rsid w:val="003430D6"/>
    <w:rsid w:val="0034372F"/>
    <w:rsid w:val="003444B6"/>
    <w:rsid w:val="00344EAA"/>
    <w:rsid w:val="00350069"/>
    <w:rsid w:val="00352669"/>
    <w:rsid w:val="003555CA"/>
    <w:rsid w:val="0035793B"/>
    <w:rsid w:val="003615C0"/>
    <w:rsid w:val="00362CDB"/>
    <w:rsid w:val="00366316"/>
    <w:rsid w:val="0036793E"/>
    <w:rsid w:val="00371317"/>
    <w:rsid w:val="00371680"/>
    <w:rsid w:val="00373541"/>
    <w:rsid w:val="003812E9"/>
    <w:rsid w:val="0038286F"/>
    <w:rsid w:val="0038352D"/>
    <w:rsid w:val="003836AA"/>
    <w:rsid w:val="00383D06"/>
    <w:rsid w:val="00385454"/>
    <w:rsid w:val="003879A6"/>
    <w:rsid w:val="00387C7B"/>
    <w:rsid w:val="00392107"/>
    <w:rsid w:val="003930EA"/>
    <w:rsid w:val="003946EA"/>
    <w:rsid w:val="00396426"/>
    <w:rsid w:val="00397D2A"/>
    <w:rsid w:val="003A3410"/>
    <w:rsid w:val="003A3786"/>
    <w:rsid w:val="003B25E5"/>
    <w:rsid w:val="003B5001"/>
    <w:rsid w:val="003B62AD"/>
    <w:rsid w:val="003B6403"/>
    <w:rsid w:val="003C0E8D"/>
    <w:rsid w:val="003C1912"/>
    <w:rsid w:val="003C289E"/>
    <w:rsid w:val="003C6737"/>
    <w:rsid w:val="003C69D2"/>
    <w:rsid w:val="003D0665"/>
    <w:rsid w:val="003E05D8"/>
    <w:rsid w:val="003E077E"/>
    <w:rsid w:val="003E4B3C"/>
    <w:rsid w:val="003F04FD"/>
    <w:rsid w:val="003F0867"/>
    <w:rsid w:val="003F2EA2"/>
    <w:rsid w:val="00401D66"/>
    <w:rsid w:val="00404699"/>
    <w:rsid w:val="004050E4"/>
    <w:rsid w:val="00405765"/>
    <w:rsid w:val="00410CE1"/>
    <w:rsid w:val="00416290"/>
    <w:rsid w:val="004273F0"/>
    <w:rsid w:val="004301DC"/>
    <w:rsid w:val="00433A2D"/>
    <w:rsid w:val="00434FC1"/>
    <w:rsid w:val="004404DA"/>
    <w:rsid w:val="00442AB0"/>
    <w:rsid w:val="00444484"/>
    <w:rsid w:val="004449DE"/>
    <w:rsid w:val="0044669A"/>
    <w:rsid w:val="00450D7D"/>
    <w:rsid w:val="00454B80"/>
    <w:rsid w:val="00463187"/>
    <w:rsid w:val="00463BDF"/>
    <w:rsid w:val="00466849"/>
    <w:rsid w:val="004668BB"/>
    <w:rsid w:val="0047179E"/>
    <w:rsid w:val="00473368"/>
    <w:rsid w:val="00473D5F"/>
    <w:rsid w:val="00477ECD"/>
    <w:rsid w:val="00481358"/>
    <w:rsid w:val="0048276F"/>
    <w:rsid w:val="00485B1F"/>
    <w:rsid w:val="00486C13"/>
    <w:rsid w:val="00490DC6"/>
    <w:rsid w:val="00495AFB"/>
    <w:rsid w:val="00495E2E"/>
    <w:rsid w:val="004A3E69"/>
    <w:rsid w:val="004A4F25"/>
    <w:rsid w:val="004A6C65"/>
    <w:rsid w:val="004B0BD7"/>
    <w:rsid w:val="004B20C1"/>
    <w:rsid w:val="004B2846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5B1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3879"/>
    <w:rsid w:val="00524177"/>
    <w:rsid w:val="00524C64"/>
    <w:rsid w:val="0053154C"/>
    <w:rsid w:val="0053502D"/>
    <w:rsid w:val="00545C45"/>
    <w:rsid w:val="005470C1"/>
    <w:rsid w:val="00550003"/>
    <w:rsid w:val="00551CEF"/>
    <w:rsid w:val="00555E31"/>
    <w:rsid w:val="00556246"/>
    <w:rsid w:val="00565004"/>
    <w:rsid w:val="00570A6B"/>
    <w:rsid w:val="005711A0"/>
    <w:rsid w:val="005748EC"/>
    <w:rsid w:val="005751A7"/>
    <w:rsid w:val="0058038B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D0FB1"/>
    <w:rsid w:val="005D2591"/>
    <w:rsid w:val="005D4EA9"/>
    <w:rsid w:val="005D7BE2"/>
    <w:rsid w:val="005E0452"/>
    <w:rsid w:val="005E4D31"/>
    <w:rsid w:val="005E7D35"/>
    <w:rsid w:val="005F1C4B"/>
    <w:rsid w:val="005F3B18"/>
    <w:rsid w:val="005F6387"/>
    <w:rsid w:val="006137F8"/>
    <w:rsid w:val="006148DA"/>
    <w:rsid w:val="00617941"/>
    <w:rsid w:val="00622172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7DD9"/>
    <w:rsid w:val="006402D6"/>
    <w:rsid w:val="0064109A"/>
    <w:rsid w:val="00642880"/>
    <w:rsid w:val="00643A51"/>
    <w:rsid w:val="00647B72"/>
    <w:rsid w:val="00650F98"/>
    <w:rsid w:val="00651DE7"/>
    <w:rsid w:val="006535F9"/>
    <w:rsid w:val="00655A7F"/>
    <w:rsid w:val="006607BA"/>
    <w:rsid w:val="0066191C"/>
    <w:rsid w:val="00667EB5"/>
    <w:rsid w:val="0067023E"/>
    <w:rsid w:val="0067057D"/>
    <w:rsid w:val="006764D1"/>
    <w:rsid w:val="00676CC4"/>
    <w:rsid w:val="00677684"/>
    <w:rsid w:val="0067777A"/>
    <w:rsid w:val="00680616"/>
    <w:rsid w:val="00680B80"/>
    <w:rsid w:val="0069195D"/>
    <w:rsid w:val="00692B29"/>
    <w:rsid w:val="0069338C"/>
    <w:rsid w:val="00693536"/>
    <w:rsid w:val="006A151E"/>
    <w:rsid w:val="006A40D5"/>
    <w:rsid w:val="006A5536"/>
    <w:rsid w:val="006B1124"/>
    <w:rsid w:val="006B2B5C"/>
    <w:rsid w:val="006B2D8B"/>
    <w:rsid w:val="006B324E"/>
    <w:rsid w:val="006B52FE"/>
    <w:rsid w:val="006C38A6"/>
    <w:rsid w:val="006C3E0B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706597"/>
    <w:rsid w:val="00713B0E"/>
    <w:rsid w:val="00715F39"/>
    <w:rsid w:val="00717C38"/>
    <w:rsid w:val="00721A80"/>
    <w:rsid w:val="00725CC9"/>
    <w:rsid w:val="007265D3"/>
    <w:rsid w:val="007266C9"/>
    <w:rsid w:val="007279B8"/>
    <w:rsid w:val="00730599"/>
    <w:rsid w:val="007317B6"/>
    <w:rsid w:val="007318D1"/>
    <w:rsid w:val="007318DF"/>
    <w:rsid w:val="00733A1C"/>
    <w:rsid w:val="007364F7"/>
    <w:rsid w:val="00737337"/>
    <w:rsid w:val="0074097B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4B44"/>
    <w:rsid w:val="00785BE3"/>
    <w:rsid w:val="0078684C"/>
    <w:rsid w:val="007911F5"/>
    <w:rsid w:val="00794261"/>
    <w:rsid w:val="00794674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B16"/>
    <w:rsid w:val="007C6CCA"/>
    <w:rsid w:val="007D107E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B36"/>
    <w:rsid w:val="008479DD"/>
    <w:rsid w:val="00852CF2"/>
    <w:rsid w:val="0085538C"/>
    <w:rsid w:val="008609A5"/>
    <w:rsid w:val="008620C2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135"/>
    <w:rsid w:val="008C2E5A"/>
    <w:rsid w:val="008C313D"/>
    <w:rsid w:val="008C43C0"/>
    <w:rsid w:val="008C6FEA"/>
    <w:rsid w:val="008D1E65"/>
    <w:rsid w:val="008D4C72"/>
    <w:rsid w:val="008D4DC3"/>
    <w:rsid w:val="008E2634"/>
    <w:rsid w:val="008E3208"/>
    <w:rsid w:val="008E36F2"/>
    <w:rsid w:val="008E3D14"/>
    <w:rsid w:val="008E4707"/>
    <w:rsid w:val="008E4F12"/>
    <w:rsid w:val="008E5945"/>
    <w:rsid w:val="008E7452"/>
    <w:rsid w:val="008E7D23"/>
    <w:rsid w:val="008F2621"/>
    <w:rsid w:val="008F75FC"/>
    <w:rsid w:val="009007F9"/>
    <w:rsid w:val="00903263"/>
    <w:rsid w:val="00905F43"/>
    <w:rsid w:val="00906EBA"/>
    <w:rsid w:val="00907139"/>
    <w:rsid w:val="009142EA"/>
    <w:rsid w:val="009154E5"/>
    <w:rsid w:val="00916CB1"/>
    <w:rsid w:val="00921760"/>
    <w:rsid w:val="009235F9"/>
    <w:rsid w:val="00923E26"/>
    <w:rsid w:val="00924A91"/>
    <w:rsid w:val="00926610"/>
    <w:rsid w:val="00931FF9"/>
    <w:rsid w:val="009366F6"/>
    <w:rsid w:val="00936919"/>
    <w:rsid w:val="00937F70"/>
    <w:rsid w:val="00942650"/>
    <w:rsid w:val="0094310A"/>
    <w:rsid w:val="009470B8"/>
    <w:rsid w:val="00947D75"/>
    <w:rsid w:val="0095221B"/>
    <w:rsid w:val="009533D6"/>
    <w:rsid w:val="00954A2C"/>
    <w:rsid w:val="009559F5"/>
    <w:rsid w:val="00960BFA"/>
    <w:rsid w:val="009653D8"/>
    <w:rsid w:val="009663DE"/>
    <w:rsid w:val="00975671"/>
    <w:rsid w:val="00976E81"/>
    <w:rsid w:val="00981D28"/>
    <w:rsid w:val="00986579"/>
    <w:rsid w:val="0098745B"/>
    <w:rsid w:val="00995260"/>
    <w:rsid w:val="00996012"/>
    <w:rsid w:val="009A0772"/>
    <w:rsid w:val="009B145A"/>
    <w:rsid w:val="009B7118"/>
    <w:rsid w:val="009C4351"/>
    <w:rsid w:val="009C5406"/>
    <w:rsid w:val="009C6826"/>
    <w:rsid w:val="009C7409"/>
    <w:rsid w:val="009C7D35"/>
    <w:rsid w:val="009D0FEE"/>
    <w:rsid w:val="009D4A1E"/>
    <w:rsid w:val="009D697B"/>
    <w:rsid w:val="009D7C48"/>
    <w:rsid w:val="009D7FBA"/>
    <w:rsid w:val="009E0028"/>
    <w:rsid w:val="009E1C20"/>
    <w:rsid w:val="009E620B"/>
    <w:rsid w:val="009E7843"/>
    <w:rsid w:val="009E78B6"/>
    <w:rsid w:val="009E79A3"/>
    <w:rsid w:val="009E7DB7"/>
    <w:rsid w:val="009F1595"/>
    <w:rsid w:val="009F448E"/>
    <w:rsid w:val="009F62F9"/>
    <w:rsid w:val="009F66C6"/>
    <w:rsid w:val="009F7FED"/>
    <w:rsid w:val="00A01A5B"/>
    <w:rsid w:val="00A07CE3"/>
    <w:rsid w:val="00A140A7"/>
    <w:rsid w:val="00A14498"/>
    <w:rsid w:val="00A16CA9"/>
    <w:rsid w:val="00A213A4"/>
    <w:rsid w:val="00A248C6"/>
    <w:rsid w:val="00A24ACC"/>
    <w:rsid w:val="00A25FF7"/>
    <w:rsid w:val="00A301D5"/>
    <w:rsid w:val="00A3433E"/>
    <w:rsid w:val="00A416F5"/>
    <w:rsid w:val="00A4594A"/>
    <w:rsid w:val="00A466E0"/>
    <w:rsid w:val="00A46FE8"/>
    <w:rsid w:val="00A511DA"/>
    <w:rsid w:val="00A513A8"/>
    <w:rsid w:val="00A53AB4"/>
    <w:rsid w:val="00A56BAD"/>
    <w:rsid w:val="00A57823"/>
    <w:rsid w:val="00A60467"/>
    <w:rsid w:val="00A62F78"/>
    <w:rsid w:val="00A6468D"/>
    <w:rsid w:val="00A66BFB"/>
    <w:rsid w:val="00A711E9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B382B"/>
    <w:rsid w:val="00AB4426"/>
    <w:rsid w:val="00AB6D09"/>
    <w:rsid w:val="00AC11B4"/>
    <w:rsid w:val="00AC2F56"/>
    <w:rsid w:val="00AC43F0"/>
    <w:rsid w:val="00AD0581"/>
    <w:rsid w:val="00AD1B5B"/>
    <w:rsid w:val="00AD396E"/>
    <w:rsid w:val="00AD52FF"/>
    <w:rsid w:val="00AD62F1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153AE"/>
    <w:rsid w:val="00B20295"/>
    <w:rsid w:val="00B217DC"/>
    <w:rsid w:val="00B220D5"/>
    <w:rsid w:val="00B259AF"/>
    <w:rsid w:val="00B32C91"/>
    <w:rsid w:val="00B35FCF"/>
    <w:rsid w:val="00B375B1"/>
    <w:rsid w:val="00B40408"/>
    <w:rsid w:val="00B41127"/>
    <w:rsid w:val="00B43A89"/>
    <w:rsid w:val="00B51957"/>
    <w:rsid w:val="00B51F53"/>
    <w:rsid w:val="00B53E50"/>
    <w:rsid w:val="00B55237"/>
    <w:rsid w:val="00B56132"/>
    <w:rsid w:val="00B56FFA"/>
    <w:rsid w:val="00B5700D"/>
    <w:rsid w:val="00B62128"/>
    <w:rsid w:val="00B62C30"/>
    <w:rsid w:val="00B655DE"/>
    <w:rsid w:val="00B70EF2"/>
    <w:rsid w:val="00B75879"/>
    <w:rsid w:val="00B761CF"/>
    <w:rsid w:val="00B90667"/>
    <w:rsid w:val="00B919BF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185"/>
    <w:rsid w:val="00BD5498"/>
    <w:rsid w:val="00BD6226"/>
    <w:rsid w:val="00BE6C45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30E8"/>
    <w:rsid w:val="00C144E4"/>
    <w:rsid w:val="00C212DD"/>
    <w:rsid w:val="00C21413"/>
    <w:rsid w:val="00C21D2C"/>
    <w:rsid w:val="00C2457A"/>
    <w:rsid w:val="00C24879"/>
    <w:rsid w:val="00C27162"/>
    <w:rsid w:val="00C30804"/>
    <w:rsid w:val="00C3201A"/>
    <w:rsid w:val="00C32558"/>
    <w:rsid w:val="00C3569E"/>
    <w:rsid w:val="00C37512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E98"/>
    <w:rsid w:val="00C73CEE"/>
    <w:rsid w:val="00C7431E"/>
    <w:rsid w:val="00C76866"/>
    <w:rsid w:val="00C77D86"/>
    <w:rsid w:val="00C84233"/>
    <w:rsid w:val="00C87AE3"/>
    <w:rsid w:val="00C909AA"/>
    <w:rsid w:val="00C90DA3"/>
    <w:rsid w:val="00C92FBE"/>
    <w:rsid w:val="00CA194C"/>
    <w:rsid w:val="00CA48FD"/>
    <w:rsid w:val="00CA5D54"/>
    <w:rsid w:val="00CB3F0F"/>
    <w:rsid w:val="00CB791B"/>
    <w:rsid w:val="00CC1D12"/>
    <w:rsid w:val="00CD22D9"/>
    <w:rsid w:val="00CD2575"/>
    <w:rsid w:val="00CD40CF"/>
    <w:rsid w:val="00CD4BFB"/>
    <w:rsid w:val="00CD7D7A"/>
    <w:rsid w:val="00CE0962"/>
    <w:rsid w:val="00CE1187"/>
    <w:rsid w:val="00CE2068"/>
    <w:rsid w:val="00CE3589"/>
    <w:rsid w:val="00CE6D73"/>
    <w:rsid w:val="00CE7C12"/>
    <w:rsid w:val="00CF49F1"/>
    <w:rsid w:val="00CF52BB"/>
    <w:rsid w:val="00CF546E"/>
    <w:rsid w:val="00CF6712"/>
    <w:rsid w:val="00D05BF2"/>
    <w:rsid w:val="00D05C0A"/>
    <w:rsid w:val="00D05FEE"/>
    <w:rsid w:val="00D125E1"/>
    <w:rsid w:val="00D15717"/>
    <w:rsid w:val="00D15D1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A0F"/>
    <w:rsid w:val="00D61BD6"/>
    <w:rsid w:val="00D62821"/>
    <w:rsid w:val="00D64559"/>
    <w:rsid w:val="00D657E6"/>
    <w:rsid w:val="00D66339"/>
    <w:rsid w:val="00D714EB"/>
    <w:rsid w:val="00D71CC9"/>
    <w:rsid w:val="00D7382D"/>
    <w:rsid w:val="00D75198"/>
    <w:rsid w:val="00D80D08"/>
    <w:rsid w:val="00D8166A"/>
    <w:rsid w:val="00D81D55"/>
    <w:rsid w:val="00D83EB6"/>
    <w:rsid w:val="00D91C1C"/>
    <w:rsid w:val="00D97197"/>
    <w:rsid w:val="00D97AF4"/>
    <w:rsid w:val="00DA1BEB"/>
    <w:rsid w:val="00DA7335"/>
    <w:rsid w:val="00DB2423"/>
    <w:rsid w:val="00DB2AF3"/>
    <w:rsid w:val="00DB52C8"/>
    <w:rsid w:val="00DB55BA"/>
    <w:rsid w:val="00DB7054"/>
    <w:rsid w:val="00DC0389"/>
    <w:rsid w:val="00DC0FB5"/>
    <w:rsid w:val="00DC2137"/>
    <w:rsid w:val="00DC2D5F"/>
    <w:rsid w:val="00DC6586"/>
    <w:rsid w:val="00DD0A7D"/>
    <w:rsid w:val="00DD479F"/>
    <w:rsid w:val="00DD7232"/>
    <w:rsid w:val="00DD7C07"/>
    <w:rsid w:val="00DE11D2"/>
    <w:rsid w:val="00DE1311"/>
    <w:rsid w:val="00DF185A"/>
    <w:rsid w:val="00DF4A5C"/>
    <w:rsid w:val="00DF648D"/>
    <w:rsid w:val="00DF6894"/>
    <w:rsid w:val="00E00DD6"/>
    <w:rsid w:val="00E00E4D"/>
    <w:rsid w:val="00E04900"/>
    <w:rsid w:val="00E06A04"/>
    <w:rsid w:val="00E0756A"/>
    <w:rsid w:val="00E119EB"/>
    <w:rsid w:val="00E1379A"/>
    <w:rsid w:val="00E14ED8"/>
    <w:rsid w:val="00E216C4"/>
    <w:rsid w:val="00E2324A"/>
    <w:rsid w:val="00E2745B"/>
    <w:rsid w:val="00E27DC8"/>
    <w:rsid w:val="00E31CE1"/>
    <w:rsid w:val="00E32037"/>
    <w:rsid w:val="00E4121A"/>
    <w:rsid w:val="00E46365"/>
    <w:rsid w:val="00E46CC8"/>
    <w:rsid w:val="00E47E50"/>
    <w:rsid w:val="00E51458"/>
    <w:rsid w:val="00E56F5B"/>
    <w:rsid w:val="00E57A22"/>
    <w:rsid w:val="00E57C5B"/>
    <w:rsid w:val="00E62E8E"/>
    <w:rsid w:val="00E657CD"/>
    <w:rsid w:val="00E66417"/>
    <w:rsid w:val="00E665DF"/>
    <w:rsid w:val="00E672D6"/>
    <w:rsid w:val="00E67F3A"/>
    <w:rsid w:val="00E72D03"/>
    <w:rsid w:val="00E7313E"/>
    <w:rsid w:val="00E734D3"/>
    <w:rsid w:val="00E73F52"/>
    <w:rsid w:val="00E74F34"/>
    <w:rsid w:val="00E857DA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365D"/>
    <w:rsid w:val="00ED430E"/>
    <w:rsid w:val="00ED5423"/>
    <w:rsid w:val="00ED553D"/>
    <w:rsid w:val="00ED6582"/>
    <w:rsid w:val="00ED6865"/>
    <w:rsid w:val="00ED6B41"/>
    <w:rsid w:val="00ED7B22"/>
    <w:rsid w:val="00EE3C04"/>
    <w:rsid w:val="00EE5660"/>
    <w:rsid w:val="00EE782E"/>
    <w:rsid w:val="00EF05E8"/>
    <w:rsid w:val="00EF0ABC"/>
    <w:rsid w:val="00EF2104"/>
    <w:rsid w:val="00EF488F"/>
    <w:rsid w:val="00EF4B95"/>
    <w:rsid w:val="00EF50B1"/>
    <w:rsid w:val="00EF53B7"/>
    <w:rsid w:val="00EF69DB"/>
    <w:rsid w:val="00EF7346"/>
    <w:rsid w:val="00F01E57"/>
    <w:rsid w:val="00F0320E"/>
    <w:rsid w:val="00F03F5A"/>
    <w:rsid w:val="00F040F3"/>
    <w:rsid w:val="00F079D0"/>
    <w:rsid w:val="00F104AB"/>
    <w:rsid w:val="00F11A8F"/>
    <w:rsid w:val="00F11E44"/>
    <w:rsid w:val="00F16707"/>
    <w:rsid w:val="00F17B5D"/>
    <w:rsid w:val="00F21E1F"/>
    <w:rsid w:val="00F23472"/>
    <w:rsid w:val="00F268C3"/>
    <w:rsid w:val="00F278A7"/>
    <w:rsid w:val="00F3157E"/>
    <w:rsid w:val="00F319AD"/>
    <w:rsid w:val="00F36C14"/>
    <w:rsid w:val="00F415EA"/>
    <w:rsid w:val="00F41949"/>
    <w:rsid w:val="00F44325"/>
    <w:rsid w:val="00F444AC"/>
    <w:rsid w:val="00F4570C"/>
    <w:rsid w:val="00F55ABF"/>
    <w:rsid w:val="00F6319C"/>
    <w:rsid w:val="00F63E64"/>
    <w:rsid w:val="00F654E8"/>
    <w:rsid w:val="00F705F7"/>
    <w:rsid w:val="00F70FA7"/>
    <w:rsid w:val="00F77C12"/>
    <w:rsid w:val="00F8177B"/>
    <w:rsid w:val="00F82CF8"/>
    <w:rsid w:val="00F85326"/>
    <w:rsid w:val="00F85A0E"/>
    <w:rsid w:val="00F87EB9"/>
    <w:rsid w:val="00F90127"/>
    <w:rsid w:val="00F91EF5"/>
    <w:rsid w:val="00F927A6"/>
    <w:rsid w:val="00F95071"/>
    <w:rsid w:val="00FA03B0"/>
    <w:rsid w:val="00FA2FC3"/>
    <w:rsid w:val="00FA613C"/>
    <w:rsid w:val="00FA6E2D"/>
    <w:rsid w:val="00FB0951"/>
    <w:rsid w:val="00FB1CAA"/>
    <w:rsid w:val="00FB78C8"/>
    <w:rsid w:val="00FC569F"/>
    <w:rsid w:val="00FC79B0"/>
    <w:rsid w:val="00FD37DB"/>
    <w:rsid w:val="00FD3FBD"/>
    <w:rsid w:val="00FD52BF"/>
    <w:rsid w:val="00FE1B4C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Table Web 3" w:uiPriority="0"/>
    <w:lsdException w:name="Balloon Text" w:uiPriority="0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127856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0"/>
    <w:next w:val="a0"/>
    <w:link w:val="11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0"/>
    <w:next w:val="a0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0"/>
    <w:next w:val="a0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0"/>
    <w:next w:val="a0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0"/>
    <w:next w:val="a0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0"/>
    <w:next w:val="a0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0"/>
    <w:next w:val="a0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0"/>
    <w:next w:val="a0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4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5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6">
    <w:name w:val="Subtitle"/>
    <w:aliases w:val="заголовок 2,Обычный таблица"/>
    <w:basedOn w:val="a5"/>
    <w:next w:val="Textbody"/>
    <w:link w:val="15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7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uiPriority w:val="99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8">
    <w:name w:val="Balloon Text"/>
    <w:basedOn w:val="Standard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1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9">
    <w:name w:val="Верхний колонтитул Знак"/>
    <w:aliases w:val=" Знак Знак"/>
    <w:rsid w:val="00466849"/>
    <w:rPr>
      <w:sz w:val="28"/>
      <w:szCs w:val="28"/>
    </w:rPr>
  </w:style>
  <w:style w:type="paragraph" w:styleId="aa">
    <w:name w:val="header"/>
    <w:aliases w:val=" Знак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b">
    <w:name w:val="No Spacing"/>
    <w:aliases w:val="с интервалом,No Spacing,No Spacing1"/>
    <w:uiPriority w:val="1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c">
    <w:name w:val="Plain Text"/>
    <w:basedOn w:val="a0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d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e">
    <w:name w:val="footer"/>
    <w:basedOn w:val="a0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0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0">
    <w:name w:val="List Paragraph"/>
    <w:aliases w:val="мой,Нумерованый список,Bullet List,FooterText,numbered,SL_Абзац списка,GOST_TableList"/>
    <w:basedOn w:val="a0"/>
    <w:link w:val="af1"/>
    <w:uiPriority w:val="34"/>
    <w:qFormat/>
    <w:rsid w:val="00466849"/>
    <w:pPr>
      <w:ind w:left="720"/>
    </w:pPr>
  </w:style>
  <w:style w:type="numbering" w:customStyle="1" w:styleId="WW8Num1">
    <w:name w:val="WW8Num1"/>
    <w:basedOn w:val="a3"/>
    <w:rsid w:val="00466849"/>
    <w:pPr>
      <w:numPr>
        <w:numId w:val="1"/>
      </w:numPr>
    </w:pPr>
  </w:style>
  <w:style w:type="paragraph" w:styleId="af2">
    <w:name w:val="Normal (Web)"/>
    <w:aliases w:val="Обычный (Web),Обычный (Web)1"/>
    <w:basedOn w:val="a0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3">
    <w:name w:val="Strong"/>
    <w:qFormat/>
    <w:rsid w:val="007364F7"/>
    <w:rPr>
      <w:b/>
      <w:bCs/>
    </w:rPr>
  </w:style>
  <w:style w:type="paragraph" w:customStyle="1" w:styleId="af4">
    <w:name w:val="Содержимое таблицы"/>
    <w:basedOn w:val="ae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5">
    <w:name w:val="Table Grid"/>
    <w:basedOn w:val="a2"/>
    <w:uiPriority w:val="5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0"/>
    <w:link w:val="af7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7">
    <w:name w:val="Основной текст Знак"/>
    <w:link w:val="af6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0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0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0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0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0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8">
    <w:name w:val="page number"/>
    <w:basedOn w:val="19"/>
    <w:rsid w:val="00921760"/>
  </w:style>
  <w:style w:type="character" w:customStyle="1" w:styleId="af9">
    <w:name w:val="Символ нумерации"/>
    <w:rsid w:val="00921760"/>
  </w:style>
  <w:style w:type="character" w:styleId="afa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b">
    <w:name w:val="Заголовок"/>
    <w:basedOn w:val="a0"/>
    <w:next w:val="af6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c">
    <w:name w:val="Body Text Indent"/>
    <w:basedOn w:val="a0"/>
    <w:link w:val="afd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d">
    <w:name w:val="Основной текст с отступом Знак"/>
    <w:link w:val="afc"/>
    <w:rsid w:val="00921760"/>
    <w:rPr>
      <w:rFonts w:eastAsia="Times New Roman" w:cs="Times New Roman"/>
      <w:sz w:val="28"/>
      <w:lang w:eastAsia="ar-SA"/>
    </w:rPr>
  </w:style>
  <w:style w:type="paragraph" w:customStyle="1" w:styleId="afe">
    <w:name w:val="Заголовок таблицы"/>
    <w:basedOn w:val="af4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f">
    <w:name w:val="Содержимое врезки"/>
    <w:basedOn w:val="af6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0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0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0">
    <w:name w:val="Знак 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1">
    <w:name w:val="Подзаголовок Знак"/>
    <w:aliases w:val="Обычный таблица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2">
    <w:name w:val="Текст выноски Знак"/>
    <w:rsid w:val="00D7382D"/>
    <w:rPr>
      <w:rFonts w:ascii="Tahoma" w:eastAsia="Calibri" w:hAnsi="Tahoma" w:cs="Tahoma"/>
      <w:sz w:val="16"/>
      <w:szCs w:val="16"/>
    </w:rPr>
  </w:style>
  <w:style w:type="character" w:customStyle="1" w:styleId="S0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1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3">
    <w:name w:val="FollowedHyperlink"/>
    <w:uiPriority w:val="99"/>
    <w:rsid w:val="00D7382D"/>
    <w:rPr>
      <w:color w:val="800080"/>
      <w:u w:val="single"/>
    </w:rPr>
  </w:style>
  <w:style w:type="character" w:styleId="aff4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5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6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7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8">
    <w:name w:val="Без интервала Знак"/>
    <w:aliases w:val="с интервалом Знак,Без интервала1 Знак,No Spacing Знак,No Spacing1 Знак"/>
    <w:uiPriority w:val="1"/>
    <w:rsid w:val="00D7382D"/>
    <w:rPr>
      <w:sz w:val="22"/>
      <w:szCs w:val="22"/>
      <w:lang w:val="ru-RU" w:eastAsia="ar-SA" w:bidi="ar-SA"/>
    </w:rPr>
  </w:style>
  <w:style w:type="character" w:customStyle="1" w:styleId="aff9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a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b">
    <w:name w:val="Intense Emphasis"/>
    <w:qFormat/>
    <w:rsid w:val="00D7382D"/>
    <w:rPr>
      <w:b/>
      <w:bCs/>
      <w:i/>
      <w:iCs/>
      <w:color w:val="4F81BD"/>
    </w:rPr>
  </w:style>
  <w:style w:type="character" w:customStyle="1" w:styleId="S10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c">
    <w:name w:val="Emphasis"/>
    <w:uiPriority w:val="20"/>
    <w:qFormat/>
    <w:rsid w:val="00D7382D"/>
    <w:rPr>
      <w:i/>
      <w:iCs/>
    </w:rPr>
  </w:style>
  <w:style w:type="character" w:customStyle="1" w:styleId="33">
    <w:name w:val="Основной текст с отступом 3 Знак"/>
    <w:uiPriority w:val="99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d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e">
    <w:name w:val="Гипертекстовая ссылка"/>
    <w:rsid w:val="00D7382D"/>
    <w:rPr>
      <w:color w:val="008000"/>
    </w:rPr>
  </w:style>
  <w:style w:type="character" w:customStyle="1" w:styleId="afff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uiPriority w:val="99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0"/>
    <w:next w:val="a0"/>
    <w:uiPriority w:val="39"/>
    <w:qFormat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0">
    <w:name w:val="TOC Heading"/>
    <w:basedOn w:val="10"/>
    <w:next w:val="a0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0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0"/>
    <w:next w:val="a0"/>
    <w:uiPriority w:val="39"/>
    <w:qFormat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0"/>
    <w:next w:val="a0"/>
    <w:uiPriority w:val="39"/>
    <w:qFormat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0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link w:val="S4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5">
    <w:name w:val="S_Обычный"/>
    <w:basedOn w:val="a0"/>
    <w:qFormat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0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0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0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0"/>
    <w:next w:val="a0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0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0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0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0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0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0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0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0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0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0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1">
    <w:name w:val="S_Заголовок 1"/>
    <w:basedOn w:val="a0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1">
    <w:name w:val="Таблица"/>
    <w:basedOn w:val="a0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2">
    <w:name w:val="Заголовок таблици"/>
    <w:basedOn w:val="a0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2">
    <w:name w:val="Обычный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3">
    <w:name w:val="Обычный в таблице"/>
    <w:basedOn w:val="a0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f3">
    <w:name w:val="Название объекта1"/>
    <w:basedOn w:val="a0"/>
    <w:next w:val="a0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4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4">
    <w:name w:val="Абзац рядовой"/>
    <w:basedOn w:val="a0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5">
    <w:name w:val="СтильЗ"/>
    <w:basedOn w:val="a0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0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6">
    <w:name w:val="S_Обычний подчёркнутый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5">
    <w:name w:val="Основной текст1"/>
    <w:basedOn w:val="a0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0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0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0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6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7">
    <w:name w:val="Знак Знак Знак Знак Знак Знак"/>
    <w:basedOn w:val="a0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6">
    <w:name w:val="Цитата1"/>
    <w:basedOn w:val="a0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8">
    <w:name w:val="основной текст"/>
    <w:basedOn w:val="a0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7">
    <w:name w:val="Текст примечания1"/>
    <w:basedOn w:val="a0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8">
    <w:name w:val="_ЗАГОЛОВОК 1"/>
    <w:basedOn w:val="a0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9">
    <w:name w:val="Штамп"/>
    <w:basedOn w:val="a0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9">
    <w:name w:val="Абзац списка1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0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0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0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0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0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0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0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0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0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0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0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0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0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0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a">
    <w:name w:val="Block Text"/>
    <w:basedOn w:val="a0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b">
    <w:name w:val="П.З."/>
    <w:basedOn w:val="a0"/>
    <w:link w:val="afffc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c">
    <w:name w:val="П.З. Знак"/>
    <w:link w:val="afffb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0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d">
    <w:name w:val="Цветовое выделение"/>
    <w:uiPriority w:val="99"/>
    <w:rsid w:val="00D7382D"/>
    <w:rPr>
      <w:b/>
      <w:color w:val="26282F"/>
    </w:rPr>
  </w:style>
  <w:style w:type="paragraph" w:customStyle="1" w:styleId="afffe">
    <w:name w:val="Комментарий"/>
    <w:basedOn w:val="a0"/>
    <w:next w:val="a0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f">
    <w:name w:val="Информация о версии"/>
    <w:basedOn w:val="afffe"/>
    <w:next w:val="a0"/>
    <w:uiPriority w:val="99"/>
    <w:rsid w:val="00D7382D"/>
    <w:rPr>
      <w:i/>
      <w:iCs/>
    </w:rPr>
  </w:style>
  <w:style w:type="paragraph" w:customStyle="1" w:styleId="affff0">
    <w:name w:val="Нормальный (таблица)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1">
    <w:name w:val="Прижатый влево"/>
    <w:basedOn w:val="a0"/>
    <w:next w:val="a0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0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0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0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0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0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0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2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3">
    <w:name w:val="Текст таблицы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4">
    <w:name w:val="_Текст записки + полужирный"/>
    <w:basedOn w:val="affff2"/>
    <w:rsid w:val="00D7382D"/>
    <w:rPr>
      <w:b/>
      <w:bCs/>
    </w:rPr>
  </w:style>
  <w:style w:type="paragraph" w:styleId="affff5">
    <w:name w:val="Document Map"/>
    <w:basedOn w:val="a0"/>
    <w:link w:val="affff6"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6">
    <w:name w:val="Схема документа Знак"/>
    <w:link w:val="affff5"/>
    <w:rsid w:val="00D7382D"/>
    <w:rPr>
      <w:rFonts w:ascii="Tahoma" w:eastAsia="Times New Roman" w:hAnsi="Tahoma"/>
      <w:shd w:val="clear" w:color="auto" w:fill="000080"/>
    </w:rPr>
  </w:style>
  <w:style w:type="paragraph" w:customStyle="1" w:styleId="affff7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0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0"/>
    <w:link w:val="312"/>
    <w:uiPriority w:val="99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0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0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0"/>
    <w:next w:val="a0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a">
    <w:name w:val="заголовок 1"/>
    <w:basedOn w:val="a0"/>
    <w:next w:val="a0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0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0"/>
    <w:next w:val="a0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8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0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0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9">
    <w:name w:val="List Bullet"/>
    <w:basedOn w:val="a0"/>
    <w:autoRedefine/>
    <w:uiPriority w:val="99"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a">
    <w:name w:val="Абзац основной"/>
    <w:basedOn w:val="a0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0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0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6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c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0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0"/>
    <w:next w:val="a0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0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b">
    <w:name w:val="annotation text"/>
    <w:basedOn w:val="a0"/>
    <w:link w:val="1fb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b">
    <w:name w:val="Текст примечания Знак1"/>
    <w:link w:val="affffb"/>
    <w:semiHidden/>
    <w:rsid w:val="00D7382D"/>
    <w:rPr>
      <w:rFonts w:eastAsia="Times New Roman" w:cs="Times New Roman"/>
    </w:rPr>
  </w:style>
  <w:style w:type="paragraph" w:styleId="affffc">
    <w:name w:val="annotation subject"/>
    <w:basedOn w:val="affffb"/>
    <w:next w:val="affffb"/>
    <w:link w:val="affffd"/>
    <w:semiHidden/>
    <w:rsid w:val="00D7382D"/>
    <w:rPr>
      <w:b/>
      <w:bCs/>
    </w:rPr>
  </w:style>
  <w:style w:type="character" w:customStyle="1" w:styleId="affffd">
    <w:name w:val="Тема примечания Знак"/>
    <w:link w:val="affffc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e">
    <w:name w:val="caption"/>
    <w:basedOn w:val="a0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f">
    <w:name w:val="Без висячих строк"/>
    <w:basedOn w:val="a0"/>
    <w:next w:val="a0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0"/>
    <w:next w:val="a0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c">
    <w:name w:val="çàãîëîâîê 1"/>
    <w:basedOn w:val="a0"/>
    <w:next w:val="a0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0">
    <w:name w:val="ПЦ"/>
    <w:basedOn w:val="a0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1">
    <w:name w:val="ПЦ не жирный"/>
    <w:basedOn w:val="afffff0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2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0"/>
    <w:next w:val="a0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0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3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4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5">
    <w:name w:val="Знак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0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">
    <w:name w:val="Знак1 Знак Знак Знак1"/>
    <w:basedOn w:val="a0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0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0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0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0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3"/>
    <w:uiPriority w:val="99"/>
    <w:semiHidden/>
    <w:unhideWhenUsed/>
    <w:rsid w:val="0000221C"/>
  </w:style>
  <w:style w:type="paragraph" w:styleId="afffff6">
    <w:name w:val="footnote text"/>
    <w:basedOn w:val="a0"/>
    <w:link w:val="afffff7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7">
    <w:name w:val="Текст сноски Знак"/>
    <w:link w:val="afffff6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8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9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a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2">
    <w:name w:val="Нет списка11"/>
    <w:next w:val="a3"/>
    <w:uiPriority w:val="99"/>
    <w:semiHidden/>
    <w:unhideWhenUsed/>
    <w:rsid w:val="0000221C"/>
  </w:style>
  <w:style w:type="table" w:customStyle="1" w:styleId="113">
    <w:name w:val="Сетка таблицы11"/>
    <w:basedOn w:val="a2"/>
    <w:next w:val="af5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2"/>
    <w:next w:val="af5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3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2"/>
    <w:next w:val="af5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b">
    <w:name w:val="Основной шрифт"/>
    <w:rsid w:val="0000221C"/>
  </w:style>
  <w:style w:type="character" w:customStyle="1" w:styleId="afffffc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f7">
    <w:name w:val="Абзац списка2"/>
    <w:basedOn w:val="a0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5">
    <w:name w:val="Знак1 Знак Знак Знак1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afffffd">
    <w:name w:val="Знак Знак"/>
    <w:basedOn w:val="a0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1">
    <w:name w:val="Абзац списка Знак"/>
    <w:aliases w:val="мой Знак,Нумерованый список Знак,Bullet List Знак,FooterText Знак,numbered Знак,SL_Абзац списка Знак,GOST_TableList Знак"/>
    <w:link w:val="af0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">
    <w:name w:val="Сетка таблицы21"/>
    <w:basedOn w:val="a2"/>
    <w:next w:val="af5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3"/>
    <w:uiPriority w:val="99"/>
    <w:semiHidden/>
    <w:unhideWhenUsed/>
    <w:rsid w:val="00322C78"/>
  </w:style>
  <w:style w:type="table" w:customStyle="1" w:styleId="120">
    <w:name w:val="Сетка таблицы12"/>
    <w:basedOn w:val="a2"/>
    <w:next w:val="af5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5">
    <w:name w:val="Нет списка21"/>
    <w:next w:val="a3"/>
    <w:semiHidden/>
    <w:rsid w:val="00322C78"/>
  </w:style>
  <w:style w:type="table" w:customStyle="1" w:styleId="2110">
    <w:name w:val="Сетка таблицы211"/>
    <w:basedOn w:val="a2"/>
    <w:next w:val="af5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2"/>
    <w:next w:val="af5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2"/>
    <w:next w:val="af5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2"/>
    <w:next w:val="af5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2"/>
    <w:next w:val="af5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2"/>
    <w:next w:val="af5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2"/>
    <w:next w:val="af5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2"/>
    <w:next w:val="af5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5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5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f5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3"/>
    <w:uiPriority w:val="99"/>
    <w:semiHidden/>
    <w:unhideWhenUsed/>
    <w:rsid w:val="0031354E"/>
  </w:style>
  <w:style w:type="table" w:customStyle="1" w:styleId="101">
    <w:name w:val="Сетка таблицы10"/>
    <w:basedOn w:val="a2"/>
    <w:next w:val="af5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31354E"/>
  </w:style>
  <w:style w:type="table" w:customStyle="1" w:styleId="130">
    <w:name w:val="Сетка таблицы13"/>
    <w:basedOn w:val="a2"/>
    <w:next w:val="af5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2"/>
    <w:next w:val="af5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3"/>
    <w:semiHidden/>
    <w:rsid w:val="0031354E"/>
  </w:style>
  <w:style w:type="table" w:customStyle="1" w:styleId="230">
    <w:name w:val="Сетка таблицы23"/>
    <w:basedOn w:val="a2"/>
    <w:next w:val="af5"/>
    <w:rsid w:val="0031354E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f">
    <w:name w:val="Знак1"/>
    <w:basedOn w:val="a0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8">
    <w:name w:val="Обычный2"/>
    <w:rsid w:val="00DB55BA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S">
    <w:name w:val="S_Таблица"/>
    <w:basedOn w:val="a0"/>
    <w:rsid w:val="00253C08"/>
    <w:pPr>
      <w:widowControl/>
      <w:numPr>
        <w:numId w:val="4"/>
      </w:numPr>
      <w:tabs>
        <w:tab w:val="left" w:pos="8943"/>
      </w:tabs>
      <w:suppressAutoHyphens w:val="0"/>
      <w:autoSpaceDN/>
      <w:spacing w:line="360" w:lineRule="auto"/>
      <w:jc w:val="right"/>
      <w:textAlignment w:val="auto"/>
    </w:pPr>
    <w:rPr>
      <w:kern w:val="0"/>
      <w:sz w:val="24"/>
      <w:szCs w:val="24"/>
      <w:lang w:val="x-none" w:eastAsia="ar-SA"/>
    </w:rPr>
  </w:style>
  <w:style w:type="paragraph" w:customStyle="1" w:styleId="73">
    <w:name w:val="Обычный7"/>
    <w:rsid w:val="009E7DB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140">
    <w:name w:val="Сетка таблицы14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f5"/>
    <w:uiPriority w:val="59"/>
    <w:rsid w:val="00BE6C4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next w:val="af5"/>
    <w:uiPriority w:val="59"/>
    <w:rsid w:val="00A301D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"/>
    <w:next w:val="a3"/>
    <w:uiPriority w:val="99"/>
    <w:semiHidden/>
    <w:unhideWhenUsed/>
    <w:rsid w:val="002853D2"/>
  </w:style>
  <w:style w:type="paragraph" w:customStyle="1" w:styleId="1ff0">
    <w:name w:val="Знак Знак Знак1"/>
    <w:basedOn w:val="a0"/>
    <w:rsid w:val="002853D2"/>
    <w:pPr>
      <w:widowControl/>
      <w:tabs>
        <w:tab w:val="num" w:pos="360"/>
      </w:tabs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S7">
    <w:name w:val="S_Обычный в таблице"/>
    <w:basedOn w:val="a0"/>
    <w:link w:val="S8"/>
    <w:rsid w:val="002853D2"/>
    <w:pPr>
      <w:widowControl/>
      <w:suppressAutoHyphens w:val="0"/>
      <w:autoSpaceDN/>
      <w:spacing w:line="360" w:lineRule="auto"/>
      <w:ind w:firstLine="0"/>
      <w:jc w:val="center"/>
      <w:textAlignment w:val="auto"/>
    </w:pPr>
    <w:rPr>
      <w:kern w:val="0"/>
      <w:sz w:val="24"/>
      <w:szCs w:val="24"/>
    </w:rPr>
  </w:style>
  <w:style w:type="character" w:customStyle="1" w:styleId="S8">
    <w:name w:val="S_Обычный в таблице Знак"/>
    <w:link w:val="S7"/>
    <w:rsid w:val="002853D2"/>
    <w:rPr>
      <w:rFonts w:eastAsia="Times New Roman" w:cs="Times New Roman"/>
      <w:sz w:val="24"/>
      <w:szCs w:val="24"/>
    </w:rPr>
  </w:style>
  <w:style w:type="character" w:customStyle="1" w:styleId="S4">
    <w:name w:val="S_Маркированный Знак Знак"/>
    <w:link w:val="S3"/>
    <w:rsid w:val="002853D2"/>
    <w:rPr>
      <w:rFonts w:eastAsia="Times New Roman" w:cs="Calibri"/>
      <w:w w:val="109"/>
      <w:sz w:val="24"/>
      <w:szCs w:val="24"/>
      <w:lang w:eastAsia="ar-SA"/>
    </w:rPr>
  </w:style>
  <w:style w:type="character" w:styleId="afffffe">
    <w:name w:val="line number"/>
    <w:unhideWhenUsed/>
    <w:rsid w:val="002853D2"/>
  </w:style>
  <w:style w:type="table" w:styleId="-3">
    <w:name w:val="Table Web 3"/>
    <w:basedOn w:val="a2"/>
    <w:semiHidden/>
    <w:rsid w:val="002853D2"/>
    <w:rPr>
      <w:rFonts w:eastAsia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0">
    <w:name w:val="Сетка таблицы16"/>
    <w:basedOn w:val="a2"/>
    <w:next w:val="af5"/>
    <w:uiPriority w:val="59"/>
    <w:rsid w:val="002853D2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f">
    <w:name w:val="endnote text"/>
    <w:basedOn w:val="a0"/>
    <w:link w:val="affffff0"/>
    <w:uiPriority w:val="99"/>
    <w:semiHidden/>
    <w:unhideWhenUsed/>
    <w:rsid w:val="002853D2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affffff0">
    <w:name w:val="Текст концевой сноски Знак"/>
    <w:basedOn w:val="a1"/>
    <w:link w:val="affffff"/>
    <w:uiPriority w:val="99"/>
    <w:semiHidden/>
    <w:rsid w:val="002853D2"/>
    <w:rPr>
      <w:rFonts w:eastAsia="Times New Roman" w:cs="Times New Roman"/>
    </w:rPr>
  </w:style>
  <w:style w:type="character" w:styleId="affffff1">
    <w:name w:val="endnote reference"/>
    <w:uiPriority w:val="99"/>
    <w:semiHidden/>
    <w:unhideWhenUsed/>
    <w:rsid w:val="002853D2"/>
    <w:rPr>
      <w:vertAlign w:val="superscript"/>
    </w:rPr>
  </w:style>
  <w:style w:type="paragraph" w:customStyle="1" w:styleId="affffff2">
    <w:name w:val="оглавление"/>
    <w:basedOn w:val="1f1"/>
    <w:qFormat/>
    <w:rsid w:val="002853D2"/>
    <w:pPr>
      <w:tabs>
        <w:tab w:val="clear" w:pos="10195"/>
        <w:tab w:val="left" w:pos="284"/>
        <w:tab w:val="left" w:pos="567"/>
        <w:tab w:val="right" w:leader="dot" w:pos="9639"/>
      </w:tabs>
      <w:suppressAutoHyphens w:val="0"/>
      <w:spacing w:line="240" w:lineRule="auto"/>
      <w:jc w:val="center"/>
    </w:pPr>
    <w:rPr>
      <w:rFonts w:eastAsia="Times New Roman" w:cs="Times New Roman"/>
      <w:noProof/>
      <w:sz w:val="24"/>
      <w:szCs w:val="24"/>
      <w:lang w:eastAsia="ru-RU"/>
    </w:rPr>
  </w:style>
  <w:style w:type="paragraph" w:customStyle="1" w:styleId="Normal">
    <w:name w:val="[Normal]"/>
    <w:rsid w:val="002853D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63">
    <w:name w:val="xl6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0"/>
    <w:rsid w:val="002853D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122">
    <w:name w:val="Обычный + 12 пт"/>
    <w:aliases w:val="Синий,Первая строка:  0,95 см,По ширине,Первая строка:  1 см"/>
    <w:basedOn w:val="a0"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</w:pPr>
    <w:rPr>
      <w:color w:val="0000FF"/>
      <w:kern w:val="0"/>
      <w:sz w:val="24"/>
      <w:szCs w:val="24"/>
    </w:rPr>
  </w:style>
  <w:style w:type="paragraph" w:customStyle="1" w:styleId="affffff3">
    <w:name w:val="Абзац"/>
    <w:basedOn w:val="a0"/>
    <w:link w:val="affffff4"/>
    <w:rsid w:val="002853D2"/>
    <w:pPr>
      <w:widowControl/>
      <w:suppressAutoHyphens w:val="0"/>
      <w:autoSpaceDN/>
      <w:spacing w:before="60" w:line="240" w:lineRule="auto"/>
      <w:ind w:firstLine="720"/>
      <w:jc w:val="left"/>
      <w:textAlignment w:val="auto"/>
    </w:pPr>
    <w:rPr>
      <w:kern w:val="0"/>
      <w:sz w:val="26"/>
      <w:szCs w:val="24"/>
    </w:rPr>
  </w:style>
  <w:style w:type="character" w:customStyle="1" w:styleId="affffff4">
    <w:name w:val="Абзац Знак"/>
    <w:basedOn w:val="a1"/>
    <w:link w:val="affffff3"/>
    <w:locked/>
    <w:rsid w:val="002853D2"/>
    <w:rPr>
      <w:rFonts w:eastAsia="Times New Roman" w:cs="Times New Roman"/>
      <w:sz w:val="26"/>
      <w:szCs w:val="24"/>
    </w:rPr>
  </w:style>
  <w:style w:type="paragraph" w:customStyle="1" w:styleId="s12">
    <w:name w:val="s_1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1ff1">
    <w:name w:val="М1Заголовок"/>
    <w:basedOn w:val="a0"/>
    <w:link w:val="1ff2"/>
    <w:qFormat/>
    <w:rsid w:val="002853D2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eastAsia="Calibri"/>
      <w:b/>
      <w:kern w:val="0"/>
      <w:sz w:val="28"/>
      <w:szCs w:val="28"/>
      <w:lang w:eastAsia="en-US"/>
    </w:rPr>
  </w:style>
  <w:style w:type="character" w:customStyle="1" w:styleId="1ff2">
    <w:name w:val="М1Заголовок Знак"/>
    <w:basedOn w:val="a1"/>
    <w:link w:val="1ff1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1ff3">
    <w:name w:val="М1Стиль"/>
    <w:basedOn w:val="a0"/>
    <w:link w:val="1ff4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rFonts w:eastAsia="Calibri"/>
      <w:kern w:val="0"/>
      <w:sz w:val="28"/>
      <w:szCs w:val="28"/>
      <w:lang w:eastAsia="en-US"/>
    </w:rPr>
  </w:style>
  <w:style w:type="character" w:customStyle="1" w:styleId="1ff4">
    <w:name w:val="М1Стиль Знак"/>
    <w:basedOn w:val="a1"/>
    <w:link w:val="1ff3"/>
    <w:rsid w:val="002853D2"/>
    <w:rPr>
      <w:rFonts w:eastAsia="Calibri" w:cs="Times New Roman"/>
      <w:sz w:val="28"/>
      <w:szCs w:val="28"/>
      <w:lang w:eastAsia="en-US"/>
    </w:rPr>
  </w:style>
  <w:style w:type="character" w:customStyle="1" w:styleId="1ff5">
    <w:name w:val="Стиль1 Знак"/>
    <w:basedOn w:val="1ff2"/>
    <w:rsid w:val="002853D2"/>
    <w:rPr>
      <w:rFonts w:eastAsia="Calibri" w:cs="Times New Roman"/>
      <w:b/>
      <w:sz w:val="28"/>
      <w:szCs w:val="28"/>
      <w:lang w:eastAsia="en-US"/>
    </w:rPr>
  </w:style>
  <w:style w:type="paragraph" w:customStyle="1" w:styleId="BodyTextIndent3">
    <w:name w:val="Body Text Indent 3 + Синий"/>
    <w:aliases w:val="Первая строка:  1,25 см,Справа:  0,22 см"/>
    <w:basedOn w:val="22"/>
    <w:rsid w:val="002853D2"/>
    <w:pPr>
      <w:widowControl/>
      <w:suppressAutoHyphens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b/>
      <w:color w:val="0000FF"/>
      <w:kern w:val="0"/>
      <w:sz w:val="22"/>
      <w:szCs w:val="22"/>
      <w:lang w:bidi="ar-SA"/>
    </w:rPr>
  </w:style>
  <w:style w:type="paragraph" w:customStyle="1" w:styleId="S9">
    <w:name w:val="S_Заголовок таблицы"/>
    <w:basedOn w:val="a0"/>
    <w:link w:val="Sa"/>
    <w:autoRedefine/>
    <w:rsid w:val="002853D2"/>
    <w:pPr>
      <w:widowControl/>
      <w:suppressAutoHyphens w:val="0"/>
      <w:autoSpaceDN/>
      <w:spacing w:line="276" w:lineRule="auto"/>
      <w:ind w:firstLine="0"/>
      <w:jc w:val="center"/>
      <w:textAlignment w:val="auto"/>
    </w:pPr>
    <w:rPr>
      <w:spacing w:val="-4"/>
      <w:kern w:val="0"/>
      <w:sz w:val="28"/>
      <w:szCs w:val="28"/>
    </w:rPr>
  </w:style>
  <w:style w:type="character" w:customStyle="1" w:styleId="Sa">
    <w:name w:val="S_Заголовок таблицы Знак"/>
    <w:basedOn w:val="S1"/>
    <w:link w:val="S9"/>
    <w:rsid w:val="002853D2"/>
    <w:rPr>
      <w:rFonts w:ascii="Times New Roman" w:eastAsia="Times New Roman" w:hAnsi="Times New Roman" w:cs="Times New Roman"/>
      <w:spacing w:val="-4"/>
      <w:sz w:val="28"/>
      <w:szCs w:val="28"/>
    </w:rPr>
  </w:style>
  <w:style w:type="character" w:customStyle="1" w:styleId="S13">
    <w:name w:val="S_Маркированный Знак Знак1"/>
    <w:basedOn w:val="a1"/>
    <w:rsid w:val="002853D2"/>
    <w:rPr>
      <w:sz w:val="24"/>
      <w:szCs w:val="24"/>
      <w:lang w:val="ru-RU" w:eastAsia="ar-SA" w:bidi="ar-SA"/>
    </w:rPr>
  </w:style>
  <w:style w:type="paragraph" w:customStyle="1" w:styleId="3d">
    <w:name w:val="М3Стиль"/>
    <w:basedOn w:val="1ff3"/>
    <w:link w:val="3e"/>
    <w:qFormat/>
    <w:rsid w:val="002853D2"/>
    <w:pPr>
      <w:ind w:firstLine="0"/>
      <w:jc w:val="right"/>
    </w:pPr>
  </w:style>
  <w:style w:type="character" w:customStyle="1" w:styleId="3e">
    <w:name w:val="М3Стиль Знак"/>
    <w:basedOn w:val="1ff4"/>
    <w:link w:val="3d"/>
    <w:rsid w:val="002853D2"/>
    <w:rPr>
      <w:rFonts w:eastAsia="Calibri" w:cs="Times New Roman"/>
      <w:sz w:val="28"/>
      <w:szCs w:val="28"/>
      <w:lang w:eastAsia="en-US"/>
    </w:rPr>
  </w:style>
  <w:style w:type="paragraph" w:customStyle="1" w:styleId="affffff5">
    <w:name w:val="ТАБЛИЦА_ЦЕНТР"/>
    <w:basedOn w:val="a0"/>
    <w:link w:val="affffff6"/>
    <w:qFormat/>
    <w:rsid w:val="002853D2"/>
    <w:pPr>
      <w:widowControl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noProof/>
      <w:kern w:val="0"/>
      <w:sz w:val="24"/>
    </w:rPr>
  </w:style>
  <w:style w:type="character" w:customStyle="1" w:styleId="affffff6">
    <w:name w:val="ТАБЛИЦА_ЦЕНТР Знак"/>
    <w:basedOn w:val="a1"/>
    <w:link w:val="affffff5"/>
    <w:rsid w:val="002853D2"/>
    <w:rPr>
      <w:rFonts w:eastAsia="Times New Roman" w:cs="Times New Roman"/>
      <w:noProof/>
      <w:sz w:val="24"/>
    </w:rPr>
  </w:style>
  <w:style w:type="paragraph" w:customStyle="1" w:styleId="affffff7">
    <w:name w:val="ТАБЛ ТЕКСТ БЕЗ ОТСТУПА"/>
    <w:basedOn w:val="a0"/>
    <w:qFormat/>
    <w:rsid w:val="002853D2"/>
    <w:pPr>
      <w:widowControl/>
      <w:suppressAutoHyphens w:val="0"/>
      <w:autoSpaceDN/>
      <w:spacing w:line="240" w:lineRule="auto"/>
      <w:ind w:firstLine="0"/>
      <w:textAlignment w:val="auto"/>
    </w:pPr>
    <w:rPr>
      <w:kern w:val="0"/>
      <w:sz w:val="24"/>
    </w:rPr>
  </w:style>
  <w:style w:type="character" w:customStyle="1" w:styleId="1ff6">
    <w:name w:val="Знак Знак1"/>
    <w:locked/>
    <w:rsid w:val="002853D2"/>
    <w:rPr>
      <w:sz w:val="28"/>
      <w:szCs w:val="28"/>
    </w:rPr>
  </w:style>
  <w:style w:type="character" w:customStyle="1" w:styleId="1ff7">
    <w:name w:val="Схема документа Знак1"/>
    <w:rsid w:val="002853D2"/>
    <w:rPr>
      <w:rFonts w:ascii="Tahoma" w:hAnsi="Tahoma" w:cs="Tahoma"/>
      <w:sz w:val="16"/>
      <w:szCs w:val="16"/>
      <w:lang w:eastAsia="en-US"/>
    </w:rPr>
  </w:style>
  <w:style w:type="character" w:customStyle="1" w:styleId="15">
    <w:name w:val="Подзаголовок Знак1"/>
    <w:aliases w:val="заголовок 2 Знак,Обычный таблица Знак1"/>
    <w:link w:val="a6"/>
    <w:rsid w:val="002853D2"/>
    <w:rPr>
      <w:rFonts w:ascii="Arial" w:hAnsi="Arial"/>
      <w:i/>
      <w:iCs/>
      <w:kern w:val="3"/>
      <w:sz w:val="28"/>
      <w:szCs w:val="28"/>
    </w:rPr>
  </w:style>
  <w:style w:type="character" w:customStyle="1" w:styleId="116">
    <w:name w:val="Знак Знак11"/>
    <w:locked/>
    <w:rsid w:val="002853D2"/>
    <w:rPr>
      <w:sz w:val="28"/>
      <w:szCs w:val="28"/>
    </w:rPr>
  </w:style>
  <w:style w:type="paragraph" w:customStyle="1" w:styleId="stylet3">
    <w:name w:val="stylet3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709"/>
      <w:jc w:val="left"/>
      <w:textAlignment w:val="auto"/>
    </w:pPr>
    <w:rPr>
      <w:rFonts w:eastAsia="Calibri"/>
      <w:kern w:val="0"/>
      <w:sz w:val="24"/>
      <w:szCs w:val="24"/>
      <w:lang w:eastAsia="en-US"/>
    </w:rPr>
  </w:style>
  <w:style w:type="numbering" w:customStyle="1" w:styleId="131">
    <w:name w:val="Нет списка13"/>
    <w:next w:val="a3"/>
    <w:uiPriority w:val="99"/>
    <w:semiHidden/>
    <w:unhideWhenUsed/>
    <w:rsid w:val="002853D2"/>
  </w:style>
  <w:style w:type="numbering" w:customStyle="1" w:styleId="231">
    <w:name w:val="Нет списка23"/>
    <w:next w:val="a3"/>
    <w:uiPriority w:val="99"/>
    <w:semiHidden/>
    <w:unhideWhenUsed/>
    <w:rsid w:val="002853D2"/>
  </w:style>
  <w:style w:type="paragraph" w:styleId="affffff8">
    <w:name w:val="List Number"/>
    <w:basedOn w:val="a0"/>
    <w:semiHidden/>
    <w:rsid w:val="002853D2"/>
    <w:pPr>
      <w:widowControl/>
      <w:suppressAutoHyphens w:val="0"/>
      <w:autoSpaceDN/>
      <w:spacing w:before="100" w:beforeAutospacing="1" w:after="100" w:afterAutospacing="1" w:line="360" w:lineRule="auto"/>
      <w:ind w:firstLine="709"/>
      <w:textAlignment w:val="auto"/>
    </w:pPr>
    <w:rPr>
      <w:kern w:val="0"/>
      <w:sz w:val="28"/>
      <w:szCs w:val="28"/>
    </w:rPr>
  </w:style>
  <w:style w:type="paragraph" w:customStyle="1" w:styleId="Sb">
    <w:name w:val="S_Обычный жирный"/>
    <w:basedOn w:val="a0"/>
    <w:link w:val="Sc"/>
    <w:qFormat/>
    <w:rsid w:val="002853D2"/>
    <w:pPr>
      <w:widowControl/>
      <w:suppressAutoHyphens w:val="0"/>
      <w:autoSpaceDN/>
      <w:spacing w:line="240" w:lineRule="auto"/>
      <w:ind w:firstLine="709"/>
      <w:textAlignment w:val="auto"/>
    </w:pPr>
    <w:rPr>
      <w:kern w:val="0"/>
      <w:sz w:val="28"/>
      <w:szCs w:val="24"/>
    </w:rPr>
  </w:style>
  <w:style w:type="table" w:customStyle="1" w:styleId="-11">
    <w:name w:val="Таблица-сетка 1 светлая1"/>
    <w:basedOn w:val="a2"/>
    <w:uiPriority w:val="46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ff8">
    <w:name w:val="Сетка таблицы светлая1"/>
    <w:basedOn w:val="a2"/>
    <w:uiPriority w:val="40"/>
    <w:rsid w:val="002853D2"/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7">
    <w:name w:val="Таблица простая 11"/>
    <w:basedOn w:val="a2"/>
    <w:uiPriority w:val="41"/>
    <w:rsid w:val="002853D2"/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Sc">
    <w:name w:val="S_Обычный жирный Знак"/>
    <w:link w:val="Sb"/>
    <w:rsid w:val="002853D2"/>
    <w:rPr>
      <w:rFonts w:eastAsia="Times New Roman" w:cs="Times New Roman"/>
      <w:sz w:val="28"/>
      <w:szCs w:val="24"/>
    </w:rPr>
  </w:style>
  <w:style w:type="paragraph" w:customStyle="1" w:styleId="2f9">
    <w:name w:val="Заголовок (Уровень 2)"/>
    <w:basedOn w:val="a0"/>
    <w:next w:val="af6"/>
    <w:link w:val="2fa"/>
    <w:autoRedefine/>
    <w:qFormat/>
    <w:rsid w:val="002853D2"/>
    <w:pPr>
      <w:widowControl/>
      <w:suppressAutoHyphens w:val="0"/>
      <w:autoSpaceDE w:val="0"/>
      <w:adjustRightInd w:val="0"/>
      <w:spacing w:line="240" w:lineRule="auto"/>
      <w:ind w:firstLine="0"/>
      <w:jc w:val="center"/>
      <w:textAlignment w:val="auto"/>
      <w:outlineLvl w:val="0"/>
    </w:pPr>
    <w:rPr>
      <w:b/>
      <w:bCs/>
      <w:kern w:val="0"/>
      <w:sz w:val="28"/>
      <w:szCs w:val="28"/>
    </w:rPr>
  </w:style>
  <w:style w:type="character" w:customStyle="1" w:styleId="2fa">
    <w:name w:val="Заголовок (Уровень 2) Знак"/>
    <w:link w:val="2f9"/>
    <w:rsid w:val="002853D2"/>
    <w:rPr>
      <w:rFonts w:eastAsia="Times New Roman" w:cs="Times New Roman"/>
      <w:b/>
      <w:bCs/>
      <w:sz w:val="28"/>
      <w:szCs w:val="28"/>
    </w:rPr>
  </w:style>
  <w:style w:type="character" w:customStyle="1" w:styleId="affffff9">
    <w:name w:val="Текст_Жирный"/>
    <w:uiPriority w:val="1"/>
    <w:qFormat/>
    <w:rsid w:val="002853D2"/>
    <w:rPr>
      <w:rFonts w:ascii="Times New Roman" w:hAnsi="Times New Roman"/>
      <w:b/>
    </w:rPr>
  </w:style>
  <w:style w:type="paragraph" w:customStyle="1" w:styleId="118">
    <w:name w:val="Табличный_боковик_11"/>
    <w:link w:val="119"/>
    <w:qFormat/>
    <w:rsid w:val="002853D2"/>
    <w:rPr>
      <w:rFonts w:eastAsia="Times New Roman" w:cs="Times New Roman"/>
      <w:sz w:val="22"/>
      <w:szCs w:val="24"/>
    </w:rPr>
  </w:style>
  <w:style w:type="character" w:customStyle="1" w:styleId="119">
    <w:name w:val="Табличный_боковик_11 Знак"/>
    <w:link w:val="118"/>
    <w:rsid w:val="002853D2"/>
    <w:rPr>
      <w:rFonts w:eastAsia="Times New Roman" w:cs="Times New Roman"/>
      <w:sz w:val="22"/>
      <w:szCs w:val="24"/>
    </w:rPr>
  </w:style>
  <w:style w:type="paragraph" w:customStyle="1" w:styleId="headertext">
    <w:name w:val="headertext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b">
    <w:name w:val="textb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textn">
    <w:name w:val="textn"/>
    <w:basedOn w:val="a0"/>
    <w:rsid w:val="002853D2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affffffa">
    <w:name w:val="Основной(РПЗ)"/>
    <w:basedOn w:val="a0"/>
    <w:link w:val="1ff9"/>
    <w:qFormat/>
    <w:rsid w:val="002853D2"/>
    <w:pPr>
      <w:suppressAutoHyphens w:val="0"/>
      <w:autoSpaceDE w:val="0"/>
      <w:adjustRightInd w:val="0"/>
      <w:spacing w:line="240" w:lineRule="auto"/>
      <w:ind w:firstLine="709"/>
      <w:textAlignment w:val="auto"/>
    </w:pPr>
    <w:rPr>
      <w:kern w:val="0"/>
      <w:sz w:val="26"/>
      <w:szCs w:val="26"/>
    </w:rPr>
  </w:style>
  <w:style w:type="character" w:customStyle="1" w:styleId="1ff9">
    <w:name w:val="Основной(РПЗ) Знак1"/>
    <w:link w:val="affffffa"/>
    <w:locked/>
    <w:rsid w:val="002853D2"/>
    <w:rPr>
      <w:rFonts w:eastAsia="Times New Roman" w:cs="Times New Roman"/>
      <w:sz w:val="26"/>
      <w:szCs w:val="26"/>
    </w:rPr>
  </w:style>
  <w:style w:type="paragraph" w:customStyle="1" w:styleId="1ffa">
    <w:name w:val="Знак1 Знак Знак Знак Знак Знак"/>
    <w:basedOn w:val="a0"/>
    <w:uiPriority w:val="99"/>
    <w:rsid w:val="002853D2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 w:cs="Verdana"/>
      <w:kern w:val="0"/>
      <w:sz w:val="20"/>
      <w:lang w:val="en-US" w:eastAsia="en-US"/>
    </w:rPr>
  </w:style>
  <w:style w:type="paragraph" w:customStyle="1" w:styleId="2fb">
    <w:name w:val="Основной текст (2)"/>
    <w:basedOn w:val="a0"/>
    <w:rsid w:val="002853D2"/>
    <w:pPr>
      <w:shd w:val="clear" w:color="auto" w:fill="FFFFFF"/>
      <w:autoSpaceDN/>
      <w:spacing w:before="420" w:after="600" w:line="328" w:lineRule="exact"/>
      <w:ind w:hanging="380"/>
      <w:jc w:val="left"/>
      <w:textAlignment w:val="auto"/>
    </w:pPr>
    <w:rPr>
      <w:kern w:val="0"/>
      <w:sz w:val="28"/>
      <w:szCs w:val="28"/>
      <w:lang w:eastAsia="zh-CN"/>
    </w:rPr>
  </w:style>
  <w:style w:type="paragraph" w:customStyle="1" w:styleId="1ffb">
    <w:name w:val="Заголовок таблицы ссылок1"/>
    <w:basedOn w:val="a0"/>
    <w:next w:val="a0"/>
    <w:uiPriority w:val="99"/>
    <w:semiHidden/>
    <w:unhideWhenUsed/>
    <w:rsid w:val="002853D2"/>
    <w:pPr>
      <w:widowControl/>
      <w:suppressAutoHyphens w:val="0"/>
      <w:autoSpaceDN/>
      <w:spacing w:before="120" w:line="240" w:lineRule="auto"/>
      <w:ind w:firstLine="0"/>
      <w:jc w:val="left"/>
      <w:textAlignment w:val="auto"/>
    </w:pPr>
    <w:rPr>
      <w:rFonts w:ascii="Calibri Light" w:hAnsi="Calibri Light"/>
      <w:b/>
      <w:bCs/>
      <w:kern w:val="0"/>
      <w:sz w:val="24"/>
      <w:szCs w:val="24"/>
    </w:rPr>
  </w:style>
  <w:style w:type="paragraph" w:customStyle="1" w:styleId="a">
    <w:name w:val="Мой стиль"/>
    <w:basedOn w:val="af0"/>
    <w:link w:val="affffffb"/>
    <w:qFormat/>
    <w:rsid w:val="002853D2"/>
    <w:pPr>
      <w:widowControl/>
      <w:numPr>
        <w:numId w:val="5"/>
      </w:numPr>
      <w:tabs>
        <w:tab w:val="left" w:pos="567"/>
      </w:tabs>
      <w:suppressAutoHyphens w:val="0"/>
      <w:autoSpaceDN/>
      <w:spacing w:line="276" w:lineRule="auto"/>
      <w:ind w:left="0" w:firstLine="0"/>
      <w:contextualSpacing/>
      <w:jc w:val="center"/>
      <w:textAlignment w:val="auto"/>
      <w:outlineLvl w:val="0"/>
    </w:pPr>
    <w:rPr>
      <w:b/>
      <w:color w:val="000000"/>
      <w:sz w:val="28"/>
      <w:szCs w:val="28"/>
    </w:rPr>
  </w:style>
  <w:style w:type="character" w:customStyle="1" w:styleId="affffffb">
    <w:name w:val="Мой стиль Знак"/>
    <w:basedOn w:val="af1"/>
    <w:link w:val="a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paragraph" w:customStyle="1" w:styleId="affffffc">
    <w:name w:val="Проект межевания"/>
    <w:basedOn w:val="a"/>
    <w:link w:val="affffffd"/>
    <w:qFormat/>
    <w:rsid w:val="002853D2"/>
    <w:pPr>
      <w:numPr>
        <w:numId w:val="0"/>
      </w:numPr>
      <w:tabs>
        <w:tab w:val="left" w:pos="0"/>
      </w:tabs>
    </w:pPr>
  </w:style>
  <w:style w:type="character" w:customStyle="1" w:styleId="fontstyle01">
    <w:name w:val="fontstyle01"/>
    <w:basedOn w:val="a1"/>
    <w:rsid w:val="002853D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fffffd">
    <w:name w:val="Проект межевания Знак"/>
    <w:basedOn w:val="affffffb"/>
    <w:link w:val="affffffc"/>
    <w:rsid w:val="002853D2"/>
    <w:rPr>
      <w:rFonts w:eastAsia="Times New Roman" w:cs="Times New Roman"/>
      <w:b/>
      <w:color w:val="000000"/>
      <w:kern w:val="3"/>
      <w:sz w:val="28"/>
      <w:szCs w:val="28"/>
    </w:rPr>
  </w:style>
  <w:style w:type="character" w:customStyle="1" w:styleId="UnresolvedMention">
    <w:name w:val="Unresolved Mention"/>
    <w:basedOn w:val="a1"/>
    <w:uiPriority w:val="99"/>
    <w:semiHidden/>
    <w:unhideWhenUsed/>
    <w:rsid w:val="002853D2"/>
    <w:rPr>
      <w:color w:val="605E5C"/>
      <w:shd w:val="clear" w:color="auto" w:fill="E1DFDD"/>
    </w:rPr>
  </w:style>
  <w:style w:type="table" w:customStyle="1" w:styleId="170">
    <w:name w:val="Сетка таблицы17"/>
    <w:basedOn w:val="a2"/>
    <w:next w:val="af5"/>
    <w:uiPriority w:val="59"/>
    <w:rsid w:val="00E665DF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2"/>
    <w:next w:val="af5"/>
    <w:uiPriority w:val="59"/>
    <w:rsid w:val="008C213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demo=2&amp;base=LAW&amp;n=423603&amp;dst=100010&amp;field=134&amp;date=15.11.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void(0)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0F58A-381A-4517-B413-334C156C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25</Pages>
  <Words>5234</Words>
  <Characters>29835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22</cp:revision>
  <cp:lastPrinted>2023-07-10T05:22:00Z</cp:lastPrinted>
  <dcterms:created xsi:type="dcterms:W3CDTF">2023-07-07T11:30:00Z</dcterms:created>
  <dcterms:modified xsi:type="dcterms:W3CDTF">2023-07-10T05:25:00Z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