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C0" w:rsidRPr="006E3985" w:rsidRDefault="00065AC0" w:rsidP="006E3985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УТВЕРЖДЕНО</w:t>
      </w:r>
    </w:p>
    <w:p w:rsidR="00065AC0" w:rsidRPr="006E3985" w:rsidRDefault="00065AC0" w:rsidP="006E3985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5AC0" w:rsidRPr="006E3985" w:rsidRDefault="00065AC0" w:rsidP="006E3985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65AC0" w:rsidRPr="006E3985" w:rsidRDefault="00065AC0" w:rsidP="006E3985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от</w:t>
      </w:r>
      <w:r w:rsidR="006E3985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35121C" w:rsidRPr="0035121C">
        <w:rPr>
          <w:rFonts w:ascii="Times New Roman" w:hAnsi="Times New Roman" w:cs="Times New Roman"/>
          <w:sz w:val="28"/>
          <w:szCs w:val="28"/>
        </w:rPr>
        <w:t>13</w:t>
      </w:r>
      <w:r w:rsidR="0035121C">
        <w:rPr>
          <w:rFonts w:ascii="Times New Roman" w:hAnsi="Times New Roman" w:cs="Times New Roman"/>
          <w:sz w:val="28"/>
          <w:szCs w:val="28"/>
        </w:rPr>
        <w:t>.</w:t>
      </w:r>
      <w:r w:rsidR="0035121C" w:rsidRPr="0035121C">
        <w:rPr>
          <w:rFonts w:ascii="Times New Roman" w:hAnsi="Times New Roman" w:cs="Times New Roman"/>
          <w:sz w:val="28"/>
          <w:szCs w:val="28"/>
        </w:rPr>
        <w:t>03</w:t>
      </w:r>
      <w:r w:rsidR="0035121C">
        <w:rPr>
          <w:rFonts w:ascii="Times New Roman" w:hAnsi="Times New Roman" w:cs="Times New Roman"/>
          <w:sz w:val="28"/>
          <w:szCs w:val="28"/>
        </w:rPr>
        <w:t>.</w:t>
      </w:r>
      <w:r w:rsidR="0035121C" w:rsidRPr="0035121C">
        <w:rPr>
          <w:rFonts w:ascii="Times New Roman" w:hAnsi="Times New Roman" w:cs="Times New Roman"/>
          <w:sz w:val="28"/>
          <w:szCs w:val="28"/>
        </w:rPr>
        <w:t xml:space="preserve">2023 </w:t>
      </w:r>
      <w:r w:rsidR="006E3985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sz w:val="28"/>
          <w:szCs w:val="28"/>
        </w:rPr>
        <w:t>№</w:t>
      </w:r>
      <w:r w:rsidR="006E3985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35121C">
        <w:rPr>
          <w:rFonts w:ascii="Times New Roman" w:hAnsi="Times New Roman" w:cs="Times New Roman"/>
          <w:sz w:val="28"/>
          <w:szCs w:val="28"/>
        </w:rPr>
        <w:t>259</w:t>
      </w:r>
      <w:bookmarkStart w:id="0" w:name="_GoBack"/>
      <w:bookmarkEnd w:id="0"/>
    </w:p>
    <w:p w:rsidR="00065AC0" w:rsidRPr="006E3985" w:rsidRDefault="00065AC0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AC0" w:rsidRPr="006E3985" w:rsidRDefault="00065AC0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EF9" w:rsidRPr="006E3985" w:rsidRDefault="00B93EF9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П</w:t>
      </w:r>
      <w:r w:rsidR="00636B15" w:rsidRPr="006E3985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6E3985" w:rsidRPr="006E3985" w:rsidRDefault="00636B1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E3985" w:rsidRP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6E3985" w:rsidRP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 xml:space="preserve"> ОТДЫХА </w:t>
      </w:r>
      <w:r w:rsidR="006E3985" w:rsidRP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6E3985" w:rsidRPr="006E3985" w:rsidRDefault="00636B1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F9" w:rsidRP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>ОКРУГА</w:t>
      </w:r>
      <w:r w:rsid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85" w:rsidRP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B93EF9" w:rsidRPr="006E3985" w:rsidRDefault="00636B1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 xml:space="preserve">КАНИКУЛЯРНОЕ </w:t>
      </w:r>
      <w:r w:rsid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985">
        <w:rPr>
          <w:rFonts w:ascii="Times New Roman" w:hAnsi="Times New Roman" w:cs="Times New Roman"/>
          <w:b/>
          <w:sz w:val="28"/>
          <w:szCs w:val="28"/>
        </w:rPr>
        <w:t>ВРЕМЯ</w:t>
      </w:r>
    </w:p>
    <w:p w:rsidR="00D723BD" w:rsidRPr="006E3985" w:rsidRDefault="00D723BD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EF9" w:rsidRDefault="00D723BD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1.</w:t>
      </w:r>
      <w:r w:rsidR="000D6575">
        <w:rPr>
          <w:rFonts w:ascii="Times New Roman" w:hAnsi="Times New Roman" w:cs="Times New Roman"/>
          <w:b/>
          <w:sz w:val="28"/>
          <w:szCs w:val="28"/>
        </w:rPr>
        <w:t> </w:t>
      </w:r>
      <w:r w:rsidRPr="006E39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6575" w:rsidRPr="006E3985" w:rsidRDefault="000D657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D7" w:rsidRPr="000D6575" w:rsidRDefault="00D723BD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75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6E3985" w:rsidRPr="000D6575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gramStart"/>
      <w:r w:rsidR="00C975D7" w:rsidRPr="000D6575">
        <w:rPr>
          <w:rFonts w:ascii="Times New Roman" w:hAnsi="Times New Roman" w:cs="Times New Roman"/>
          <w:spacing w:val="-4"/>
          <w:sz w:val="28"/>
          <w:szCs w:val="28"/>
        </w:rPr>
        <w:t>Положение об организации отдыха детей городского округа город Воронеж в каникулярное время (далее – Положение)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24.07.1998 № 124-ФЗ «Об основных гарантиях прав ребенка в Российской Федерации» и направл</w:t>
      </w:r>
      <w:r w:rsidR="0087210A" w:rsidRPr="000D6575">
        <w:rPr>
          <w:rFonts w:ascii="Times New Roman" w:hAnsi="Times New Roman" w:cs="Times New Roman"/>
          <w:spacing w:val="-4"/>
          <w:sz w:val="28"/>
          <w:szCs w:val="28"/>
        </w:rPr>
        <w:t>ено на организацию отдыха детей</w:t>
      </w:r>
      <w:r w:rsidRPr="000D657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975D7" w:rsidRPr="000D6575">
        <w:rPr>
          <w:rFonts w:ascii="Times New Roman" w:hAnsi="Times New Roman" w:cs="Times New Roman"/>
          <w:spacing w:val="-4"/>
          <w:sz w:val="28"/>
          <w:szCs w:val="28"/>
        </w:rPr>
        <w:t xml:space="preserve"> проживающих в городском округе город Воронеж</w:t>
      </w:r>
      <w:proofErr w:type="gramEnd"/>
      <w:r w:rsidR="004434A8" w:rsidRPr="000D657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89327F" w:rsidRPr="000D6575">
        <w:rPr>
          <w:rFonts w:ascii="Times New Roman" w:hAnsi="Times New Roman" w:cs="Times New Roman"/>
          <w:spacing w:val="-4"/>
          <w:sz w:val="28"/>
          <w:szCs w:val="28"/>
        </w:rPr>
        <w:t xml:space="preserve"> в каникулярное время</w:t>
      </w:r>
      <w:r w:rsidR="002A508F" w:rsidRPr="000D6575">
        <w:rPr>
          <w:rFonts w:ascii="Times New Roman" w:hAnsi="Times New Roman" w:cs="Times New Roman"/>
          <w:spacing w:val="-4"/>
          <w:sz w:val="28"/>
          <w:szCs w:val="28"/>
        </w:rPr>
        <w:t xml:space="preserve"> (далее – отдых детей)</w:t>
      </w:r>
      <w:r w:rsidR="0089327F" w:rsidRPr="000D657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55061" w:rsidRPr="006E3985" w:rsidRDefault="00B93EF9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D723BD" w:rsidRPr="006E3985">
        <w:rPr>
          <w:rFonts w:ascii="Times New Roman" w:hAnsi="Times New Roman" w:cs="Times New Roman"/>
          <w:sz w:val="28"/>
          <w:szCs w:val="28"/>
        </w:rPr>
        <w:t>2</w:t>
      </w:r>
      <w:r w:rsidR="002A4D2C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основы </w:t>
      </w:r>
      <w:r w:rsidR="00955061" w:rsidRPr="006E3985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6E3985">
        <w:rPr>
          <w:rFonts w:ascii="Times New Roman" w:hAnsi="Times New Roman" w:cs="Times New Roman"/>
          <w:sz w:val="28"/>
          <w:szCs w:val="28"/>
        </w:rPr>
        <w:t>организации отдыха детей</w:t>
      </w:r>
      <w:r w:rsidR="002A508F" w:rsidRPr="006E3985">
        <w:rPr>
          <w:rFonts w:ascii="Times New Roman" w:hAnsi="Times New Roman" w:cs="Times New Roman"/>
          <w:sz w:val="28"/>
          <w:szCs w:val="28"/>
        </w:rPr>
        <w:t>.</w:t>
      </w:r>
      <w:r w:rsidRPr="006E3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EF9" w:rsidRPr="006E3985" w:rsidRDefault="002A4D2C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D723BD" w:rsidRPr="006E3985">
        <w:rPr>
          <w:rFonts w:ascii="Times New Roman" w:hAnsi="Times New Roman" w:cs="Times New Roman"/>
          <w:sz w:val="28"/>
          <w:szCs w:val="28"/>
        </w:rPr>
        <w:t>3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Отдых детей </w:t>
      </w:r>
      <w:r w:rsidR="00FB736F" w:rsidRPr="006E3985">
        <w:rPr>
          <w:rFonts w:ascii="Times New Roman" w:hAnsi="Times New Roman" w:cs="Times New Roman"/>
          <w:sz w:val="28"/>
          <w:szCs w:val="28"/>
        </w:rPr>
        <w:t>о</w:t>
      </w:r>
      <w:r w:rsidR="00B93EF9" w:rsidRPr="006E3985">
        <w:rPr>
          <w:rFonts w:ascii="Times New Roman" w:hAnsi="Times New Roman" w:cs="Times New Roman"/>
          <w:sz w:val="28"/>
          <w:szCs w:val="28"/>
        </w:rPr>
        <w:t>рганизуется в целях обеспечения прав детей на отдых и направлен на организацию их досуга, развитие творческого потенциала, интеллектуальное</w:t>
      </w:r>
      <w:r w:rsidR="00336F2B" w:rsidRPr="006E3985">
        <w:rPr>
          <w:rFonts w:ascii="Times New Roman" w:hAnsi="Times New Roman" w:cs="Times New Roman"/>
          <w:sz w:val="28"/>
          <w:szCs w:val="28"/>
        </w:rPr>
        <w:t>,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нравственное</w:t>
      </w:r>
      <w:r w:rsidR="00336F2B" w:rsidRPr="006E3985">
        <w:rPr>
          <w:rFonts w:ascii="Times New Roman" w:hAnsi="Times New Roman" w:cs="Times New Roman"/>
          <w:sz w:val="28"/>
          <w:szCs w:val="28"/>
        </w:rPr>
        <w:t>,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D73AC7" w:rsidRPr="006E3985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="00B93EF9" w:rsidRPr="006E3985">
        <w:rPr>
          <w:rFonts w:ascii="Times New Roman" w:hAnsi="Times New Roman" w:cs="Times New Roman"/>
          <w:sz w:val="28"/>
          <w:szCs w:val="28"/>
        </w:rPr>
        <w:t>развитие, формирование навыков здорового образа жизни</w:t>
      </w:r>
      <w:r w:rsidR="00336F2B" w:rsidRPr="006E3985">
        <w:rPr>
          <w:rFonts w:ascii="Times New Roman" w:hAnsi="Times New Roman" w:cs="Times New Roman"/>
          <w:sz w:val="28"/>
          <w:szCs w:val="28"/>
        </w:rPr>
        <w:t xml:space="preserve"> и основан на приоритете интересов личности ребенка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</w:p>
    <w:p w:rsidR="00B93EF9" w:rsidRPr="006E3985" w:rsidRDefault="002A4D2C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FB736F" w:rsidRPr="006E3985">
        <w:rPr>
          <w:rFonts w:ascii="Times New Roman" w:hAnsi="Times New Roman" w:cs="Times New Roman"/>
          <w:sz w:val="28"/>
          <w:szCs w:val="28"/>
        </w:rPr>
        <w:t>4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93EF9" w:rsidRPr="006E3985">
        <w:rPr>
          <w:rFonts w:ascii="Times New Roman" w:hAnsi="Times New Roman" w:cs="Times New Roman"/>
          <w:sz w:val="28"/>
          <w:szCs w:val="28"/>
        </w:rPr>
        <w:t>Каникулярным временем считаются периоды осенних, зимних, весенних и летних каникул</w:t>
      </w:r>
      <w:r w:rsidR="00A41832" w:rsidRPr="006E3985">
        <w:rPr>
          <w:rFonts w:ascii="Times New Roman" w:hAnsi="Times New Roman" w:cs="Times New Roman"/>
          <w:sz w:val="28"/>
          <w:szCs w:val="28"/>
        </w:rPr>
        <w:t>,</w:t>
      </w:r>
      <w:r w:rsidR="004971B0" w:rsidRPr="006E3985">
        <w:rPr>
          <w:rFonts w:ascii="Times New Roman" w:hAnsi="Times New Roman" w:cs="Times New Roman"/>
          <w:sz w:val="28"/>
          <w:szCs w:val="28"/>
        </w:rPr>
        <w:t xml:space="preserve"> предусмотренные календарным учебным графиком организаций, осуществляющих образовательную деятельность.</w:t>
      </w:r>
    </w:p>
    <w:p w:rsidR="00B93EF9" w:rsidRPr="006E3985" w:rsidRDefault="002A4D2C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FB736F" w:rsidRPr="006E3985">
        <w:rPr>
          <w:rFonts w:ascii="Times New Roman" w:hAnsi="Times New Roman" w:cs="Times New Roman"/>
          <w:sz w:val="28"/>
          <w:szCs w:val="28"/>
        </w:rPr>
        <w:t>5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93EF9" w:rsidRPr="006E3985">
        <w:rPr>
          <w:rFonts w:ascii="Times New Roman" w:hAnsi="Times New Roman" w:cs="Times New Roman"/>
          <w:sz w:val="28"/>
          <w:szCs w:val="28"/>
        </w:rPr>
        <w:t>Отдых детей осуществляется организациями (независимо от их организационно-правовых форм и форм собственности), оказывающими услуги по организации отдыха детей,  включенны</w:t>
      </w:r>
      <w:r w:rsidR="00390255" w:rsidRPr="006E3985">
        <w:rPr>
          <w:rFonts w:ascii="Times New Roman" w:hAnsi="Times New Roman" w:cs="Times New Roman"/>
          <w:sz w:val="28"/>
          <w:szCs w:val="28"/>
        </w:rPr>
        <w:t>ми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в реестр организаций отдыха детей и их оздоровления на территории Воронежской</w:t>
      </w:r>
      <w:r w:rsidR="00F4081D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B93EF9" w:rsidRPr="006E3985">
        <w:rPr>
          <w:rFonts w:ascii="Times New Roman" w:hAnsi="Times New Roman" w:cs="Times New Roman"/>
          <w:sz w:val="28"/>
          <w:szCs w:val="28"/>
        </w:rPr>
        <w:t>области</w:t>
      </w:r>
      <w:r w:rsidR="00913DDA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F4081D" w:rsidRPr="006E3985">
        <w:rPr>
          <w:rFonts w:ascii="Times New Roman" w:hAnsi="Times New Roman" w:cs="Times New Roman"/>
          <w:sz w:val="28"/>
          <w:szCs w:val="28"/>
        </w:rPr>
        <w:t>(</w:t>
      </w:r>
      <w:r w:rsidR="00044044" w:rsidRPr="006E3985">
        <w:rPr>
          <w:rFonts w:ascii="Times New Roman" w:hAnsi="Times New Roman" w:cs="Times New Roman"/>
          <w:sz w:val="28"/>
          <w:szCs w:val="28"/>
        </w:rPr>
        <w:t>далее</w:t>
      </w:r>
      <w:r w:rsidR="000D6575">
        <w:rPr>
          <w:rFonts w:ascii="Times New Roman" w:hAnsi="Times New Roman" w:cs="Times New Roman"/>
          <w:sz w:val="28"/>
          <w:szCs w:val="28"/>
        </w:rPr>
        <w:t> </w:t>
      </w:r>
      <w:r w:rsidR="00F4081D" w:rsidRPr="006E3985">
        <w:rPr>
          <w:rFonts w:ascii="Times New Roman" w:hAnsi="Times New Roman" w:cs="Times New Roman"/>
          <w:sz w:val="28"/>
          <w:szCs w:val="28"/>
        </w:rPr>
        <w:t>– о</w:t>
      </w:r>
      <w:r w:rsidR="00044044" w:rsidRPr="006E3985">
        <w:rPr>
          <w:rFonts w:ascii="Times New Roman" w:hAnsi="Times New Roman" w:cs="Times New Roman"/>
          <w:sz w:val="28"/>
          <w:szCs w:val="28"/>
        </w:rPr>
        <w:t>рганизации, включенные в реестр)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</w:p>
    <w:p w:rsidR="00B93EF9" w:rsidRPr="006E3985" w:rsidRDefault="002A4D2C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C10C58" w:rsidRPr="006E3985">
        <w:rPr>
          <w:rFonts w:ascii="Times New Roman" w:hAnsi="Times New Roman" w:cs="Times New Roman"/>
          <w:sz w:val="28"/>
          <w:szCs w:val="28"/>
        </w:rPr>
        <w:t>6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 w:rsidR="00375F8E" w:rsidRPr="006E3985">
        <w:rPr>
          <w:rFonts w:ascii="Times New Roman" w:hAnsi="Times New Roman" w:cs="Times New Roman"/>
          <w:sz w:val="28"/>
          <w:szCs w:val="28"/>
        </w:rPr>
        <w:t xml:space="preserve">и </w:t>
      </w:r>
      <w:r w:rsidR="00B93EF9" w:rsidRPr="006E3985">
        <w:rPr>
          <w:rFonts w:ascii="Times New Roman" w:hAnsi="Times New Roman" w:cs="Times New Roman"/>
          <w:sz w:val="28"/>
          <w:szCs w:val="28"/>
        </w:rPr>
        <w:t>обеспечени</w:t>
      </w:r>
      <w:r w:rsidR="004F7474" w:rsidRPr="006E3985">
        <w:rPr>
          <w:rFonts w:ascii="Times New Roman" w:hAnsi="Times New Roman" w:cs="Times New Roman"/>
          <w:sz w:val="28"/>
          <w:szCs w:val="28"/>
        </w:rPr>
        <w:t>е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контроля в </w:t>
      </w:r>
      <w:r w:rsidR="003E65F4" w:rsidRPr="006E3985">
        <w:rPr>
          <w:rFonts w:ascii="Times New Roman" w:hAnsi="Times New Roman" w:cs="Times New Roman"/>
          <w:sz w:val="28"/>
          <w:szCs w:val="28"/>
        </w:rPr>
        <w:t>сфере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организации отдыха детей осуществляет городская межведомственная комиссия по организации отдыха детей в каникулярное время</w:t>
      </w:r>
      <w:r w:rsidR="002D37DD" w:rsidRPr="006E3985">
        <w:rPr>
          <w:rFonts w:ascii="Times New Roman" w:hAnsi="Times New Roman" w:cs="Times New Roman"/>
          <w:sz w:val="28"/>
          <w:szCs w:val="28"/>
        </w:rPr>
        <w:t xml:space="preserve"> (далее – городская межведомственная комиссия)</w:t>
      </w:r>
      <w:r w:rsidR="00B93EF9" w:rsidRPr="006E3985">
        <w:rPr>
          <w:rFonts w:ascii="Times New Roman" w:hAnsi="Times New Roman" w:cs="Times New Roman"/>
          <w:sz w:val="28"/>
          <w:szCs w:val="28"/>
        </w:rPr>
        <w:t>, порядок деятельности которой у</w:t>
      </w:r>
      <w:r w:rsidR="003E65F4" w:rsidRPr="006E3985">
        <w:rPr>
          <w:rFonts w:ascii="Times New Roman" w:hAnsi="Times New Roman" w:cs="Times New Roman"/>
          <w:sz w:val="28"/>
          <w:szCs w:val="28"/>
        </w:rPr>
        <w:t>твержден постановлением администрации городского округа город Воронеж от 13.12.2012 № 1088 «О создании городской межведом</w:t>
      </w:r>
      <w:r w:rsidR="006C70E7" w:rsidRPr="006E3985">
        <w:rPr>
          <w:rFonts w:ascii="Times New Roman" w:hAnsi="Times New Roman" w:cs="Times New Roman"/>
          <w:sz w:val="28"/>
          <w:szCs w:val="28"/>
        </w:rPr>
        <w:t>с</w:t>
      </w:r>
      <w:r w:rsidR="003E65F4" w:rsidRPr="006E3985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="007F09E1" w:rsidRPr="006E3985">
        <w:rPr>
          <w:rFonts w:ascii="Times New Roman" w:hAnsi="Times New Roman" w:cs="Times New Roman"/>
          <w:sz w:val="28"/>
          <w:szCs w:val="28"/>
        </w:rPr>
        <w:t>комиссии по организации отдыха детей в каникулярное время»</w:t>
      </w:r>
      <w:r w:rsidR="00036782" w:rsidRPr="006E3985">
        <w:rPr>
          <w:rFonts w:ascii="Times New Roman" w:hAnsi="Times New Roman" w:cs="Times New Roman"/>
          <w:sz w:val="28"/>
          <w:szCs w:val="28"/>
        </w:rPr>
        <w:t>.</w:t>
      </w:r>
    </w:p>
    <w:p w:rsidR="00B93EF9" w:rsidRPr="006E3985" w:rsidRDefault="002A4D2C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4671D1" w:rsidRPr="006E3985">
        <w:rPr>
          <w:rFonts w:ascii="Times New Roman" w:hAnsi="Times New Roman" w:cs="Times New Roman"/>
          <w:sz w:val="28"/>
          <w:szCs w:val="28"/>
        </w:rPr>
        <w:t>7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93EF9" w:rsidRPr="006E398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955061" w:rsidRPr="006E3985">
        <w:rPr>
          <w:rFonts w:ascii="Times New Roman" w:hAnsi="Times New Roman" w:cs="Times New Roman"/>
          <w:sz w:val="28"/>
          <w:szCs w:val="28"/>
        </w:rPr>
        <w:t>структурным подразделением администр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ации городского округа город Воронеж по организации отдыха детей </w:t>
      </w:r>
      <w:r w:rsidR="00412939" w:rsidRPr="006E3985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1749D9" w:rsidRPr="006E3985">
        <w:rPr>
          <w:rFonts w:ascii="Times New Roman" w:hAnsi="Times New Roman" w:cs="Times New Roman"/>
          <w:sz w:val="28"/>
          <w:szCs w:val="28"/>
        </w:rPr>
        <w:t xml:space="preserve">обучающихся в муниципальных бюджетных учреждениях дополнительного образования спортивных школах и спортивных школах олимпийского резерва, реализующих дополнительные образовательные программы спортивной подготовки) </w:t>
      </w:r>
      <w:r w:rsidR="00B93EF9" w:rsidRPr="006E3985">
        <w:rPr>
          <w:rFonts w:ascii="Times New Roman" w:hAnsi="Times New Roman" w:cs="Times New Roman"/>
          <w:sz w:val="28"/>
          <w:szCs w:val="28"/>
        </w:rPr>
        <w:t>и его мониторингу является управление образования и молодежной политики администрации городского округа город Воронеж</w:t>
      </w:r>
      <w:r w:rsidR="00036782" w:rsidRPr="006E39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671D1" w:rsidRPr="006E3985">
        <w:rPr>
          <w:rFonts w:ascii="Times New Roman" w:hAnsi="Times New Roman" w:cs="Times New Roman"/>
          <w:sz w:val="28"/>
          <w:szCs w:val="28"/>
        </w:rPr>
        <w:t>С</w:t>
      </w:r>
      <w:r w:rsidR="00036782" w:rsidRPr="006E3985">
        <w:rPr>
          <w:rFonts w:ascii="Times New Roman" w:hAnsi="Times New Roman" w:cs="Times New Roman"/>
          <w:sz w:val="28"/>
          <w:szCs w:val="28"/>
        </w:rPr>
        <w:t>труктурное подразделение).</w:t>
      </w:r>
      <w:proofErr w:type="gramEnd"/>
    </w:p>
    <w:p w:rsidR="00B93EF9" w:rsidRPr="006E3985" w:rsidRDefault="002A4D2C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4671D1" w:rsidRPr="006E3985">
        <w:rPr>
          <w:rFonts w:ascii="Times New Roman" w:hAnsi="Times New Roman" w:cs="Times New Roman"/>
          <w:sz w:val="28"/>
          <w:szCs w:val="28"/>
        </w:rPr>
        <w:t>8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412939" w:rsidRPr="006E3985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по организации отдыха детей</w:t>
      </w:r>
      <w:r w:rsidR="001749D9" w:rsidRPr="006E3985">
        <w:rPr>
          <w:rFonts w:ascii="Times New Roman" w:hAnsi="Times New Roman" w:cs="Times New Roman"/>
          <w:sz w:val="28"/>
          <w:szCs w:val="28"/>
        </w:rPr>
        <w:t>,</w:t>
      </w:r>
      <w:r w:rsidR="001749D9" w:rsidRPr="006E39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49D9" w:rsidRPr="006E3985">
        <w:rPr>
          <w:rFonts w:ascii="Times New Roman" w:hAnsi="Times New Roman" w:cs="Times New Roman"/>
          <w:sz w:val="28"/>
          <w:szCs w:val="28"/>
        </w:rPr>
        <w:t xml:space="preserve">обучающихся в муниципальных бюджетных учреждениях дополнительного образования спортивных школах и спортивных школах олимпийского резерва, </w:t>
      </w:r>
      <w:r w:rsidR="00B93EF9" w:rsidRPr="006E3985">
        <w:rPr>
          <w:rFonts w:ascii="Times New Roman" w:hAnsi="Times New Roman" w:cs="Times New Roman"/>
          <w:sz w:val="28"/>
          <w:szCs w:val="28"/>
        </w:rPr>
        <w:t>является управление физической культуры и спорта администрации городского округа город Воронеж</w:t>
      </w:r>
      <w:r w:rsidR="000A351A" w:rsidRPr="006E39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671D1" w:rsidRPr="006E3985">
        <w:rPr>
          <w:rFonts w:ascii="Times New Roman" w:hAnsi="Times New Roman" w:cs="Times New Roman"/>
          <w:sz w:val="28"/>
          <w:szCs w:val="28"/>
        </w:rPr>
        <w:t>С</w:t>
      </w:r>
      <w:r w:rsidR="000A351A" w:rsidRPr="006E3985">
        <w:rPr>
          <w:rFonts w:ascii="Times New Roman" w:hAnsi="Times New Roman" w:cs="Times New Roman"/>
          <w:sz w:val="28"/>
          <w:szCs w:val="28"/>
        </w:rPr>
        <w:t>труктурное подразделение).</w:t>
      </w:r>
    </w:p>
    <w:p w:rsidR="007F3B01" w:rsidRDefault="002A4D2C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1.</w:t>
      </w:r>
      <w:r w:rsidR="004671D1" w:rsidRPr="006E3985">
        <w:rPr>
          <w:rFonts w:ascii="Times New Roman" w:hAnsi="Times New Roman" w:cs="Times New Roman"/>
          <w:sz w:val="28"/>
          <w:szCs w:val="28"/>
        </w:rPr>
        <w:t>9</w:t>
      </w:r>
      <w:r w:rsidR="00B93EF9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E40A7F" w:rsidRPr="006E3985">
        <w:rPr>
          <w:rFonts w:ascii="Times New Roman" w:hAnsi="Times New Roman" w:cs="Times New Roman"/>
          <w:sz w:val="28"/>
          <w:szCs w:val="28"/>
        </w:rPr>
        <w:t xml:space="preserve">территориальным структурным подразделением 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по мониторингу обеспечения отдыха детей на территории районов городского округа город Воронеж и взаимодействи</w:t>
      </w:r>
      <w:r w:rsidR="00C808ED" w:rsidRPr="006E3985">
        <w:rPr>
          <w:rFonts w:ascii="Times New Roman" w:hAnsi="Times New Roman" w:cs="Times New Roman"/>
          <w:sz w:val="28"/>
          <w:szCs w:val="28"/>
        </w:rPr>
        <w:t>ю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с организациями (независимо от их организационно-правовых форм и форм собственности), оказывающими услуги по организации отдыха детей</w:t>
      </w:r>
      <w:r w:rsidR="001D3102" w:rsidRPr="006E3985">
        <w:rPr>
          <w:rFonts w:ascii="Times New Roman" w:hAnsi="Times New Roman" w:cs="Times New Roman"/>
          <w:sz w:val="28"/>
          <w:szCs w:val="28"/>
        </w:rPr>
        <w:t>,</w:t>
      </w:r>
      <w:r w:rsidR="00B93EF9" w:rsidRPr="006E3985">
        <w:rPr>
          <w:rFonts w:ascii="Times New Roman" w:hAnsi="Times New Roman" w:cs="Times New Roman"/>
          <w:sz w:val="28"/>
          <w:szCs w:val="28"/>
        </w:rPr>
        <w:t xml:space="preserve"> являются управы районов городского округа город Воронеж</w:t>
      </w:r>
      <w:r w:rsidR="00044044" w:rsidRPr="006E3985">
        <w:rPr>
          <w:rFonts w:ascii="Times New Roman" w:hAnsi="Times New Roman" w:cs="Times New Roman"/>
          <w:sz w:val="28"/>
          <w:szCs w:val="28"/>
        </w:rPr>
        <w:t xml:space="preserve"> (далее – управы районов).</w:t>
      </w:r>
    </w:p>
    <w:p w:rsidR="008574B0" w:rsidRDefault="008574B0" w:rsidP="006E39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829B9" w:rsidRDefault="00731AE5" w:rsidP="006E39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2</w:t>
      </w:r>
      <w:r w:rsidR="003829B9" w:rsidRPr="006E3985">
        <w:rPr>
          <w:rFonts w:ascii="Times New Roman" w:hAnsi="Times New Roman" w:cs="Times New Roman"/>
          <w:b/>
          <w:sz w:val="28"/>
          <w:szCs w:val="28"/>
        </w:rPr>
        <w:t>.</w:t>
      </w:r>
      <w:r w:rsidR="006E3985">
        <w:rPr>
          <w:rFonts w:ascii="Times New Roman" w:hAnsi="Times New Roman" w:cs="Times New Roman"/>
          <w:b/>
          <w:sz w:val="28"/>
          <w:szCs w:val="28"/>
        </w:rPr>
        <w:t> </w:t>
      </w:r>
      <w:r w:rsidR="003829B9" w:rsidRPr="006E3985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6E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9B9" w:rsidRPr="006E3985">
        <w:rPr>
          <w:rFonts w:ascii="Times New Roman" w:hAnsi="Times New Roman" w:cs="Times New Roman"/>
          <w:b/>
          <w:sz w:val="28"/>
          <w:szCs w:val="28"/>
        </w:rPr>
        <w:t>организации отдыха</w:t>
      </w:r>
      <w:r w:rsidR="001D3102" w:rsidRPr="006E3985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0D6575" w:rsidRPr="006E3985" w:rsidRDefault="000D6575" w:rsidP="006E39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829B9" w:rsidRPr="006E3985" w:rsidRDefault="00756CC4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2.1.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3829B9" w:rsidRPr="006E3985">
        <w:rPr>
          <w:rFonts w:ascii="Times New Roman" w:hAnsi="Times New Roman" w:cs="Times New Roman"/>
          <w:sz w:val="28"/>
          <w:szCs w:val="28"/>
        </w:rPr>
        <w:t xml:space="preserve">Целями организации отдыха детей являются </w:t>
      </w:r>
      <w:r w:rsidR="001266F2" w:rsidRPr="006E3985">
        <w:rPr>
          <w:rFonts w:ascii="Times New Roman" w:hAnsi="Times New Roman" w:cs="Times New Roman"/>
          <w:sz w:val="28"/>
          <w:szCs w:val="28"/>
        </w:rPr>
        <w:t>соблюдени</w:t>
      </w:r>
      <w:r w:rsidR="00ED55A5" w:rsidRPr="006E3985">
        <w:rPr>
          <w:rFonts w:ascii="Times New Roman" w:hAnsi="Times New Roman" w:cs="Times New Roman"/>
          <w:sz w:val="28"/>
          <w:szCs w:val="28"/>
        </w:rPr>
        <w:t>е</w:t>
      </w:r>
      <w:r w:rsidR="003829B9" w:rsidRPr="006E3985">
        <w:rPr>
          <w:rFonts w:ascii="Times New Roman" w:hAnsi="Times New Roman" w:cs="Times New Roman"/>
          <w:sz w:val="28"/>
          <w:szCs w:val="28"/>
        </w:rPr>
        <w:t xml:space="preserve"> правовых, социально-экономических и организационных условий для организации качественного и доступного отдыха детей, повышение их личностных компетенций и, как следствие, увеличение степени их вовлеченности в социально значимую жизнь страны.</w:t>
      </w:r>
    </w:p>
    <w:p w:rsidR="003829B9" w:rsidRPr="006E3985" w:rsidRDefault="00756CC4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2.2.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3829B9" w:rsidRPr="006E3985">
        <w:rPr>
          <w:rFonts w:ascii="Times New Roman" w:hAnsi="Times New Roman" w:cs="Times New Roman"/>
          <w:sz w:val="28"/>
          <w:szCs w:val="28"/>
        </w:rPr>
        <w:t>Для достижения указанных целей необходимо решить следующие</w:t>
      </w:r>
      <w:r w:rsidR="000D6575">
        <w:rPr>
          <w:rFonts w:ascii="Times New Roman" w:hAnsi="Times New Roman" w:cs="Times New Roman"/>
          <w:sz w:val="28"/>
          <w:szCs w:val="28"/>
        </w:rPr>
        <w:t> </w:t>
      </w:r>
      <w:r w:rsidR="003829B9" w:rsidRPr="006E3985">
        <w:rPr>
          <w:rFonts w:ascii="Times New Roman" w:hAnsi="Times New Roman" w:cs="Times New Roman"/>
          <w:sz w:val="28"/>
          <w:szCs w:val="28"/>
        </w:rPr>
        <w:t>задачи:</w:t>
      </w:r>
    </w:p>
    <w:p w:rsidR="003829B9" w:rsidRPr="006E3985" w:rsidRDefault="00DD48D5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 xml:space="preserve">обеспечить исполнение </w:t>
      </w:r>
      <w:r w:rsidR="003829B9" w:rsidRPr="006E3985">
        <w:rPr>
          <w:rFonts w:ascii="Times New Roman" w:hAnsi="Times New Roman" w:cs="Times New Roman"/>
          <w:sz w:val="28"/>
          <w:szCs w:val="28"/>
        </w:rPr>
        <w:t>законодательных и нормативных правовых актов в сфере организации отдыха детей;</w:t>
      </w:r>
    </w:p>
    <w:p w:rsidR="003829B9" w:rsidRPr="006E3985" w:rsidRDefault="00DD48D5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 xml:space="preserve">принять меры, направленные на </w:t>
      </w:r>
      <w:r w:rsidR="003829B9" w:rsidRPr="006E3985">
        <w:rPr>
          <w:rFonts w:ascii="Times New Roman" w:hAnsi="Times New Roman" w:cs="Times New Roman"/>
          <w:sz w:val="28"/>
          <w:szCs w:val="28"/>
        </w:rPr>
        <w:t>предупреждение</w:t>
      </w:r>
      <w:r w:rsidR="006D4612" w:rsidRPr="006E3985">
        <w:rPr>
          <w:rFonts w:ascii="Times New Roman" w:hAnsi="Times New Roman" w:cs="Times New Roman"/>
          <w:sz w:val="28"/>
          <w:szCs w:val="28"/>
        </w:rPr>
        <w:t xml:space="preserve">, </w:t>
      </w:r>
      <w:r w:rsidR="003829B9" w:rsidRPr="006E3985">
        <w:rPr>
          <w:rFonts w:ascii="Times New Roman" w:hAnsi="Times New Roman" w:cs="Times New Roman"/>
          <w:sz w:val="28"/>
          <w:szCs w:val="28"/>
        </w:rPr>
        <w:t>пресечение</w:t>
      </w:r>
      <w:r w:rsidR="006D4612" w:rsidRPr="006E3985">
        <w:rPr>
          <w:rFonts w:ascii="Times New Roman" w:hAnsi="Times New Roman" w:cs="Times New Roman"/>
          <w:sz w:val="28"/>
          <w:szCs w:val="28"/>
        </w:rPr>
        <w:t xml:space="preserve"> и своевременное устранение</w:t>
      </w:r>
      <w:r w:rsidR="003829B9" w:rsidRPr="006E3985">
        <w:rPr>
          <w:rFonts w:ascii="Times New Roman" w:hAnsi="Times New Roman" w:cs="Times New Roman"/>
          <w:sz w:val="28"/>
          <w:szCs w:val="28"/>
        </w:rPr>
        <w:t xml:space="preserve"> нарушений требований законодательства Российской Федерации в сфере организации отдыха детей;</w:t>
      </w:r>
    </w:p>
    <w:p w:rsidR="003829B9" w:rsidRPr="006E3985" w:rsidRDefault="006D4612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7625F" w:rsidRPr="006E3985">
        <w:rPr>
          <w:rFonts w:ascii="Times New Roman" w:hAnsi="Times New Roman" w:cs="Times New Roman"/>
          <w:sz w:val="28"/>
          <w:szCs w:val="28"/>
        </w:rPr>
        <w:t xml:space="preserve">принять меры, направленные на </w:t>
      </w:r>
      <w:r w:rsidR="00ED55A5" w:rsidRPr="006E3985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3829B9" w:rsidRPr="006E3985">
        <w:rPr>
          <w:rFonts w:ascii="Times New Roman" w:hAnsi="Times New Roman" w:cs="Times New Roman"/>
          <w:sz w:val="28"/>
          <w:szCs w:val="28"/>
        </w:rPr>
        <w:t>развитие инфраструктуры организаций отдыха детей;</w:t>
      </w:r>
    </w:p>
    <w:p w:rsidR="004372E1" w:rsidRPr="006E3985" w:rsidRDefault="004372E1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обеспечить формирование образовательной и воспитательной идеологии с учетом многонациональной основы государства;</w:t>
      </w:r>
    </w:p>
    <w:p w:rsidR="003829B9" w:rsidRPr="006E3985" w:rsidRDefault="00ED55A5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5A2F61" w:rsidRPr="006E3985">
        <w:rPr>
          <w:rFonts w:ascii="Times New Roman" w:hAnsi="Times New Roman" w:cs="Times New Roman"/>
          <w:sz w:val="28"/>
          <w:szCs w:val="28"/>
        </w:rPr>
        <w:t xml:space="preserve">принять меры, направленные на </w:t>
      </w:r>
      <w:r w:rsidR="004372E1" w:rsidRPr="006E3985">
        <w:rPr>
          <w:rFonts w:ascii="Times New Roman" w:hAnsi="Times New Roman" w:cs="Times New Roman"/>
          <w:sz w:val="28"/>
          <w:szCs w:val="28"/>
        </w:rPr>
        <w:t>совершенствова</w:t>
      </w:r>
      <w:r w:rsidR="005A2F61" w:rsidRPr="006E3985">
        <w:rPr>
          <w:rFonts w:ascii="Times New Roman" w:hAnsi="Times New Roman" w:cs="Times New Roman"/>
          <w:sz w:val="28"/>
          <w:szCs w:val="28"/>
        </w:rPr>
        <w:t>ние</w:t>
      </w:r>
      <w:r w:rsidR="003829B9" w:rsidRPr="006E3985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5A2F61" w:rsidRPr="006E3985">
        <w:rPr>
          <w:rFonts w:ascii="Times New Roman" w:hAnsi="Times New Roman" w:cs="Times New Roman"/>
          <w:sz w:val="28"/>
          <w:szCs w:val="28"/>
        </w:rPr>
        <w:t>и</w:t>
      </w:r>
      <w:r w:rsidR="003829B9" w:rsidRPr="006E3985">
        <w:rPr>
          <w:rFonts w:ascii="Times New Roman" w:hAnsi="Times New Roman" w:cs="Times New Roman"/>
          <w:sz w:val="28"/>
          <w:szCs w:val="28"/>
        </w:rPr>
        <w:t xml:space="preserve"> услуг по организации отдыха</w:t>
      </w:r>
      <w:r w:rsidRPr="006E398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372E1" w:rsidRPr="006E3985">
        <w:rPr>
          <w:rFonts w:ascii="Times New Roman" w:hAnsi="Times New Roman" w:cs="Times New Roman"/>
          <w:sz w:val="28"/>
          <w:szCs w:val="28"/>
        </w:rPr>
        <w:t>.</w:t>
      </w:r>
    </w:p>
    <w:p w:rsidR="006E3985" w:rsidRDefault="006E398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A0" w:rsidRDefault="00756CC4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3</w:t>
      </w:r>
      <w:r w:rsidR="002A4D2C" w:rsidRPr="006E3985">
        <w:rPr>
          <w:rFonts w:ascii="Times New Roman" w:hAnsi="Times New Roman" w:cs="Times New Roman"/>
          <w:b/>
          <w:sz w:val="28"/>
          <w:szCs w:val="28"/>
        </w:rPr>
        <w:t>.</w:t>
      </w:r>
      <w:r w:rsidR="000D6575">
        <w:rPr>
          <w:rFonts w:ascii="Times New Roman" w:hAnsi="Times New Roman" w:cs="Times New Roman"/>
          <w:b/>
          <w:sz w:val="28"/>
          <w:szCs w:val="28"/>
        </w:rPr>
        <w:t> </w:t>
      </w:r>
      <w:r w:rsidR="002A4D2C" w:rsidRPr="006E3985">
        <w:rPr>
          <w:rFonts w:ascii="Times New Roman" w:hAnsi="Times New Roman" w:cs="Times New Roman"/>
          <w:b/>
          <w:sz w:val="28"/>
          <w:szCs w:val="28"/>
        </w:rPr>
        <w:t>Принципы организации отдыха детей</w:t>
      </w:r>
    </w:p>
    <w:p w:rsidR="000D6575" w:rsidRPr="006E3985" w:rsidRDefault="000D657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2C" w:rsidRPr="006E3985" w:rsidRDefault="002413C7" w:rsidP="000D65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 xml:space="preserve">В городском округе город Воронеж </w:t>
      </w:r>
      <w:r w:rsidR="00351EF2" w:rsidRPr="006E3985">
        <w:rPr>
          <w:rFonts w:ascii="Times New Roman" w:hAnsi="Times New Roman" w:cs="Times New Roman"/>
          <w:sz w:val="28"/>
          <w:szCs w:val="28"/>
        </w:rPr>
        <w:t xml:space="preserve">организация отдыха детей </w:t>
      </w:r>
      <w:r w:rsidR="00B5391E" w:rsidRPr="006E3985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B5391E" w:rsidRPr="006E3985" w:rsidRDefault="003829B9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5391E" w:rsidRPr="006E3985">
        <w:rPr>
          <w:rFonts w:ascii="Times New Roman" w:hAnsi="Times New Roman" w:cs="Times New Roman"/>
          <w:sz w:val="28"/>
          <w:szCs w:val="28"/>
        </w:rPr>
        <w:t>законност</w:t>
      </w:r>
      <w:r w:rsidRPr="006E3985">
        <w:rPr>
          <w:rFonts w:ascii="Times New Roman" w:hAnsi="Times New Roman" w:cs="Times New Roman"/>
          <w:sz w:val="28"/>
          <w:szCs w:val="28"/>
        </w:rPr>
        <w:t>и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и соблюдени</w:t>
      </w:r>
      <w:r w:rsidRPr="006E3985">
        <w:rPr>
          <w:rFonts w:ascii="Times New Roman" w:hAnsi="Times New Roman" w:cs="Times New Roman"/>
          <w:sz w:val="28"/>
          <w:szCs w:val="28"/>
        </w:rPr>
        <w:t>я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прав семьи и ребенка;</w:t>
      </w:r>
    </w:p>
    <w:p w:rsidR="00B5391E" w:rsidRPr="006E3985" w:rsidRDefault="003829B9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5391E" w:rsidRPr="006E3985">
        <w:rPr>
          <w:rFonts w:ascii="Times New Roman" w:hAnsi="Times New Roman" w:cs="Times New Roman"/>
          <w:sz w:val="28"/>
          <w:szCs w:val="28"/>
        </w:rPr>
        <w:t>приоритет</w:t>
      </w:r>
      <w:r w:rsidRPr="006E3985">
        <w:rPr>
          <w:rFonts w:ascii="Times New Roman" w:hAnsi="Times New Roman" w:cs="Times New Roman"/>
          <w:sz w:val="28"/>
          <w:szCs w:val="28"/>
        </w:rPr>
        <w:t>а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интересов личности ребенка в организации отдыха детей;</w:t>
      </w:r>
    </w:p>
    <w:p w:rsidR="00B5391E" w:rsidRPr="006E3985" w:rsidRDefault="003829B9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содействия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развитию личности и ее социально активной позиции;</w:t>
      </w:r>
    </w:p>
    <w:p w:rsidR="00B5391E" w:rsidRPr="006E3985" w:rsidRDefault="003829B9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5391E" w:rsidRPr="006E3985">
        <w:rPr>
          <w:rFonts w:ascii="Times New Roman" w:hAnsi="Times New Roman" w:cs="Times New Roman"/>
          <w:sz w:val="28"/>
          <w:szCs w:val="28"/>
        </w:rPr>
        <w:t>приоритет</w:t>
      </w:r>
      <w:r w:rsidRPr="006E3985">
        <w:rPr>
          <w:rFonts w:ascii="Times New Roman" w:hAnsi="Times New Roman" w:cs="Times New Roman"/>
          <w:sz w:val="28"/>
          <w:szCs w:val="28"/>
        </w:rPr>
        <w:t>а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безопасности ребенка при нахождении в организациях отдыха детей;</w:t>
      </w:r>
    </w:p>
    <w:p w:rsidR="00B5391E" w:rsidRPr="006E3985" w:rsidRDefault="003829B9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5391E" w:rsidRPr="006E3985">
        <w:rPr>
          <w:rFonts w:ascii="Times New Roman" w:hAnsi="Times New Roman" w:cs="Times New Roman"/>
          <w:sz w:val="28"/>
          <w:szCs w:val="28"/>
        </w:rPr>
        <w:t>доступност</w:t>
      </w:r>
      <w:r w:rsidRPr="006E3985">
        <w:rPr>
          <w:rFonts w:ascii="Times New Roman" w:hAnsi="Times New Roman" w:cs="Times New Roman"/>
          <w:sz w:val="28"/>
          <w:szCs w:val="28"/>
        </w:rPr>
        <w:t>и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услуг по организации отдыха детей;</w:t>
      </w:r>
    </w:p>
    <w:p w:rsidR="00B5391E" w:rsidRPr="006E3985" w:rsidRDefault="003829B9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5391E" w:rsidRPr="006E3985">
        <w:rPr>
          <w:rFonts w:ascii="Times New Roman" w:hAnsi="Times New Roman" w:cs="Times New Roman"/>
          <w:sz w:val="28"/>
          <w:szCs w:val="28"/>
        </w:rPr>
        <w:t>конфиденциальност</w:t>
      </w:r>
      <w:r w:rsidRPr="006E3985">
        <w:rPr>
          <w:rFonts w:ascii="Times New Roman" w:hAnsi="Times New Roman" w:cs="Times New Roman"/>
          <w:sz w:val="28"/>
          <w:szCs w:val="28"/>
        </w:rPr>
        <w:t>и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информации о ребенке и его семье;</w:t>
      </w:r>
    </w:p>
    <w:p w:rsidR="00B5391E" w:rsidRDefault="003829B9" w:rsidP="000D6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5391E" w:rsidRPr="006E3985">
        <w:rPr>
          <w:rFonts w:ascii="Times New Roman" w:hAnsi="Times New Roman" w:cs="Times New Roman"/>
          <w:sz w:val="28"/>
          <w:szCs w:val="28"/>
        </w:rPr>
        <w:t>информационн</w:t>
      </w:r>
      <w:r w:rsidRPr="006E3985">
        <w:rPr>
          <w:rFonts w:ascii="Times New Roman" w:hAnsi="Times New Roman" w:cs="Times New Roman"/>
          <w:sz w:val="28"/>
          <w:szCs w:val="28"/>
        </w:rPr>
        <w:t>ой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открытост</w:t>
      </w:r>
      <w:r w:rsidRPr="006E3985">
        <w:rPr>
          <w:rFonts w:ascii="Times New Roman" w:hAnsi="Times New Roman" w:cs="Times New Roman"/>
          <w:sz w:val="28"/>
          <w:szCs w:val="28"/>
        </w:rPr>
        <w:t>и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Pr="006E3985">
        <w:rPr>
          <w:rFonts w:ascii="Times New Roman" w:hAnsi="Times New Roman" w:cs="Times New Roman"/>
          <w:sz w:val="28"/>
          <w:szCs w:val="28"/>
        </w:rPr>
        <w:t>и</w:t>
      </w:r>
      <w:r w:rsidR="00B5391E" w:rsidRPr="006E3985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CB29A2" w:rsidRPr="006E3985">
        <w:rPr>
          <w:rFonts w:ascii="Times New Roman" w:hAnsi="Times New Roman" w:cs="Times New Roman"/>
          <w:sz w:val="28"/>
          <w:szCs w:val="28"/>
        </w:rPr>
        <w:t>отдыха</w:t>
      </w:r>
      <w:r w:rsidR="000D6575">
        <w:rPr>
          <w:rFonts w:ascii="Times New Roman" w:hAnsi="Times New Roman" w:cs="Times New Roman"/>
          <w:sz w:val="28"/>
          <w:szCs w:val="28"/>
        </w:rPr>
        <w:t> </w:t>
      </w:r>
      <w:r w:rsidR="00B5391E" w:rsidRPr="006E3985">
        <w:rPr>
          <w:rFonts w:ascii="Times New Roman" w:hAnsi="Times New Roman" w:cs="Times New Roman"/>
          <w:sz w:val="28"/>
          <w:szCs w:val="28"/>
        </w:rPr>
        <w:t>детей</w:t>
      </w:r>
      <w:r w:rsidR="00CB29A2" w:rsidRPr="006E3985">
        <w:rPr>
          <w:rFonts w:ascii="Times New Roman" w:hAnsi="Times New Roman" w:cs="Times New Roman"/>
          <w:sz w:val="28"/>
          <w:szCs w:val="28"/>
        </w:rPr>
        <w:t>.</w:t>
      </w:r>
    </w:p>
    <w:p w:rsidR="006E3985" w:rsidRPr="006E3985" w:rsidRDefault="006E3985" w:rsidP="006E39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72E1" w:rsidRDefault="003D5038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4</w:t>
      </w:r>
      <w:r w:rsidR="004372E1" w:rsidRPr="006E3985">
        <w:rPr>
          <w:rFonts w:ascii="Times New Roman" w:hAnsi="Times New Roman" w:cs="Times New Roman"/>
          <w:b/>
          <w:sz w:val="28"/>
          <w:szCs w:val="28"/>
        </w:rPr>
        <w:t>. Основные</w:t>
      </w:r>
      <w:r w:rsidR="006E3985">
        <w:rPr>
          <w:rFonts w:ascii="Times New Roman" w:hAnsi="Times New Roman" w:cs="Times New Roman"/>
          <w:b/>
          <w:sz w:val="28"/>
          <w:szCs w:val="28"/>
        </w:rPr>
        <w:t xml:space="preserve"> формы организации отдыха детей</w:t>
      </w:r>
    </w:p>
    <w:p w:rsidR="006E3985" w:rsidRPr="006E3985" w:rsidRDefault="006E398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886" w:rsidRPr="006E3985" w:rsidRDefault="00585886" w:rsidP="000D65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E17D46" w:rsidRPr="006E3985">
        <w:rPr>
          <w:rFonts w:ascii="Times New Roman" w:hAnsi="Times New Roman" w:cs="Times New Roman"/>
          <w:sz w:val="28"/>
          <w:szCs w:val="28"/>
        </w:rPr>
        <w:t xml:space="preserve"> отдых детей организуется</w:t>
      </w:r>
      <w:r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E17D46" w:rsidRPr="006E3985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E17D46" w:rsidRPr="006E3985" w:rsidRDefault="00E17D46" w:rsidP="000D65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B6585D" w:rsidRPr="006E3985">
        <w:rPr>
          <w:rFonts w:ascii="Times New Roman" w:hAnsi="Times New Roman" w:cs="Times New Roman"/>
          <w:sz w:val="28"/>
          <w:szCs w:val="28"/>
        </w:rPr>
        <w:t>стациона</w:t>
      </w:r>
      <w:r w:rsidR="00CD6CB8" w:rsidRPr="006E3985">
        <w:rPr>
          <w:rFonts w:ascii="Times New Roman" w:hAnsi="Times New Roman" w:cs="Times New Roman"/>
          <w:sz w:val="28"/>
          <w:szCs w:val="28"/>
        </w:rPr>
        <w:t>р</w:t>
      </w:r>
      <w:r w:rsidR="00B6585D" w:rsidRPr="006E3985">
        <w:rPr>
          <w:rFonts w:ascii="Times New Roman" w:hAnsi="Times New Roman" w:cs="Times New Roman"/>
          <w:sz w:val="28"/>
          <w:szCs w:val="28"/>
        </w:rPr>
        <w:t xml:space="preserve">ные детские лагеря </w:t>
      </w:r>
      <w:r w:rsidR="00CD6CB8" w:rsidRPr="006E3985">
        <w:rPr>
          <w:rFonts w:ascii="Times New Roman" w:hAnsi="Times New Roman" w:cs="Times New Roman"/>
          <w:sz w:val="28"/>
          <w:szCs w:val="28"/>
        </w:rPr>
        <w:t>отдыха</w:t>
      </w:r>
      <w:r w:rsidR="00626F77" w:rsidRPr="006E3985">
        <w:rPr>
          <w:rFonts w:ascii="Times New Roman" w:hAnsi="Times New Roman" w:cs="Times New Roman"/>
          <w:sz w:val="28"/>
          <w:szCs w:val="28"/>
        </w:rPr>
        <w:t xml:space="preserve"> сезонного или круглогодичного действия</w:t>
      </w:r>
      <w:r w:rsidR="00E70FB2" w:rsidRPr="006E3985">
        <w:rPr>
          <w:rFonts w:ascii="Times New Roman" w:hAnsi="Times New Roman" w:cs="Times New Roman"/>
          <w:sz w:val="28"/>
          <w:szCs w:val="28"/>
        </w:rPr>
        <w:t xml:space="preserve"> (детские лагеря отдыха)</w:t>
      </w:r>
      <w:r w:rsidR="00CD6CB8" w:rsidRPr="006E3985">
        <w:rPr>
          <w:rFonts w:ascii="Times New Roman" w:hAnsi="Times New Roman" w:cs="Times New Roman"/>
          <w:sz w:val="28"/>
          <w:szCs w:val="28"/>
        </w:rPr>
        <w:t>, организуемые</w:t>
      </w:r>
      <w:r w:rsidR="00F14ED5" w:rsidRPr="006E3985">
        <w:rPr>
          <w:rFonts w:ascii="Times New Roman" w:hAnsi="Times New Roman" w:cs="Times New Roman"/>
          <w:sz w:val="28"/>
          <w:szCs w:val="28"/>
        </w:rPr>
        <w:t xml:space="preserve"> организациями, имеющими на балансе социальную инфраструктуру, предназначенную для отдыха детей;</w:t>
      </w:r>
    </w:p>
    <w:p w:rsidR="00F14ED5" w:rsidRPr="006E3985" w:rsidRDefault="00F14ED5" w:rsidP="000D65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E70FB2" w:rsidRPr="006E3985">
        <w:rPr>
          <w:rFonts w:ascii="Times New Roman" w:hAnsi="Times New Roman" w:cs="Times New Roman"/>
          <w:sz w:val="28"/>
          <w:szCs w:val="28"/>
        </w:rPr>
        <w:t>лагеря</w:t>
      </w:r>
      <w:r w:rsidR="00646BF2" w:rsidRPr="006E3985">
        <w:rPr>
          <w:rFonts w:ascii="Times New Roman" w:hAnsi="Times New Roman" w:cs="Times New Roman"/>
          <w:sz w:val="28"/>
          <w:szCs w:val="28"/>
        </w:rPr>
        <w:t xml:space="preserve"> с дневным пребыванием (пришкольные лагеря)</w:t>
      </w:r>
      <w:r w:rsidR="00E70FB2" w:rsidRPr="006E3985">
        <w:rPr>
          <w:rFonts w:ascii="Times New Roman" w:hAnsi="Times New Roman" w:cs="Times New Roman"/>
          <w:sz w:val="28"/>
          <w:szCs w:val="28"/>
        </w:rPr>
        <w:t>, организуемые образовательными организациями</w:t>
      </w:r>
      <w:r w:rsidR="00646BF2" w:rsidRPr="006E3985">
        <w:rPr>
          <w:rFonts w:ascii="Times New Roman" w:hAnsi="Times New Roman" w:cs="Times New Roman"/>
          <w:sz w:val="28"/>
          <w:szCs w:val="28"/>
        </w:rPr>
        <w:t>;</w:t>
      </w:r>
    </w:p>
    <w:p w:rsidR="00CB29A2" w:rsidRPr="006E3985" w:rsidRDefault="00646BF2" w:rsidP="000D65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детские специализированные (профильные) лагеря, детские лагеря различной тематической направленности (тематические лагеря) организуемые образовательными</w:t>
      </w:r>
      <w:r w:rsidR="00B64794" w:rsidRPr="006E3985">
        <w:rPr>
          <w:rFonts w:ascii="Times New Roman" w:hAnsi="Times New Roman" w:cs="Times New Roman"/>
          <w:sz w:val="28"/>
          <w:szCs w:val="28"/>
        </w:rPr>
        <w:t xml:space="preserve">, </w:t>
      </w:r>
      <w:r w:rsidR="006B1F15" w:rsidRPr="006E3985">
        <w:rPr>
          <w:rFonts w:ascii="Times New Roman" w:hAnsi="Times New Roman" w:cs="Times New Roman"/>
          <w:sz w:val="28"/>
          <w:szCs w:val="28"/>
        </w:rPr>
        <w:t>общественными  и иными организациями;</w:t>
      </w:r>
    </w:p>
    <w:p w:rsidR="00646BF2" w:rsidRPr="006E3985" w:rsidRDefault="006B1F15" w:rsidP="000D65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 xml:space="preserve">иные формы отдыха детей, организованные </w:t>
      </w:r>
      <w:r w:rsidR="00ED47E6" w:rsidRPr="006E3985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Федерации.</w:t>
      </w:r>
    </w:p>
    <w:p w:rsidR="006E3985" w:rsidRDefault="006E398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08F" w:rsidRPr="006E3985" w:rsidRDefault="003D5038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5</w:t>
      </w:r>
      <w:r w:rsidR="002677A0" w:rsidRPr="006E3985">
        <w:rPr>
          <w:rFonts w:ascii="Times New Roman" w:hAnsi="Times New Roman" w:cs="Times New Roman"/>
          <w:b/>
          <w:sz w:val="28"/>
          <w:szCs w:val="28"/>
        </w:rPr>
        <w:t xml:space="preserve">. Организаторы и участники </w:t>
      </w:r>
    </w:p>
    <w:p w:rsidR="00E56374" w:rsidRPr="006E3985" w:rsidRDefault="002677A0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 xml:space="preserve">основных форм </w:t>
      </w:r>
      <w:r w:rsidR="00B64794" w:rsidRPr="006E3985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6E3985">
        <w:rPr>
          <w:rFonts w:ascii="Times New Roman" w:hAnsi="Times New Roman" w:cs="Times New Roman"/>
          <w:b/>
          <w:sz w:val="28"/>
          <w:szCs w:val="28"/>
        </w:rPr>
        <w:t xml:space="preserve">отдыха детей </w:t>
      </w:r>
    </w:p>
    <w:p w:rsidR="002A508F" w:rsidRPr="006E3985" w:rsidRDefault="002A508F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F7A" w:rsidRPr="006E3985" w:rsidRDefault="00946CC5" w:rsidP="00B647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</w:t>
      </w:r>
      <w:r w:rsidR="0011113D" w:rsidRPr="006E3985">
        <w:rPr>
          <w:rFonts w:ascii="Times New Roman" w:hAnsi="Times New Roman" w:cs="Times New Roman"/>
          <w:sz w:val="28"/>
          <w:szCs w:val="28"/>
        </w:rPr>
        <w:t>.</w:t>
      </w:r>
      <w:r w:rsidRPr="006E3985">
        <w:rPr>
          <w:rFonts w:ascii="Times New Roman" w:hAnsi="Times New Roman" w:cs="Times New Roman"/>
          <w:sz w:val="28"/>
          <w:szCs w:val="28"/>
        </w:rPr>
        <w:t>1</w:t>
      </w:r>
      <w:r w:rsidR="0011113D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11113D" w:rsidRPr="006E3985">
        <w:rPr>
          <w:rFonts w:ascii="Times New Roman" w:hAnsi="Times New Roman" w:cs="Times New Roman"/>
          <w:sz w:val="28"/>
          <w:szCs w:val="28"/>
        </w:rPr>
        <w:t>Городская межведомственная комиссия:</w:t>
      </w:r>
      <w:r w:rsidR="00036782" w:rsidRPr="006E3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3D" w:rsidRPr="006E3985" w:rsidRDefault="0019337E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5.1.1.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П</w:t>
      </w:r>
      <w:r w:rsidR="0011113D" w:rsidRPr="006E3985">
        <w:rPr>
          <w:rFonts w:ascii="Times New Roman" w:hAnsi="Times New Roman" w:cs="Times New Roman"/>
          <w:sz w:val="28"/>
          <w:szCs w:val="28"/>
        </w:rPr>
        <w:t>роводит заседания по вопросам организации отдыха детей в соответств</w:t>
      </w:r>
      <w:r w:rsidRPr="006E3985">
        <w:rPr>
          <w:rFonts w:ascii="Times New Roman" w:hAnsi="Times New Roman" w:cs="Times New Roman"/>
          <w:sz w:val="28"/>
          <w:szCs w:val="28"/>
        </w:rPr>
        <w:t>ии с утвержденным планом работы.</w:t>
      </w:r>
    </w:p>
    <w:p w:rsidR="006A25EB" w:rsidRPr="006E3985" w:rsidRDefault="0019337E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5.1.2.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П</w:t>
      </w:r>
      <w:r w:rsidR="006A25EB" w:rsidRPr="006E3985">
        <w:rPr>
          <w:rFonts w:ascii="Times New Roman" w:hAnsi="Times New Roman" w:cs="Times New Roman"/>
          <w:sz w:val="28"/>
          <w:szCs w:val="28"/>
        </w:rPr>
        <w:t xml:space="preserve">ринимает решения </w:t>
      </w:r>
      <w:r w:rsidR="003C0DF1" w:rsidRPr="006E3985">
        <w:rPr>
          <w:rFonts w:ascii="Times New Roman" w:hAnsi="Times New Roman" w:cs="Times New Roman"/>
          <w:sz w:val="28"/>
          <w:szCs w:val="28"/>
        </w:rPr>
        <w:t xml:space="preserve">в пределах полномочий </w:t>
      </w:r>
      <w:r w:rsidR="006A25EB" w:rsidRPr="006E3985">
        <w:rPr>
          <w:rFonts w:ascii="Times New Roman" w:hAnsi="Times New Roman" w:cs="Times New Roman"/>
          <w:sz w:val="28"/>
          <w:szCs w:val="28"/>
        </w:rPr>
        <w:t>по во</w:t>
      </w:r>
      <w:r w:rsidR="00D517FE" w:rsidRPr="006E3985">
        <w:rPr>
          <w:rFonts w:ascii="Times New Roman" w:hAnsi="Times New Roman" w:cs="Times New Roman"/>
          <w:sz w:val="28"/>
          <w:szCs w:val="28"/>
        </w:rPr>
        <w:t>просам организации отдыха детей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6F2E6C" w:rsidRPr="006E3985" w:rsidRDefault="0019337E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5.1.</w:t>
      </w:r>
      <w:r w:rsidR="0015291E" w:rsidRPr="006E3985">
        <w:rPr>
          <w:rFonts w:ascii="Times New Roman" w:hAnsi="Times New Roman" w:cs="Times New Roman"/>
          <w:sz w:val="28"/>
          <w:szCs w:val="28"/>
        </w:rPr>
        <w:t>3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Е</w:t>
      </w:r>
      <w:r w:rsidR="006F2E6C" w:rsidRPr="006E3985">
        <w:rPr>
          <w:rFonts w:ascii="Times New Roman" w:hAnsi="Times New Roman" w:cs="Times New Roman"/>
          <w:sz w:val="28"/>
          <w:szCs w:val="28"/>
        </w:rPr>
        <w:t>жегодно:</w:t>
      </w:r>
    </w:p>
    <w:p w:rsidR="0011113D" w:rsidRPr="000D6575" w:rsidRDefault="006A25E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75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6E3985" w:rsidRPr="000D657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F2E6C" w:rsidRPr="000D6575">
        <w:rPr>
          <w:rFonts w:ascii="Times New Roman" w:hAnsi="Times New Roman" w:cs="Times New Roman"/>
          <w:spacing w:val="-4"/>
          <w:sz w:val="28"/>
          <w:szCs w:val="28"/>
        </w:rPr>
        <w:t xml:space="preserve">до 20 мая организует </w:t>
      </w:r>
      <w:r w:rsidRPr="000D6575">
        <w:rPr>
          <w:rFonts w:ascii="Times New Roman" w:hAnsi="Times New Roman" w:cs="Times New Roman"/>
          <w:spacing w:val="-4"/>
          <w:sz w:val="28"/>
          <w:szCs w:val="28"/>
        </w:rPr>
        <w:t>проверк</w:t>
      </w:r>
      <w:r w:rsidR="006F2E6C" w:rsidRPr="000D6575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D6575">
        <w:rPr>
          <w:rFonts w:ascii="Times New Roman" w:hAnsi="Times New Roman" w:cs="Times New Roman"/>
          <w:spacing w:val="-4"/>
          <w:sz w:val="28"/>
          <w:szCs w:val="28"/>
        </w:rPr>
        <w:t xml:space="preserve"> готовности </w:t>
      </w:r>
      <w:r w:rsidR="006F2E6C" w:rsidRPr="000D6575">
        <w:rPr>
          <w:rFonts w:ascii="Times New Roman" w:hAnsi="Times New Roman" w:cs="Times New Roman"/>
          <w:spacing w:val="-4"/>
          <w:sz w:val="28"/>
          <w:szCs w:val="28"/>
        </w:rPr>
        <w:t xml:space="preserve">стационарных детских лагерей </w:t>
      </w:r>
      <w:r w:rsidRPr="000D6575">
        <w:rPr>
          <w:rFonts w:ascii="Times New Roman" w:hAnsi="Times New Roman" w:cs="Times New Roman"/>
          <w:spacing w:val="-4"/>
          <w:sz w:val="28"/>
          <w:szCs w:val="28"/>
        </w:rPr>
        <w:t>отдыха и пришкольных лагерей к открытию в очередной летний сезон</w:t>
      </w:r>
      <w:r w:rsidR="0019337E" w:rsidRPr="000D657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A25EB" w:rsidRPr="006E3985" w:rsidRDefault="006A25E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6F2E6C" w:rsidRPr="006E3985">
        <w:rPr>
          <w:rFonts w:ascii="Times New Roman" w:hAnsi="Times New Roman" w:cs="Times New Roman"/>
          <w:sz w:val="28"/>
          <w:szCs w:val="28"/>
        </w:rPr>
        <w:t xml:space="preserve">до 25 мая </w:t>
      </w:r>
      <w:r w:rsidRPr="006E3985">
        <w:rPr>
          <w:rFonts w:ascii="Times New Roman" w:hAnsi="Times New Roman" w:cs="Times New Roman"/>
          <w:sz w:val="28"/>
          <w:szCs w:val="28"/>
        </w:rPr>
        <w:t xml:space="preserve">осуществляет координацию приемки детских лагерей отдыха, пришкольных лагерей, профильных и тематических лагерей с </w:t>
      </w:r>
      <w:r w:rsidR="007620AB" w:rsidRPr="006E3985">
        <w:rPr>
          <w:rFonts w:ascii="Times New Roman" w:hAnsi="Times New Roman" w:cs="Times New Roman"/>
          <w:sz w:val="28"/>
          <w:szCs w:val="28"/>
        </w:rPr>
        <w:t>согласованием</w:t>
      </w:r>
      <w:r w:rsidRPr="006E3985">
        <w:rPr>
          <w:rFonts w:ascii="Times New Roman" w:hAnsi="Times New Roman" w:cs="Times New Roman"/>
          <w:sz w:val="28"/>
          <w:szCs w:val="28"/>
        </w:rPr>
        <w:t xml:space="preserve"> акта приемки</w:t>
      </w:r>
      <w:r w:rsidR="0015291E" w:rsidRPr="006E3985">
        <w:rPr>
          <w:rFonts w:ascii="Times New Roman" w:hAnsi="Times New Roman" w:cs="Times New Roman"/>
          <w:sz w:val="28"/>
          <w:szCs w:val="28"/>
        </w:rPr>
        <w:t>.</w:t>
      </w:r>
    </w:p>
    <w:p w:rsidR="00C91C32" w:rsidRPr="006E3985" w:rsidRDefault="0015291E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5.1.4.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</w:t>
      </w:r>
      <w:r w:rsidR="006F2E6C" w:rsidRPr="006E3985"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="006A25EB" w:rsidRPr="006E3985">
        <w:rPr>
          <w:rFonts w:ascii="Times New Roman" w:hAnsi="Times New Roman" w:cs="Times New Roman"/>
          <w:sz w:val="28"/>
          <w:szCs w:val="28"/>
        </w:rPr>
        <w:t>проведение рейда по изучению деятельности детских лагерей отдыха, пришкольных лагерей, профильных и тематических лагерей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C91C32" w:rsidRPr="006E3985" w:rsidRDefault="0015291E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5.1.5.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П</w:t>
      </w:r>
      <w:r w:rsidR="00C91C32" w:rsidRPr="006E3985">
        <w:rPr>
          <w:rFonts w:ascii="Times New Roman" w:hAnsi="Times New Roman" w:cs="Times New Roman"/>
          <w:sz w:val="28"/>
          <w:szCs w:val="28"/>
        </w:rPr>
        <w:t>роводит работу по организационно-информационному обеспечению мероприятий по организации от</w:t>
      </w:r>
      <w:r w:rsidR="00351F3B" w:rsidRPr="006E3985">
        <w:rPr>
          <w:rFonts w:ascii="Times New Roman" w:hAnsi="Times New Roman" w:cs="Times New Roman"/>
          <w:sz w:val="28"/>
          <w:szCs w:val="28"/>
        </w:rPr>
        <w:t>дыха детей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6A25EB" w:rsidRPr="006E3985" w:rsidRDefault="0015291E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5.1.6.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</w:t>
      </w:r>
      <w:r w:rsidR="00C91C32" w:rsidRPr="006E3985">
        <w:rPr>
          <w:rFonts w:ascii="Times New Roman" w:hAnsi="Times New Roman" w:cs="Times New Roman"/>
          <w:sz w:val="28"/>
          <w:szCs w:val="28"/>
        </w:rPr>
        <w:t>рганизует мониторинг подготовки и проведения мероприятий по организации отдыха детей.</w:t>
      </w:r>
      <w:r w:rsidR="006A25EB" w:rsidRPr="006E3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C32" w:rsidRPr="006E3985" w:rsidRDefault="00390B8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5.2</w:t>
      </w:r>
      <w:r w:rsidR="00C91C32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C91C32" w:rsidRPr="006E3985">
        <w:rPr>
          <w:rFonts w:ascii="Times New Roman" w:hAnsi="Times New Roman" w:cs="Times New Roman"/>
          <w:sz w:val="28"/>
          <w:szCs w:val="28"/>
        </w:rPr>
        <w:t>Структурные подразделения:</w:t>
      </w:r>
    </w:p>
    <w:p w:rsidR="00D33606" w:rsidRPr="006E3985" w:rsidRDefault="00351F3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5.2.1.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D33606" w:rsidRPr="006E3985">
        <w:rPr>
          <w:rFonts w:ascii="Times New Roman" w:hAnsi="Times New Roman" w:cs="Times New Roman"/>
          <w:sz w:val="28"/>
          <w:szCs w:val="28"/>
        </w:rPr>
        <w:t>Ежегодно о</w:t>
      </w:r>
      <w:r w:rsidR="00C91C32" w:rsidRPr="006E3985">
        <w:rPr>
          <w:rFonts w:ascii="Times New Roman" w:hAnsi="Times New Roman" w:cs="Times New Roman"/>
          <w:sz w:val="28"/>
          <w:szCs w:val="28"/>
        </w:rPr>
        <w:t xml:space="preserve">беспечивают </w:t>
      </w:r>
      <w:proofErr w:type="gramStart"/>
      <w:r w:rsidR="00C91C32" w:rsidRPr="006E39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5BDB" w:rsidRPr="006E3985">
        <w:rPr>
          <w:rFonts w:ascii="Times New Roman" w:hAnsi="Times New Roman" w:cs="Times New Roman"/>
          <w:sz w:val="28"/>
          <w:szCs w:val="28"/>
        </w:rPr>
        <w:t xml:space="preserve"> ходом </w:t>
      </w:r>
      <w:r w:rsidR="0071332D" w:rsidRPr="006E3985">
        <w:rPr>
          <w:rFonts w:ascii="Times New Roman" w:hAnsi="Times New Roman" w:cs="Times New Roman"/>
          <w:sz w:val="28"/>
          <w:szCs w:val="28"/>
        </w:rPr>
        <w:t xml:space="preserve">мероприятий, проводимых в рамках </w:t>
      </w:r>
      <w:r w:rsidR="00275BDB" w:rsidRPr="006E3985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232AFD" w:rsidRPr="006E3985">
        <w:rPr>
          <w:rFonts w:ascii="Times New Roman" w:hAnsi="Times New Roman" w:cs="Times New Roman"/>
          <w:sz w:val="28"/>
          <w:szCs w:val="28"/>
        </w:rPr>
        <w:t xml:space="preserve">подведомственных учреждений </w:t>
      </w:r>
      <w:r w:rsidR="0071332D" w:rsidRPr="006E3985">
        <w:rPr>
          <w:rFonts w:ascii="Times New Roman" w:hAnsi="Times New Roman" w:cs="Times New Roman"/>
          <w:sz w:val="28"/>
          <w:szCs w:val="28"/>
        </w:rPr>
        <w:t xml:space="preserve">к </w:t>
      </w:r>
      <w:r w:rsidR="00232AFD" w:rsidRPr="006E3985">
        <w:rPr>
          <w:rFonts w:ascii="Times New Roman" w:hAnsi="Times New Roman" w:cs="Times New Roman"/>
          <w:sz w:val="28"/>
          <w:szCs w:val="28"/>
        </w:rPr>
        <w:t xml:space="preserve">приему </w:t>
      </w:r>
      <w:r w:rsidR="00B41ACD" w:rsidRPr="006E3985">
        <w:rPr>
          <w:rFonts w:ascii="Times New Roman" w:hAnsi="Times New Roman" w:cs="Times New Roman"/>
          <w:sz w:val="28"/>
          <w:szCs w:val="28"/>
        </w:rPr>
        <w:t>детей</w:t>
      </w:r>
      <w:r w:rsidR="00D33606" w:rsidRPr="006E3985">
        <w:rPr>
          <w:rFonts w:ascii="Times New Roman" w:hAnsi="Times New Roman" w:cs="Times New Roman"/>
          <w:sz w:val="28"/>
          <w:szCs w:val="28"/>
        </w:rPr>
        <w:t xml:space="preserve"> на отдых</w:t>
      </w:r>
      <w:r w:rsidR="00B50237" w:rsidRPr="006E3985">
        <w:rPr>
          <w:rFonts w:ascii="Times New Roman" w:hAnsi="Times New Roman" w:cs="Times New Roman"/>
          <w:sz w:val="28"/>
          <w:szCs w:val="28"/>
        </w:rPr>
        <w:t>,</w:t>
      </w:r>
      <w:r w:rsidR="00D33606" w:rsidRPr="006E3985">
        <w:rPr>
          <w:rFonts w:ascii="Times New Roman" w:hAnsi="Times New Roman" w:cs="Times New Roman"/>
          <w:sz w:val="28"/>
          <w:szCs w:val="28"/>
        </w:rPr>
        <w:t xml:space="preserve"> и согласование актов приемки до 25 мая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D33606" w:rsidRPr="006E3985" w:rsidRDefault="00351F3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5.2.2.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</w:t>
      </w:r>
      <w:r w:rsidR="00884AE0" w:rsidRPr="006E3985">
        <w:rPr>
          <w:rFonts w:ascii="Times New Roman" w:hAnsi="Times New Roman" w:cs="Times New Roman"/>
          <w:sz w:val="28"/>
          <w:szCs w:val="28"/>
        </w:rPr>
        <w:t xml:space="preserve">казывают содействие в обеспечении </w:t>
      </w:r>
      <w:r w:rsidR="00C504DF" w:rsidRPr="006E3985">
        <w:rPr>
          <w:rFonts w:ascii="Times New Roman" w:hAnsi="Times New Roman" w:cs="Times New Roman"/>
          <w:sz w:val="28"/>
          <w:szCs w:val="28"/>
        </w:rPr>
        <w:t>организаций, включенных в реестр</w:t>
      </w:r>
      <w:r w:rsidR="00B50237" w:rsidRPr="006E3985">
        <w:rPr>
          <w:rFonts w:ascii="Times New Roman" w:hAnsi="Times New Roman" w:cs="Times New Roman"/>
          <w:sz w:val="28"/>
          <w:szCs w:val="28"/>
        </w:rPr>
        <w:t>,</w:t>
      </w:r>
      <w:r w:rsidR="00C504DF" w:rsidRPr="006E3985">
        <w:rPr>
          <w:rFonts w:ascii="Times New Roman" w:hAnsi="Times New Roman" w:cs="Times New Roman"/>
          <w:sz w:val="28"/>
          <w:szCs w:val="28"/>
        </w:rPr>
        <w:t xml:space="preserve"> педагогическими кадрами по заявительному принципу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736C22" w:rsidRPr="006E3985" w:rsidRDefault="00351F3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5.2.3.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</w:t>
      </w:r>
      <w:r w:rsidR="00C504DF" w:rsidRPr="006E3985">
        <w:rPr>
          <w:rFonts w:ascii="Times New Roman" w:hAnsi="Times New Roman" w:cs="Times New Roman"/>
          <w:sz w:val="28"/>
          <w:szCs w:val="28"/>
        </w:rPr>
        <w:t xml:space="preserve">беспечивают координацию мероприятий по проведению воспитательной работы с детьми, </w:t>
      </w:r>
      <w:r w:rsidR="00736C22" w:rsidRPr="006E3985">
        <w:rPr>
          <w:rFonts w:ascii="Times New Roman" w:hAnsi="Times New Roman" w:cs="Times New Roman"/>
          <w:sz w:val="28"/>
          <w:szCs w:val="28"/>
        </w:rPr>
        <w:t>находящимися в детских лагерях отдыха, организуемых подведомственными учреждениями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736C22" w:rsidRPr="006E3985" w:rsidRDefault="00351F3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5.2.4.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П</w:t>
      </w:r>
      <w:r w:rsidR="00736C22" w:rsidRPr="006E3985">
        <w:rPr>
          <w:rFonts w:ascii="Times New Roman" w:hAnsi="Times New Roman" w:cs="Times New Roman"/>
          <w:sz w:val="28"/>
          <w:szCs w:val="28"/>
        </w:rPr>
        <w:t>роводят комплекс мероприятий по обеспечению детей работающих граждан путевками в стационарные детские лагеря отдыха, частично оплачиваемыми за счет средств субсидий из областного бюджета</w:t>
      </w:r>
      <w:r w:rsidR="00B251F8" w:rsidRPr="006E3985">
        <w:rPr>
          <w:rFonts w:ascii="Times New Roman" w:hAnsi="Times New Roman" w:cs="Times New Roman"/>
          <w:sz w:val="28"/>
          <w:szCs w:val="28"/>
        </w:rPr>
        <w:t>.</w:t>
      </w:r>
    </w:p>
    <w:p w:rsidR="0051416D" w:rsidRPr="006E3985" w:rsidRDefault="003B1A93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</w:t>
      </w:r>
      <w:r w:rsidR="0018481B" w:rsidRPr="006E3985">
        <w:rPr>
          <w:rFonts w:ascii="Times New Roman" w:hAnsi="Times New Roman" w:cs="Times New Roman"/>
          <w:sz w:val="28"/>
          <w:szCs w:val="28"/>
        </w:rPr>
        <w:t>.</w:t>
      </w:r>
      <w:r w:rsidR="00232AFD" w:rsidRPr="006E3985">
        <w:rPr>
          <w:rFonts w:ascii="Times New Roman" w:hAnsi="Times New Roman" w:cs="Times New Roman"/>
          <w:sz w:val="28"/>
          <w:szCs w:val="28"/>
        </w:rPr>
        <w:t>3</w:t>
      </w:r>
      <w:r w:rsidR="0018481B" w:rsidRPr="006E3985">
        <w:rPr>
          <w:rFonts w:ascii="Times New Roman" w:hAnsi="Times New Roman" w:cs="Times New Roman"/>
          <w:sz w:val="28"/>
          <w:szCs w:val="28"/>
        </w:rPr>
        <w:t>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51416D" w:rsidRPr="006E3985">
        <w:rPr>
          <w:rFonts w:ascii="Times New Roman" w:hAnsi="Times New Roman" w:cs="Times New Roman"/>
          <w:sz w:val="28"/>
          <w:szCs w:val="28"/>
        </w:rPr>
        <w:t>Управы районов:</w:t>
      </w:r>
    </w:p>
    <w:p w:rsidR="00D45A42" w:rsidRPr="006E3985" w:rsidRDefault="00351F3B" w:rsidP="008574B0">
      <w:pPr>
        <w:pStyle w:val="a3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5.3.1.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П</w:t>
      </w:r>
      <w:r w:rsidR="0051416D" w:rsidRPr="006E3985">
        <w:rPr>
          <w:rFonts w:ascii="Times New Roman" w:hAnsi="Times New Roman" w:cs="Times New Roman"/>
          <w:sz w:val="28"/>
          <w:szCs w:val="28"/>
        </w:rPr>
        <w:t>роводят информационн</w:t>
      </w:r>
      <w:r w:rsidR="00F012FB" w:rsidRPr="006E3985">
        <w:rPr>
          <w:rFonts w:ascii="Times New Roman" w:hAnsi="Times New Roman" w:cs="Times New Roman"/>
          <w:sz w:val="28"/>
          <w:szCs w:val="28"/>
        </w:rPr>
        <w:t xml:space="preserve">о-разъяснительную работу </w:t>
      </w:r>
      <w:r w:rsidR="0051416D" w:rsidRPr="006E3985">
        <w:rPr>
          <w:rFonts w:ascii="Times New Roman" w:hAnsi="Times New Roman" w:cs="Times New Roman"/>
          <w:sz w:val="28"/>
          <w:szCs w:val="28"/>
        </w:rPr>
        <w:t>с организациями</w:t>
      </w:r>
      <w:r w:rsidR="00F012FB" w:rsidRPr="006E3985">
        <w:rPr>
          <w:rFonts w:ascii="Times New Roman" w:hAnsi="Times New Roman" w:cs="Times New Roman"/>
          <w:sz w:val="28"/>
          <w:szCs w:val="28"/>
        </w:rPr>
        <w:t>,</w:t>
      </w:r>
      <w:r w:rsidR="00F012FB" w:rsidRPr="006E39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4DAB" w:rsidRPr="006E3985">
        <w:rPr>
          <w:rFonts w:ascii="Times New Roman" w:hAnsi="Times New Roman" w:cs="Times New Roman"/>
          <w:sz w:val="28"/>
          <w:szCs w:val="28"/>
        </w:rPr>
        <w:t>включенными в реестр</w:t>
      </w:r>
      <w:r w:rsidR="00D45A42" w:rsidRPr="006E3985">
        <w:rPr>
          <w:rFonts w:ascii="Times New Roman" w:hAnsi="Times New Roman" w:cs="Times New Roman"/>
          <w:sz w:val="28"/>
          <w:szCs w:val="28"/>
        </w:rPr>
        <w:t>:</w:t>
      </w:r>
    </w:p>
    <w:p w:rsidR="0061330A" w:rsidRPr="006E3985" w:rsidRDefault="00D45A42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F012FB" w:rsidRPr="006E3985">
        <w:rPr>
          <w:rFonts w:ascii="Times New Roman" w:hAnsi="Times New Roman" w:cs="Times New Roman"/>
          <w:sz w:val="28"/>
          <w:szCs w:val="28"/>
        </w:rPr>
        <w:t xml:space="preserve">о </w:t>
      </w:r>
      <w:r w:rsidR="004C0DC6" w:rsidRPr="006E3985">
        <w:rPr>
          <w:rFonts w:ascii="Times New Roman" w:hAnsi="Times New Roman" w:cs="Times New Roman"/>
          <w:sz w:val="28"/>
          <w:szCs w:val="28"/>
        </w:rPr>
        <w:t xml:space="preserve">необходимости своевременной </w:t>
      </w:r>
      <w:r w:rsidR="00F012FB" w:rsidRPr="006E3985">
        <w:rPr>
          <w:rFonts w:ascii="Times New Roman" w:hAnsi="Times New Roman" w:cs="Times New Roman"/>
          <w:sz w:val="28"/>
          <w:szCs w:val="28"/>
        </w:rPr>
        <w:t>актуализации</w:t>
      </w:r>
      <w:r w:rsidR="004C0DC6" w:rsidRPr="006E3985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351F3B" w:rsidRPr="006E3985">
        <w:rPr>
          <w:rFonts w:ascii="Times New Roman" w:hAnsi="Times New Roman" w:cs="Times New Roman"/>
          <w:sz w:val="28"/>
          <w:szCs w:val="28"/>
        </w:rPr>
        <w:t xml:space="preserve"> в реестре организаций отдыха детей и их оздоровления на территории Воронежской</w:t>
      </w:r>
      <w:r w:rsidR="008574B0">
        <w:rPr>
          <w:rFonts w:ascii="Times New Roman" w:hAnsi="Times New Roman" w:cs="Times New Roman"/>
          <w:sz w:val="28"/>
          <w:szCs w:val="28"/>
        </w:rPr>
        <w:t> </w:t>
      </w:r>
      <w:r w:rsidR="00351F3B" w:rsidRPr="006E3985">
        <w:rPr>
          <w:rFonts w:ascii="Times New Roman" w:hAnsi="Times New Roman" w:cs="Times New Roman"/>
          <w:sz w:val="28"/>
          <w:szCs w:val="28"/>
        </w:rPr>
        <w:t>области</w:t>
      </w:r>
      <w:r w:rsidRPr="006E3985">
        <w:rPr>
          <w:rFonts w:ascii="Times New Roman" w:hAnsi="Times New Roman" w:cs="Times New Roman"/>
          <w:sz w:val="28"/>
          <w:szCs w:val="28"/>
        </w:rPr>
        <w:t>;</w:t>
      </w:r>
    </w:p>
    <w:p w:rsidR="00E81BFE" w:rsidRPr="006E3985" w:rsidRDefault="00E81BFE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 соблюдении  требований антитеррористической защищенности, пожарной безопасности, санитарно-эпидемиологических правил и норматив</w:t>
      </w:r>
      <w:r w:rsidR="00D45A42" w:rsidRPr="006E3985">
        <w:rPr>
          <w:rFonts w:ascii="Times New Roman" w:hAnsi="Times New Roman" w:cs="Times New Roman"/>
          <w:sz w:val="28"/>
          <w:szCs w:val="28"/>
        </w:rPr>
        <w:t>ов при организации отдыха детей.</w:t>
      </w:r>
    </w:p>
    <w:p w:rsidR="00567686" w:rsidRPr="006E3985" w:rsidRDefault="00D45A42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5.3.2.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</w:t>
      </w:r>
      <w:r w:rsidR="00567686" w:rsidRPr="006E3985">
        <w:rPr>
          <w:rFonts w:ascii="Times New Roman" w:hAnsi="Times New Roman" w:cs="Times New Roman"/>
          <w:sz w:val="28"/>
          <w:szCs w:val="28"/>
        </w:rPr>
        <w:t xml:space="preserve">существляют мониторинг организаций, </w:t>
      </w:r>
      <w:r w:rsidR="00EB4DAB" w:rsidRPr="006E3985">
        <w:rPr>
          <w:rFonts w:ascii="Times New Roman" w:hAnsi="Times New Roman" w:cs="Times New Roman"/>
          <w:sz w:val="28"/>
          <w:szCs w:val="28"/>
        </w:rPr>
        <w:t>включенных в реестр</w:t>
      </w:r>
      <w:r w:rsidR="00B50237" w:rsidRPr="006E3985">
        <w:rPr>
          <w:rFonts w:ascii="Times New Roman" w:hAnsi="Times New Roman" w:cs="Times New Roman"/>
          <w:sz w:val="28"/>
          <w:szCs w:val="28"/>
        </w:rPr>
        <w:t>,</w:t>
      </w:r>
      <w:r w:rsidR="00EB4DAB" w:rsidRPr="006E3985">
        <w:rPr>
          <w:rFonts w:ascii="Times New Roman" w:hAnsi="Times New Roman" w:cs="Times New Roman"/>
          <w:sz w:val="28"/>
          <w:szCs w:val="28"/>
        </w:rPr>
        <w:t xml:space="preserve"> по </w:t>
      </w:r>
      <w:r w:rsidR="00892538" w:rsidRPr="006E3985">
        <w:rPr>
          <w:rFonts w:ascii="Times New Roman" w:hAnsi="Times New Roman" w:cs="Times New Roman"/>
          <w:sz w:val="28"/>
          <w:szCs w:val="28"/>
        </w:rPr>
        <w:t>вопросам соблюдения требований антитеррористической защищенности, пожарной безопасности, выполнения санитарно-эпидемиологических правил</w:t>
      </w:r>
      <w:r w:rsidR="008574B0">
        <w:rPr>
          <w:rFonts w:ascii="Times New Roman" w:hAnsi="Times New Roman" w:cs="Times New Roman"/>
          <w:sz w:val="28"/>
          <w:szCs w:val="28"/>
        </w:rPr>
        <w:t> </w:t>
      </w:r>
      <w:r w:rsidR="00892538" w:rsidRPr="006E3985">
        <w:rPr>
          <w:rFonts w:ascii="Times New Roman" w:hAnsi="Times New Roman" w:cs="Times New Roman"/>
          <w:sz w:val="28"/>
          <w:szCs w:val="28"/>
        </w:rPr>
        <w:t>и нормативов.</w:t>
      </w:r>
    </w:p>
    <w:p w:rsidR="00204EB6" w:rsidRPr="006E3985" w:rsidRDefault="00DD7CCA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5.3.3.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E3985">
        <w:rPr>
          <w:rFonts w:ascii="Times New Roman" w:hAnsi="Times New Roman" w:cs="Times New Roman"/>
          <w:sz w:val="28"/>
          <w:szCs w:val="28"/>
        </w:rPr>
        <w:t>И</w:t>
      </w:r>
      <w:r w:rsidR="0061330A" w:rsidRPr="006E3985">
        <w:rPr>
          <w:rFonts w:ascii="Times New Roman" w:hAnsi="Times New Roman" w:cs="Times New Roman"/>
          <w:sz w:val="28"/>
          <w:szCs w:val="28"/>
        </w:rPr>
        <w:t xml:space="preserve">нформируют </w:t>
      </w:r>
      <w:r w:rsidR="00FC7763" w:rsidRPr="006E3985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FC7763" w:rsidRPr="006E398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FC7763" w:rsidRPr="006E3985">
        <w:rPr>
          <w:rFonts w:ascii="Times New Roman" w:hAnsi="Times New Roman" w:cs="Times New Roman"/>
          <w:sz w:val="28"/>
          <w:szCs w:val="28"/>
        </w:rPr>
        <w:t xml:space="preserve"> по Воронежской области, Главное управление МЧС России по Воронежской области, УМВД России по г. Воронежу и городскую межведомственную комисси</w:t>
      </w:r>
      <w:r w:rsidR="00E41677" w:rsidRPr="006E3985">
        <w:rPr>
          <w:rFonts w:ascii="Times New Roman" w:hAnsi="Times New Roman" w:cs="Times New Roman"/>
          <w:sz w:val="28"/>
          <w:szCs w:val="28"/>
        </w:rPr>
        <w:t xml:space="preserve">ю в случае выявления </w:t>
      </w:r>
      <w:r w:rsidR="0010025D" w:rsidRPr="006E3985">
        <w:rPr>
          <w:rFonts w:ascii="Times New Roman" w:hAnsi="Times New Roman" w:cs="Times New Roman"/>
          <w:sz w:val="28"/>
          <w:szCs w:val="28"/>
        </w:rPr>
        <w:t xml:space="preserve">форм отдыха детей, проводимых организациями, не включенными в реестр </w:t>
      </w:r>
      <w:r w:rsidR="00A43CF0" w:rsidRPr="006E3985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 на территории Воронежской области</w:t>
      </w:r>
      <w:r w:rsidR="00727409" w:rsidRPr="006E3985">
        <w:rPr>
          <w:rFonts w:ascii="Times New Roman" w:hAnsi="Times New Roman" w:cs="Times New Roman"/>
          <w:sz w:val="28"/>
          <w:szCs w:val="28"/>
        </w:rPr>
        <w:t>, выездов детей с мест постоянного проживания без соответствующих разрешений, а также при возникновении аварийных или нештатных</w:t>
      </w:r>
      <w:proofErr w:type="gramEnd"/>
      <w:r w:rsidR="00727409" w:rsidRPr="006E3985"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515D8A" w:rsidRPr="006E3985" w:rsidRDefault="00DD7CCA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5.3.4.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О</w:t>
      </w:r>
      <w:r w:rsidR="001B66E3" w:rsidRPr="006E3985">
        <w:rPr>
          <w:rFonts w:ascii="Times New Roman" w:hAnsi="Times New Roman" w:cs="Times New Roman"/>
          <w:sz w:val="28"/>
          <w:szCs w:val="28"/>
        </w:rPr>
        <w:t>беспечива</w:t>
      </w:r>
      <w:r w:rsidR="001F2FAD" w:rsidRPr="006E3985">
        <w:rPr>
          <w:rFonts w:ascii="Times New Roman" w:hAnsi="Times New Roman" w:cs="Times New Roman"/>
          <w:sz w:val="28"/>
          <w:szCs w:val="28"/>
        </w:rPr>
        <w:t>ю</w:t>
      </w:r>
      <w:r w:rsidR="001B66E3" w:rsidRPr="006E3985">
        <w:rPr>
          <w:rFonts w:ascii="Times New Roman" w:hAnsi="Times New Roman" w:cs="Times New Roman"/>
          <w:sz w:val="28"/>
          <w:szCs w:val="28"/>
        </w:rPr>
        <w:t xml:space="preserve">т взаимодействие с профсоюзными организациями и работодателями по вопросам </w:t>
      </w:r>
      <w:r w:rsidR="00B27E3A" w:rsidRPr="006E398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15D8A" w:rsidRPr="006E3985">
        <w:rPr>
          <w:rFonts w:ascii="Times New Roman" w:hAnsi="Times New Roman" w:cs="Times New Roman"/>
          <w:sz w:val="28"/>
          <w:szCs w:val="28"/>
        </w:rPr>
        <w:t>отдыха детей работающих</w:t>
      </w:r>
      <w:r w:rsidR="008574B0">
        <w:rPr>
          <w:rFonts w:ascii="Times New Roman" w:hAnsi="Times New Roman" w:cs="Times New Roman"/>
          <w:sz w:val="28"/>
          <w:szCs w:val="28"/>
        </w:rPr>
        <w:t> </w:t>
      </w:r>
      <w:r w:rsidR="00515D8A" w:rsidRPr="006E3985">
        <w:rPr>
          <w:rFonts w:ascii="Times New Roman" w:hAnsi="Times New Roman" w:cs="Times New Roman"/>
          <w:sz w:val="28"/>
          <w:szCs w:val="28"/>
        </w:rPr>
        <w:t>граждан</w:t>
      </w:r>
      <w:r w:rsidRPr="006E3985">
        <w:rPr>
          <w:rFonts w:ascii="Times New Roman" w:hAnsi="Times New Roman" w:cs="Times New Roman"/>
          <w:sz w:val="28"/>
          <w:szCs w:val="28"/>
        </w:rPr>
        <w:t>.</w:t>
      </w:r>
    </w:p>
    <w:p w:rsidR="001D3025" w:rsidRPr="006E3985" w:rsidRDefault="00DD7CCA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5.3.5.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Е</w:t>
      </w:r>
      <w:r w:rsidR="005D7A30" w:rsidRPr="006E3985">
        <w:rPr>
          <w:rFonts w:ascii="Times New Roman" w:hAnsi="Times New Roman" w:cs="Times New Roman"/>
          <w:sz w:val="28"/>
          <w:szCs w:val="28"/>
        </w:rPr>
        <w:t xml:space="preserve">жегодно </w:t>
      </w:r>
      <w:r w:rsidR="00515D8A" w:rsidRPr="006E3985">
        <w:rPr>
          <w:rFonts w:ascii="Times New Roman" w:hAnsi="Times New Roman" w:cs="Times New Roman"/>
          <w:sz w:val="28"/>
          <w:szCs w:val="28"/>
        </w:rPr>
        <w:t>проводят работу по организации приемки</w:t>
      </w:r>
      <w:r w:rsidR="001D3025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5D7A30" w:rsidRPr="006E3985">
        <w:rPr>
          <w:rFonts w:ascii="Times New Roman" w:hAnsi="Times New Roman" w:cs="Times New Roman"/>
          <w:sz w:val="28"/>
          <w:szCs w:val="28"/>
        </w:rPr>
        <w:t xml:space="preserve">стационарных детских лагерей отдыха, балансодержатели которых расположены на территории района. </w:t>
      </w:r>
      <w:r w:rsidR="001D3025" w:rsidRPr="006E3985">
        <w:rPr>
          <w:rFonts w:ascii="Times New Roman" w:hAnsi="Times New Roman" w:cs="Times New Roman"/>
          <w:sz w:val="28"/>
          <w:szCs w:val="28"/>
        </w:rPr>
        <w:t>Направляют согласованные акты приемки в городскую межведомственную комиссию</w:t>
      </w:r>
      <w:r w:rsidRPr="006E3985">
        <w:rPr>
          <w:rFonts w:ascii="Times New Roman" w:hAnsi="Times New Roman" w:cs="Times New Roman"/>
          <w:sz w:val="28"/>
          <w:szCs w:val="28"/>
        </w:rPr>
        <w:t xml:space="preserve"> до 25 мая.</w:t>
      </w:r>
    </w:p>
    <w:p w:rsidR="00567686" w:rsidRDefault="00DD7CCA" w:rsidP="00DD7C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5.3.6.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E3985">
        <w:rPr>
          <w:rFonts w:ascii="Times New Roman" w:hAnsi="Times New Roman" w:cs="Times New Roman"/>
          <w:sz w:val="28"/>
          <w:szCs w:val="28"/>
        </w:rPr>
        <w:t>П</w:t>
      </w:r>
      <w:r w:rsidR="00F74657" w:rsidRPr="006E3985">
        <w:rPr>
          <w:rFonts w:ascii="Times New Roman" w:hAnsi="Times New Roman" w:cs="Times New Roman"/>
          <w:sz w:val="28"/>
          <w:szCs w:val="28"/>
        </w:rPr>
        <w:t>роводят разъяснительную работу с организаторами вы</w:t>
      </w:r>
      <w:r w:rsidR="00567686" w:rsidRPr="006E3985">
        <w:rPr>
          <w:rFonts w:ascii="Times New Roman" w:hAnsi="Times New Roman" w:cs="Times New Roman"/>
          <w:sz w:val="28"/>
          <w:szCs w:val="28"/>
        </w:rPr>
        <w:t>ездов детских творческих и спортивных коллективов, иных организованных групп детей</w:t>
      </w:r>
      <w:r w:rsidR="00672890" w:rsidRPr="006E3985">
        <w:rPr>
          <w:rFonts w:ascii="Times New Roman" w:hAnsi="Times New Roman" w:cs="Times New Roman"/>
          <w:sz w:val="28"/>
          <w:szCs w:val="28"/>
        </w:rPr>
        <w:t xml:space="preserve"> по</w:t>
      </w:r>
      <w:r w:rsidR="00F74657" w:rsidRPr="006E3985">
        <w:rPr>
          <w:rFonts w:ascii="Times New Roman" w:hAnsi="Times New Roman" w:cs="Times New Roman"/>
          <w:sz w:val="28"/>
          <w:szCs w:val="28"/>
        </w:rPr>
        <w:t xml:space="preserve"> </w:t>
      </w:r>
      <w:r w:rsidR="00672890" w:rsidRPr="006E398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74657" w:rsidRPr="006E3985">
        <w:rPr>
          <w:rFonts w:ascii="Times New Roman" w:hAnsi="Times New Roman" w:cs="Times New Roman"/>
          <w:sz w:val="28"/>
          <w:szCs w:val="28"/>
        </w:rPr>
        <w:t>своевременно</w:t>
      </w:r>
      <w:r w:rsidR="00672890" w:rsidRPr="006E3985">
        <w:rPr>
          <w:rFonts w:ascii="Times New Roman" w:hAnsi="Times New Roman" w:cs="Times New Roman"/>
          <w:sz w:val="28"/>
          <w:szCs w:val="28"/>
        </w:rPr>
        <w:t>го</w:t>
      </w:r>
      <w:r w:rsidR="00F74657" w:rsidRPr="006E3985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672890" w:rsidRPr="006E3985">
        <w:rPr>
          <w:rFonts w:ascii="Times New Roman" w:hAnsi="Times New Roman" w:cs="Times New Roman"/>
          <w:sz w:val="28"/>
          <w:szCs w:val="28"/>
        </w:rPr>
        <w:t>я</w:t>
      </w:r>
      <w:r w:rsidR="00F74657" w:rsidRPr="006E3985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F74657" w:rsidRPr="006E398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F74657" w:rsidRPr="006E3985">
        <w:rPr>
          <w:rFonts w:ascii="Times New Roman" w:hAnsi="Times New Roman" w:cs="Times New Roman"/>
          <w:sz w:val="28"/>
          <w:szCs w:val="28"/>
        </w:rPr>
        <w:t xml:space="preserve"> по Воронежской области, Главного управления МЧС России по Воронежской области, УМВД России по г. Воронежу, иных органов исполнительной власти субъектов Российской Федерации</w:t>
      </w:r>
      <w:r w:rsidR="00672890" w:rsidRPr="006E3985">
        <w:rPr>
          <w:rFonts w:ascii="Times New Roman" w:hAnsi="Times New Roman" w:cs="Times New Roman"/>
          <w:sz w:val="28"/>
          <w:szCs w:val="28"/>
        </w:rPr>
        <w:t xml:space="preserve">, </w:t>
      </w:r>
      <w:r w:rsidR="00567686" w:rsidRPr="006E3985">
        <w:rPr>
          <w:rFonts w:ascii="Times New Roman" w:hAnsi="Times New Roman" w:cs="Times New Roman"/>
          <w:sz w:val="28"/>
          <w:szCs w:val="28"/>
        </w:rPr>
        <w:t xml:space="preserve">городской межведомственной комиссии, </w:t>
      </w:r>
      <w:r w:rsidR="00672890" w:rsidRPr="006E3985">
        <w:rPr>
          <w:rFonts w:ascii="Times New Roman" w:hAnsi="Times New Roman" w:cs="Times New Roman"/>
          <w:sz w:val="28"/>
          <w:szCs w:val="28"/>
        </w:rPr>
        <w:t>а также обеспечения безопасности</w:t>
      </w:r>
      <w:r w:rsidR="00567686" w:rsidRPr="006E3985">
        <w:rPr>
          <w:rFonts w:ascii="Times New Roman" w:hAnsi="Times New Roman" w:cs="Times New Roman"/>
          <w:sz w:val="28"/>
          <w:szCs w:val="28"/>
        </w:rPr>
        <w:t xml:space="preserve"> при перевозке организованной группы </w:t>
      </w:r>
      <w:r w:rsidR="00B50237" w:rsidRPr="006E3985">
        <w:rPr>
          <w:rFonts w:ascii="Times New Roman" w:hAnsi="Times New Roman" w:cs="Times New Roman"/>
          <w:sz w:val="28"/>
          <w:szCs w:val="28"/>
        </w:rPr>
        <w:t>детей до места отдыха и обратно</w:t>
      </w:r>
      <w:proofErr w:type="gramEnd"/>
      <w:r w:rsidR="00567686" w:rsidRPr="006E3985">
        <w:rPr>
          <w:rFonts w:ascii="Times New Roman" w:hAnsi="Times New Roman" w:cs="Times New Roman"/>
          <w:sz w:val="28"/>
          <w:szCs w:val="28"/>
        </w:rPr>
        <w:t xml:space="preserve"> и</w:t>
      </w:r>
      <w:r w:rsidR="006E3985">
        <w:rPr>
          <w:rFonts w:ascii="Times New Roman" w:hAnsi="Times New Roman" w:cs="Times New Roman"/>
          <w:sz w:val="28"/>
          <w:szCs w:val="28"/>
        </w:rPr>
        <w:t xml:space="preserve"> во время нахождения на отдыхе.</w:t>
      </w:r>
    </w:p>
    <w:p w:rsidR="006E3985" w:rsidRPr="006E3985" w:rsidRDefault="006E398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3B7F" w:rsidRPr="006E3985" w:rsidRDefault="00567686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85">
        <w:rPr>
          <w:rFonts w:ascii="Times New Roman" w:hAnsi="Times New Roman" w:cs="Times New Roman"/>
          <w:b/>
          <w:sz w:val="28"/>
          <w:szCs w:val="28"/>
        </w:rPr>
        <w:t>6</w:t>
      </w:r>
      <w:r w:rsidR="00217924" w:rsidRPr="006E3985">
        <w:rPr>
          <w:rFonts w:ascii="Times New Roman" w:hAnsi="Times New Roman" w:cs="Times New Roman"/>
          <w:b/>
          <w:sz w:val="28"/>
          <w:szCs w:val="28"/>
        </w:rPr>
        <w:t xml:space="preserve">. Финансирование мероприятий </w:t>
      </w:r>
    </w:p>
    <w:p w:rsidR="00884AE0" w:rsidRDefault="006E398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отдыха детей</w:t>
      </w:r>
    </w:p>
    <w:p w:rsidR="006E3985" w:rsidRPr="006E3985" w:rsidRDefault="006E3985" w:rsidP="006E39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17924" w:rsidRPr="006E3985" w:rsidRDefault="00B93EF9" w:rsidP="00DE3B7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Финансирование мероприятий по организации отдыха детей осуществляется за счет</w:t>
      </w:r>
      <w:r w:rsidR="00217924" w:rsidRPr="006E3985">
        <w:rPr>
          <w:rFonts w:ascii="Times New Roman" w:hAnsi="Times New Roman" w:cs="Times New Roman"/>
          <w:sz w:val="28"/>
          <w:szCs w:val="28"/>
        </w:rPr>
        <w:t>:</w:t>
      </w:r>
    </w:p>
    <w:p w:rsidR="00217924" w:rsidRPr="006E3985" w:rsidRDefault="00217924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="00567686" w:rsidRPr="006E398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6E3985">
        <w:rPr>
          <w:rFonts w:ascii="Times New Roman" w:hAnsi="Times New Roman" w:cs="Times New Roman"/>
          <w:sz w:val="28"/>
          <w:szCs w:val="28"/>
        </w:rPr>
        <w:t>бюджета городского округа город Воронеж;</w:t>
      </w:r>
    </w:p>
    <w:p w:rsidR="00217924" w:rsidRPr="006E3985" w:rsidRDefault="00217924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67686" w:rsidRPr="006E3985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6E3985">
        <w:rPr>
          <w:rFonts w:ascii="Times New Roman" w:hAnsi="Times New Roman" w:cs="Times New Roman"/>
          <w:sz w:val="28"/>
          <w:szCs w:val="28"/>
        </w:rPr>
        <w:t>бюджетов</w:t>
      </w:r>
      <w:r w:rsidR="00567686" w:rsidRPr="006E3985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Pr="006E3985">
        <w:rPr>
          <w:rFonts w:ascii="Times New Roman" w:hAnsi="Times New Roman" w:cs="Times New Roman"/>
          <w:sz w:val="28"/>
          <w:szCs w:val="28"/>
        </w:rPr>
        <w:t>;</w:t>
      </w:r>
    </w:p>
    <w:p w:rsidR="00217924" w:rsidRPr="006E3985" w:rsidRDefault="00217924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иных источников в соответствии с действующим законодательством.</w:t>
      </w:r>
    </w:p>
    <w:p w:rsidR="00B93EF9" w:rsidRPr="006E3985" w:rsidRDefault="00217924" w:rsidP="002677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B93EF9" w:rsidRPr="006E3985">
        <w:rPr>
          <w:rFonts w:ascii="Times New Roman" w:hAnsi="Times New Roman" w:cs="Times New Roman"/>
          <w:sz w:val="28"/>
          <w:szCs w:val="28"/>
        </w:rPr>
        <w:t>средств бюджета городского округа город Воронеж</w:t>
      </w:r>
      <w:r w:rsidRPr="006E3985">
        <w:rPr>
          <w:rFonts w:ascii="Times New Roman" w:hAnsi="Times New Roman" w:cs="Times New Roman"/>
          <w:sz w:val="28"/>
          <w:szCs w:val="28"/>
        </w:rPr>
        <w:t xml:space="preserve"> осуществляется финансирование</w:t>
      </w:r>
      <w:r w:rsidR="00B93EF9" w:rsidRPr="006E3985">
        <w:rPr>
          <w:rFonts w:ascii="Times New Roman" w:hAnsi="Times New Roman" w:cs="Times New Roman"/>
          <w:sz w:val="28"/>
          <w:szCs w:val="28"/>
        </w:rPr>
        <w:t>:</w:t>
      </w:r>
    </w:p>
    <w:p w:rsidR="00B93EF9" w:rsidRPr="006E3985" w:rsidRDefault="00B93EF9" w:rsidP="00B93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содержания муниципального имущества, предназначенного для организации отдыха детей в каникулярное время;</w:t>
      </w:r>
    </w:p>
    <w:p w:rsidR="00B93EF9" w:rsidRPr="006E3985" w:rsidRDefault="00B93EF9" w:rsidP="00B93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муниципальных казенных учреждений, осуществляющих деятельность по организации отдыха детей</w:t>
      </w:r>
      <w:r w:rsidR="00B50237" w:rsidRPr="006E3985">
        <w:rPr>
          <w:rFonts w:ascii="Times New Roman" w:hAnsi="Times New Roman" w:cs="Times New Roman"/>
          <w:sz w:val="28"/>
          <w:szCs w:val="28"/>
        </w:rPr>
        <w:t>,</w:t>
      </w:r>
      <w:r w:rsidRPr="006E3985">
        <w:rPr>
          <w:rFonts w:ascii="Times New Roman" w:hAnsi="Times New Roman" w:cs="Times New Roman"/>
          <w:sz w:val="28"/>
          <w:szCs w:val="28"/>
        </w:rPr>
        <w:t xml:space="preserve"> на основании сметы;</w:t>
      </w:r>
    </w:p>
    <w:p w:rsidR="00B93EF9" w:rsidRPr="006E3985" w:rsidRDefault="00B93EF9" w:rsidP="00B93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5">
        <w:rPr>
          <w:rFonts w:ascii="Times New Roman" w:hAnsi="Times New Roman" w:cs="Times New Roman"/>
          <w:sz w:val="28"/>
          <w:szCs w:val="28"/>
        </w:rPr>
        <w:t>-</w:t>
      </w:r>
      <w:r w:rsidR="006E3985">
        <w:rPr>
          <w:rFonts w:ascii="Times New Roman" w:hAnsi="Times New Roman" w:cs="Times New Roman"/>
          <w:sz w:val="28"/>
          <w:szCs w:val="28"/>
        </w:rPr>
        <w:t> </w:t>
      </w:r>
      <w:r w:rsidRPr="006E3985">
        <w:rPr>
          <w:rFonts w:ascii="Times New Roman" w:hAnsi="Times New Roman" w:cs="Times New Roman"/>
          <w:sz w:val="28"/>
          <w:szCs w:val="28"/>
        </w:rPr>
        <w:t>выполнения муниципального задания бюджетными и автономными муниципальными учреждениями, осуществляющими деятельность по организации отдыха детей</w:t>
      </w:r>
      <w:r w:rsidR="00B50237" w:rsidRPr="006E3985">
        <w:rPr>
          <w:rFonts w:ascii="Times New Roman" w:hAnsi="Times New Roman" w:cs="Times New Roman"/>
          <w:sz w:val="28"/>
          <w:szCs w:val="28"/>
        </w:rPr>
        <w:t>.</w:t>
      </w:r>
    </w:p>
    <w:p w:rsidR="00006FC9" w:rsidRDefault="00006FC9" w:rsidP="006E39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3985" w:rsidRDefault="006E3985" w:rsidP="006E39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3985" w:rsidRDefault="006E3985" w:rsidP="006E39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E3985" w:rsidTr="006E3985">
        <w:tc>
          <w:tcPr>
            <w:tcW w:w="4785" w:type="dxa"/>
          </w:tcPr>
          <w:p w:rsidR="006E3985" w:rsidRPr="006E3985" w:rsidRDefault="006E3985" w:rsidP="006E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98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6E3985" w:rsidRPr="006E3985" w:rsidRDefault="006E3985" w:rsidP="006E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985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  <w:p w:rsidR="006E3985" w:rsidRDefault="006E3985" w:rsidP="006E39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985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</w:tc>
        <w:tc>
          <w:tcPr>
            <w:tcW w:w="4785" w:type="dxa"/>
          </w:tcPr>
          <w:p w:rsidR="006E3985" w:rsidRDefault="006E3985" w:rsidP="006E398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985" w:rsidRDefault="006E3985" w:rsidP="006E398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985" w:rsidRDefault="006E3985" w:rsidP="006E398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3985">
              <w:rPr>
                <w:rFonts w:ascii="Times New Roman" w:hAnsi="Times New Roman" w:cs="Times New Roman"/>
                <w:sz w:val="28"/>
                <w:szCs w:val="28"/>
              </w:rPr>
              <w:t>Л.А. Кулакова</w:t>
            </w:r>
          </w:p>
        </w:tc>
      </w:tr>
    </w:tbl>
    <w:p w:rsidR="00CF003E" w:rsidRPr="006E3985" w:rsidRDefault="00CF003E" w:rsidP="006E39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F003E" w:rsidRPr="006E3985" w:rsidSect="00567686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7B" w:rsidRDefault="0052007B" w:rsidP="00062C14">
      <w:pPr>
        <w:spacing w:after="0" w:line="240" w:lineRule="auto"/>
      </w:pPr>
      <w:r>
        <w:separator/>
      </w:r>
    </w:p>
  </w:endnote>
  <w:endnote w:type="continuationSeparator" w:id="0">
    <w:p w:rsidR="0052007B" w:rsidRDefault="0052007B" w:rsidP="0006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7B" w:rsidRDefault="0052007B" w:rsidP="00062C14">
      <w:pPr>
        <w:spacing w:after="0" w:line="240" w:lineRule="auto"/>
      </w:pPr>
      <w:r>
        <w:separator/>
      </w:r>
    </w:p>
  </w:footnote>
  <w:footnote w:type="continuationSeparator" w:id="0">
    <w:p w:rsidR="0052007B" w:rsidRDefault="0052007B" w:rsidP="0006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54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2C14" w:rsidRPr="000D6575" w:rsidRDefault="00062C1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65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5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5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12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65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2C14" w:rsidRDefault="00062C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7D"/>
    <w:rsid w:val="00006FC9"/>
    <w:rsid w:val="00022EA3"/>
    <w:rsid w:val="00036782"/>
    <w:rsid w:val="00044044"/>
    <w:rsid w:val="00062C14"/>
    <w:rsid w:val="00065AC0"/>
    <w:rsid w:val="000744F0"/>
    <w:rsid w:val="000A351A"/>
    <w:rsid w:val="000A607B"/>
    <w:rsid w:val="000D6575"/>
    <w:rsid w:val="0010025D"/>
    <w:rsid w:val="0011113D"/>
    <w:rsid w:val="001266F2"/>
    <w:rsid w:val="0015186C"/>
    <w:rsid w:val="0015291E"/>
    <w:rsid w:val="001749D9"/>
    <w:rsid w:val="0018481B"/>
    <w:rsid w:val="00191D65"/>
    <w:rsid w:val="0019337E"/>
    <w:rsid w:val="001B66E3"/>
    <w:rsid w:val="001C400B"/>
    <w:rsid w:val="001D3025"/>
    <w:rsid w:val="001D3102"/>
    <w:rsid w:val="001F2FAD"/>
    <w:rsid w:val="00204EB6"/>
    <w:rsid w:val="00217924"/>
    <w:rsid w:val="00232AFD"/>
    <w:rsid w:val="002350BF"/>
    <w:rsid w:val="0024007D"/>
    <w:rsid w:val="002413C7"/>
    <w:rsid w:val="002677A0"/>
    <w:rsid w:val="00275BDB"/>
    <w:rsid w:val="002A4D2C"/>
    <w:rsid w:val="002A508F"/>
    <w:rsid w:val="002D37DD"/>
    <w:rsid w:val="002F374F"/>
    <w:rsid w:val="00322627"/>
    <w:rsid w:val="00336F2B"/>
    <w:rsid w:val="00350B7C"/>
    <w:rsid w:val="0035121C"/>
    <w:rsid w:val="00351EF2"/>
    <w:rsid w:val="00351F3B"/>
    <w:rsid w:val="00375F8E"/>
    <w:rsid w:val="003829B9"/>
    <w:rsid w:val="00390255"/>
    <w:rsid w:val="00390B8B"/>
    <w:rsid w:val="003B1A93"/>
    <w:rsid w:val="003B2F7A"/>
    <w:rsid w:val="003C0DF1"/>
    <w:rsid w:val="003D5038"/>
    <w:rsid w:val="003E36E7"/>
    <w:rsid w:val="003E4980"/>
    <w:rsid w:val="003E5AAB"/>
    <w:rsid w:val="003E65F4"/>
    <w:rsid w:val="00412939"/>
    <w:rsid w:val="004143DD"/>
    <w:rsid w:val="004372E1"/>
    <w:rsid w:val="004434A8"/>
    <w:rsid w:val="004671D1"/>
    <w:rsid w:val="00491430"/>
    <w:rsid w:val="00492628"/>
    <w:rsid w:val="004971B0"/>
    <w:rsid w:val="004C0DC6"/>
    <w:rsid w:val="004C190A"/>
    <w:rsid w:val="004D6740"/>
    <w:rsid w:val="004F5F53"/>
    <w:rsid w:val="004F7474"/>
    <w:rsid w:val="005018EF"/>
    <w:rsid w:val="0051416D"/>
    <w:rsid w:val="00515D8A"/>
    <w:rsid w:val="0052007B"/>
    <w:rsid w:val="0054762B"/>
    <w:rsid w:val="00553898"/>
    <w:rsid w:val="00565219"/>
    <w:rsid w:val="00567686"/>
    <w:rsid w:val="00585886"/>
    <w:rsid w:val="0059586F"/>
    <w:rsid w:val="005A2F61"/>
    <w:rsid w:val="005D7A30"/>
    <w:rsid w:val="0061330A"/>
    <w:rsid w:val="0061654A"/>
    <w:rsid w:val="00626F77"/>
    <w:rsid w:val="00636B15"/>
    <w:rsid w:val="00646BF2"/>
    <w:rsid w:val="00646C60"/>
    <w:rsid w:val="00672890"/>
    <w:rsid w:val="00682CD6"/>
    <w:rsid w:val="00685AAB"/>
    <w:rsid w:val="006A25EB"/>
    <w:rsid w:val="006B1F15"/>
    <w:rsid w:val="006C70E7"/>
    <w:rsid w:val="006D4612"/>
    <w:rsid w:val="006E3985"/>
    <w:rsid w:val="006F2E6C"/>
    <w:rsid w:val="006F529F"/>
    <w:rsid w:val="0071332D"/>
    <w:rsid w:val="007206CB"/>
    <w:rsid w:val="00727409"/>
    <w:rsid w:val="00731AE5"/>
    <w:rsid w:val="00736C22"/>
    <w:rsid w:val="00754F62"/>
    <w:rsid w:val="00756CC4"/>
    <w:rsid w:val="007620AB"/>
    <w:rsid w:val="0078340C"/>
    <w:rsid w:val="007B3A58"/>
    <w:rsid w:val="007D4AB6"/>
    <w:rsid w:val="007F09E1"/>
    <w:rsid w:val="007F3B01"/>
    <w:rsid w:val="0081688E"/>
    <w:rsid w:val="00822A32"/>
    <w:rsid w:val="00833F40"/>
    <w:rsid w:val="00852DFF"/>
    <w:rsid w:val="008574B0"/>
    <w:rsid w:val="0087210A"/>
    <w:rsid w:val="00884AE0"/>
    <w:rsid w:val="00892538"/>
    <w:rsid w:val="0089327F"/>
    <w:rsid w:val="008934C8"/>
    <w:rsid w:val="00894420"/>
    <w:rsid w:val="008956DD"/>
    <w:rsid w:val="00896545"/>
    <w:rsid w:val="008E4CE7"/>
    <w:rsid w:val="00907E50"/>
    <w:rsid w:val="00913DDA"/>
    <w:rsid w:val="00946CC5"/>
    <w:rsid w:val="009514DE"/>
    <w:rsid w:val="009516BD"/>
    <w:rsid w:val="00955061"/>
    <w:rsid w:val="00962554"/>
    <w:rsid w:val="00982CCF"/>
    <w:rsid w:val="00992BCC"/>
    <w:rsid w:val="009D1869"/>
    <w:rsid w:val="009E3D8B"/>
    <w:rsid w:val="00A41832"/>
    <w:rsid w:val="00A43CF0"/>
    <w:rsid w:val="00A73A83"/>
    <w:rsid w:val="00A959EF"/>
    <w:rsid w:val="00AD0E14"/>
    <w:rsid w:val="00AD1D20"/>
    <w:rsid w:val="00AF4EED"/>
    <w:rsid w:val="00B251F8"/>
    <w:rsid w:val="00B27E3A"/>
    <w:rsid w:val="00B345B7"/>
    <w:rsid w:val="00B41ACD"/>
    <w:rsid w:val="00B50237"/>
    <w:rsid w:val="00B5391E"/>
    <w:rsid w:val="00B64794"/>
    <w:rsid w:val="00B6585D"/>
    <w:rsid w:val="00B7625F"/>
    <w:rsid w:val="00B93EF9"/>
    <w:rsid w:val="00C10C58"/>
    <w:rsid w:val="00C35F60"/>
    <w:rsid w:val="00C504DF"/>
    <w:rsid w:val="00C561FD"/>
    <w:rsid w:val="00C808ED"/>
    <w:rsid w:val="00C80D09"/>
    <w:rsid w:val="00C91C32"/>
    <w:rsid w:val="00C975D7"/>
    <w:rsid w:val="00CB29A2"/>
    <w:rsid w:val="00CC06A9"/>
    <w:rsid w:val="00CD6CB8"/>
    <w:rsid w:val="00CE43EB"/>
    <w:rsid w:val="00CF003E"/>
    <w:rsid w:val="00CF1C62"/>
    <w:rsid w:val="00D33606"/>
    <w:rsid w:val="00D37545"/>
    <w:rsid w:val="00D45A42"/>
    <w:rsid w:val="00D517FE"/>
    <w:rsid w:val="00D537CA"/>
    <w:rsid w:val="00D723BD"/>
    <w:rsid w:val="00D73AC7"/>
    <w:rsid w:val="00DA4F00"/>
    <w:rsid w:val="00DA69A7"/>
    <w:rsid w:val="00DB1FD5"/>
    <w:rsid w:val="00DD1F9D"/>
    <w:rsid w:val="00DD48D5"/>
    <w:rsid w:val="00DD7CCA"/>
    <w:rsid w:val="00DE3B7F"/>
    <w:rsid w:val="00DF4DBE"/>
    <w:rsid w:val="00E0779F"/>
    <w:rsid w:val="00E17D46"/>
    <w:rsid w:val="00E23FE1"/>
    <w:rsid w:val="00E25860"/>
    <w:rsid w:val="00E40A7F"/>
    <w:rsid w:val="00E41677"/>
    <w:rsid w:val="00E42A59"/>
    <w:rsid w:val="00E56374"/>
    <w:rsid w:val="00E70FB2"/>
    <w:rsid w:val="00E81BFE"/>
    <w:rsid w:val="00E832BB"/>
    <w:rsid w:val="00E937C9"/>
    <w:rsid w:val="00EB4DAB"/>
    <w:rsid w:val="00ED47E6"/>
    <w:rsid w:val="00ED55A5"/>
    <w:rsid w:val="00F012FB"/>
    <w:rsid w:val="00F14ED5"/>
    <w:rsid w:val="00F4081D"/>
    <w:rsid w:val="00F53CB2"/>
    <w:rsid w:val="00F74657"/>
    <w:rsid w:val="00F775FF"/>
    <w:rsid w:val="00FB6C07"/>
    <w:rsid w:val="00FB736F"/>
    <w:rsid w:val="00F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4"/>
  </w:style>
  <w:style w:type="paragraph" w:styleId="a6">
    <w:name w:val="footer"/>
    <w:basedOn w:val="a"/>
    <w:link w:val="a7"/>
    <w:uiPriority w:val="99"/>
    <w:unhideWhenUsed/>
    <w:rsid w:val="0006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4"/>
  </w:style>
  <w:style w:type="paragraph" w:customStyle="1" w:styleId="ConsPlusNormal">
    <w:name w:val="ConsPlusNormal"/>
    <w:rsid w:val="00B539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FE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E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4"/>
  </w:style>
  <w:style w:type="paragraph" w:styleId="a6">
    <w:name w:val="footer"/>
    <w:basedOn w:val="a"/>
    <w:link w:val="a7"/>
    <w:uiPriority w:val="99"/>
    <w:unhideWhenUsed/>
    <w:rsid w:val="0006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4"/>
  </w:style>
  <w:style w:type="paragraph" w:customStyle="1" w:styleId="ConsPlusNormal">
    <w:name w:val="ConsPlusNormal"/>
    <w:rsid w:val="00B539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FE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E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9931-6D89-47A6-AA73-0D696AFA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Шульгина</cp:lastModifiedBy>
  <cp:revision>2</cp:revision>
  <cp:lastPrinted>2023-02-14T08:15:00Z</cp:lastPrinted>
  <dcterms:created xsi:type="dcterms:W3CDTF">2023-03-15T14:10:00Z</dcterms:created>
  <dcterms:modified xsi:type="dcterms:W3CDTF">2023-03-15T14:10:00Z</dcterms:modified>
</cp:coreProperties>
</file>