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4"/>
        <w:gridCol w:w="2286"/>
        <w:gridCol w:w="2760"/>
        <w:gridCol w:w="3519"/>
      </w:tblGrid>
      <w:tr w:rsidR="0004624B" w:rsidRPr="00FA322A" w:rsidTr="00F03464">
        <w:trPr>
          <w:trHeight w:val="1116"/>
        </w:trPr>
        <w:tc>
          <w:tcPr>
            <w:tcW w:w="482" w:type="pct"/>
            <w:vAlign w:val="center"/>
          </w:tcPr>
          <w:p w:rsidR="0004624B" w:rsidRDefault="0004624B" w:rsidP="00F03464">
            <w:pPr>
              <w:autoSpaceDE w:val="0"/>
              <w:autoSpaceDN w:val="0"/>
              <w:jc w:val="center"/>
              <w:rPr>
                <w:rFonts w:ascii="Bookman Old Style" w:hAnsi="Bookman Old Style"/>
              </w:rPr>
            </w:pPr>
            <w:r w:rsidRPr="00FA322A">
              <w:rPr>
                <w:rFonts w:ascii="Bookman Old Style" w:hAnsi="Bookman Old Style"/>
              </w:rPr>
              <w:t>№</w:t>
            </w:r>
          </w:p>
          <w:p w:rsidR="0004624B" w:rsidRPr="00FA322A" w:rsidRDefault="0004624B" w:rsidP="00F03464">
            <w:pPr>
              <w:autoSpaceDE w:val="0"/>
              <w:autoSpaceDN w:val="0"/>
              <w:jc w:val="center"/>
              <w:rPr>
                <w:rFonts w:ascii="Bookman Old Style" w:hAnsi="Bookman Old Style"/>
              </w:rPr>
            </w:pPr>
            <w:proofErr w:type="gramStart"/>
            <w:r w:rsidRPr="00FA322A">
              <w:rPr>
                <w:rFonts w:ascii="Bookman Old Style" w:hAnsi="Bookman Old Style"/>
              </w:rPr>
              <w:t>п</w:t>
            </w:r>
            <w:proofErr w:type="gramEnd"/>
            <w:r w:rsidRPr="00FA322A">
              <w:rPr>
                <w:rFonts w:ascii="Bookman Old Style" w:hAnsi="Bookman Old Style"/>
              </w:rPr>
              <w:t>/п</w:t>
            </w:r>
          </w:p>
        </w:tc>
        <w:tc>
          <w:tcPr>
            <w:tcW w:w="1206" w:type="pct"/>
            <w:vAlign w:val="center"/>
          </w:tcPr>
          <w:p w:rsidR="0004624B" w:rsidRPr="00FA322A" w:rsidRDefault="0004624B" w:rsidP="00F03464">
            <w:pPr>
              <w:autoSpaceDE w:val="0"/>
              <w:autoSpaceDN w:val="0"/>
              <w:jc w:val="center"/>
              <w:rPr>
                <w:rFonts w:ascii="Bookman Old Style" w:hAnsi="Bookman Old Style"/>
              </w:rPr>
            </w:pPr>
            <w:r w:rsidRPr="00FA322A">
              <w:rPr>
                <w:rFonts w:ascii="Bookman Old Style" w:hAnsi="Bookman Old Style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1456" w:type="pct"/>
            <w:vAlign w:val="center"/>
          </w:tcPr>
          <w:p w:rsidR="0004624B" w:rsidRPr="00FA322A" w:rsidRDefault="0004624B" w:rsidP="00F03464">
            <w:pPr>
              <w:autoSpaceDE w:val="0"/>
              <w:autoSpaceDN w:val="0"/>
              <w:jc w:val="center"/>
              <w:rPr>
                <w:rFonts w:ascii="Bookman Old Style" w:hAnsi="Bookman Old Style"/>
              </w:rPr>
            </w:pPr>
            <w:r w:rsidRPr="00FA322A">
              <w:rPr>
                <w:rFonts w:ascii="Bookman Old Style" w:hAnsi="Bookman Old Style"/>
              </w:rPr>
              <w:t xml:space="preserve">Площадь образуемого земельного участка (части земельного участка), </w:t>
            </w:r>
            <w:r w:rsidRPr="00FA322A">
              <w:rPr>
                <w:rFonts w:ascii="Bookman Old Style" w:hAnsi="Bookman Old Style"/>
              </w:rPr>
              <w:br/>
              <w:t>кв. м</w:t>
            </w:r>
          </w:p>
        </w:tc>
        <w:tc>
          <w:tcPr>
            <w:tcW w:w="1856" w:type="pct"/>
            <w:vAlign w:val="center"/>
          </w:tcPr>
          <w:p w:rsidR="0004624B" w:rsidRPr="00FA322A" w:rsidRDefault="0004624B" w:rsidP="00F03464">
            <w:pPr>
              <w:autoSpaceDE w:val="0"/>
              <w:autoSpaceDN w:val="0"/>
              <w:jc w:val="center"/>
              <w:rPr>
                <w:rFonts w:ascii="Bookman Old Style" w:hAnsi="Bookman Old Style"/>
              </w:rPr>
            </w:pPr>
            <w:r w:rsidRPr="00FA322A">
              <w:rPr>
                <w:rFonts w:ascii="Bookman Old Style" w:hAnsi="Bookman Old Style"/>
              </w:rPr>
              <w:t xml:space="preserve">Способ образования </w:t>
            </w:r>
            <w:r w:rsidRPr="00FA322A">
              <w:rPr>
                <w:rFonts w:ascii="Bookman Old Style" w:hAnsi="Bookman Old Style"/>
              </w:rPr>
              <w:br/>
              <w:t>земельного участка</w:t>
            </w:r>
          </w:p>
        </w:tc>
      </w:tr>
      <w:tr w:rsidR="0004624B" w:rsidRPr="00FA322A" w:rsidTr="00F03464">
        <w:trPr>
          <w:trHeight w:val="28"/>
        </w:trPr>
        <w:tc>
          <w:tcPr>
            <w:tcW w:w="482" w:type="pct"/>
            <w:vAlign w:val="center"/>
          </w:tcPr>
          <w:p w:rsidR="0004624B" w:rsidRPr="00FA322A" w:rsidRDefault="0004624B" w:rsidP="00F03464">
            <w:pPr>
              <w:autoSpaceDE w:val="0"/>
              <w:autoSpaceDN w:val="0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FA322A">
              <w:rPr>
                <w:rFonts w:ascii="Bookman Old Style" w:hAnsi="Bookman Old Style"/>
                <w:sz w:val="26"/>
                <w:szCs w:val="26"/>
              </w:rPr>
              <w:t>«1</w:t>
            </w:r>
          </w:p>
        </w:tc>
        <w:tc>
          <w:tcPr>
            <w:tcW w:w="1206" w:type="pct"/>
            <w:vAlign w:val="center"/>
          </w:tcPr>
          <w:p w:rsidR="0004624B" w:rsidRPr="00FA322A" w:rsidRDefault="0004624B" w:rsidP="00F03464">
            <w:pPr>
              <w:autoSpaceDE w:val="0"/>
              <w:autoSpaceDN w:val="0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FA322A">
              <w:rPr>
                <w:rFonts w:ascii="Bookman Old Style" w:hAnsi="Bookman Old Style"/>
                <w:sz w:val="26"/>
                <w:szCs w:val="26"/>
              </w:rPr>
              <w:t>ЗУ</w:t>
            </w:r>
            <w:proofErr w:type="gramStart"/>
            <w:r w:rsidRPr="00FA322A">
              <w:rPr>
                <w:rFonts w:ascii="Bookman Old Style" w:hAnsi="Bookman Old Style"/>
                <w:sz w:val="26"/>
                <w:szCs w:val="26"/>
              </w:rPr>
              <w:t>1</w:t>
            </w:r>
            <w:proofErr w:type="gramEnd"/>
          </w:p>
        </w:tc>
        <w:tc>
          <w:tcPr>
            <w:tcW w:w="1456" w:type="pct"/>
            <w:vAlign w:val="center"/>
          </w:tcPr>
          <w:p w:rsidR="0004624B" w:rsidRPr="00FA322A" w:rsidRDefault="0004624B" w:rsidP="00F03464">
            <w:pPr>
              <w:autoSpaceDE w:val="0"/>
              <w:autoSpaceDN w:val="0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FA322A">
              <w:rPr>
                <w:rFonts w:ascii="Bookman Old Style" w:hAnsi="Bookman Old Style"/>
                <w:sz w:val="26"/>
                <w:szCs w:val="26"/>
              </w:rPr>
              <w:t>4432</w:t>
            </w:r>
          </w:p>
        </w:tc>
        <w:tc>
          <w:tcPr>
            <w:tcW w:w="1856" w:type="pct"/>
            <w:vAlign w:val="center"/>
          </w:tcPr>
          <w:p w:rsidR="0004624B" w:rsidRPr="00FA322A" w:rsidRDefault="0004624B" w:rsidP="00F03464">
            <w:pPr>
              <w:autoSpaceDE w:val="0"/>
              <w:autoSpaceDN w:val="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FA322A">
              <w:rPr>
                <w:rFonts w:ascii="Bookman Old Style" w:hAnsi="Bookman Old Style"/>
                <w:sz w:val="26"/>
                <w:szCs w:val="26"/>
              </w:rPr>
              <w:t>Образование из земель, государственная собственность на которые не разграничена</w:t>
            </w:r>
            <w:r>
              <w:rPr>
                <w:rFonts w:ascii="Bookman Old Style" w:hAnsi="Bookman Old Style"/>
                <w:sz w:val="26"/>
                <w:szCs w:val="26"/>
              </w:rPr>
              <w:t>,</w:t>
            </w:r>
            <w:r w:rsidRPr="00FA322A">
              <w:rPr>
                <w:rFonts w:ascii="Bookman Old Style" w:hAnsi="Bookman Old Style"/>
                <w:sz w:val="26"/>
                <w:szCs w:val="26"/>
              </w:rPr>
              <w:t xml:space="preserve"> и перераспределение с земельным участком с кадастровым номером 36:34:0104042:84».</w:t>
            </w:r>
          </w:p>
        </w:tc>
      </w:tr>
    </w:tbl>
    <w:p w:rsidR="00384D43" w:rsidRDefault="00384D43">
      <w:bookmarkStart w:id="0" w:name="_GoBack"/>
      <w:bookmarkEnd w:id="0"/>
    </w:p>
    <w:sectPr w:rsidR="0038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4B"/>
    <w:rsid w:val="0004624B"/>
    <w:rsid w:val="0038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2023-03-17T07:48:00Z</dcterms:created>
  <dcterms:modified xsi:type="dcterms:W3CDTF">2023-03-17T07:49:00Z</dcterms:modified>
</cp:coreProperties>
</file>