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4D3CCA" w:rsidRDefault="00D826AA" w:rsidP="004D3CCA">
      <w:pPr>
        <w:spacing w:after="0" w:line="252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C87B9B" w:rsidRPr="004D3C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D826AA" w:rsidRPr="004D3CCA" w:rsidRDefault="00D826AA" w:rsidP="004D3CCA">
      <w:pPr>
        <w:spacing w:after="0" w:line="252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826AA" w:rsidRPr="004D3CCA" w:rsidRDefault="00D826AA" w:rsidP="004D3CCA">
      <w:pPr>
        <w:spacing w:after="0" w:line="252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C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4D3CCA" w:rsidRDefault="00DA11AD" w:rsidP="004D3CCA">
      <w:pPr>
        <w:spacing w:after="0" w:line="252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16.08.2023</w:t>
      </w:r>
      <w:r w:rsidR="004D3CCA" w:rsidRPr="004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1035</w:t>
      </w:r>
      <w:bookmarkStart w:id="0" w:name="_GoBack"/>
      <w:bookmarkEnd w:id="0"/>
    </w:p>
    <w:p w:rsidR="00D826AA" w:rsidRPr="004D3CCA" w:rsidRDefault="00D826AA" w:rsidP="004D3CCA">
      <w:pPr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439" w:rsidRPr="004D3CCA" w:rsidRDefault="00523439" w:rsidP="004D3CCA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826AA" w:rsidRPr="004D3CCA" w:rsidRDefault="00C87B9B" w:rsidP="004D3CC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D3C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ИЗМЕНЕНИЯ</w:t>
      </w:r>
      <w:r w:rsidR="004D3C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3C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4D3C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D61" w:rsidRPr="004D3C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</w:t>
      </w:r>
      <w:r w:rsidR="004D3C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D61" w:rsidRPr="004D3C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 </w:t>
      </w:r>
      <w:r w:rsidR="004D3C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D61" w:rsidRPr="004D3C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ПРИЕМОЧНОЙ</w:t>
      </w:r>
      <w:r w:rsidR="004D3C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D61" w:rsidRPr="004D3C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КОМИССИИ</w:t>
      </w:r>
    </w:p>
    <w:p w:rsidR="00C87B9B" w:rsidRPr="004D3CCA" w:rsidRDefault="00C87B9B" w:rsidP="004D3CC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16CA" w:rsidRDefault="00CE16CA" w:rsidP="004D3CCA">
      <w:pPr>
        <w:pStyle w:val="a7"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разделе 4 «Порядок формирования и работы комиссии</w:t>
      </w:r>
      <w:r w:rsidR="006F616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937BC">
        <w:rPr>
          <w:rFonts w:ascii="Times New Roman" w:hAnsi="Times New Roman" w:cs="Times New Roman"/>
          <w:bCs/>
          <w:sz w:val="28"/>
          <w:szCs w:val="28"/>
        </w:rPr>
        <w:t>Положения о приемочно</w:t>
      </w:r>
      <w:r w:rsidR="00433A8E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комиссии:</w:t>
      </w:r>
    </w:p>
    <w:p w:rsidR="00CE16CA" w:rsidRPr="00523439" w:rsidRDefault="00523439" w:rsidP="004D3CCA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D3CCA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абзац восьмой пункта</w:t>
      </w:r>
      <w:r w:rsidR="00CE16CA" w:rsidRPr="00523439">
        <w:rPr>
          <w:rFonts w:ascii="Times New Roman" w:hAnsi="Times New Roman" w:cs="Times New Roman"/>
          <w:bCs/>
          <w:sz w:val="28"/>
          <w:szCs w:val="28"/>
        </w:rPr>
        <w:t xml:space="preserve"> 4.1 </w:t>
      </w:r>
      <w:r>
        <w:rPr>
          <w:rFonts w:ascii="Times New Roman" w:hAnsi="Times New Roman" w:cs="Times New Roman"/>
          <w:bCs/>
          <w:sz w:val="28"/>
          <w:szCs w:val="28"/>
        </w:rPr>
        <w:t>исключить;</w:t>
      </w:r>
    </w:p>
    <w:p w:rsidR="00D811ED" w:rsidRPr="00523439" w:rsidRDefault="00523439" w:rsidP="004D3CCA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D3CCA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CE16CA" w:rsidRPr="00523439">
        <w:rPr>
          <w:rFonts w:ascii="Times New Roman" w:hAnsi="Times New Roman" w:cs="Times New Roman"/>
          <w:bCs/>
          <w:sz w:val="28"/>
          <w:szCs w:val="28"/>
        </w:rPr>
        <w:t>ункт 4.5</w:t>
      </w:r>
      <w:r w:rsidR="00D811ED" w:rsidRPr="0052343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0E1E29" w:rsidRPr="004D3CCA" w:rsidRDefault="000E1E29" w:rsidP="004D3CCA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4D3CCA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«4.5.</w:t>
      </w:r>
      <w:r w:rsidR="004D3CCA" w:rsidRPr="004D3CCA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 </w:t>
      </w:r>
      <w:r w:rsidRPr="004D3CCA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Акт о соответствии (несоответствии) нестационарного торгового объекта требованиям, указанным в договоре на размещение нестационарного торгового объекта, и архитектурному решению (далее – Акт) </w:t>
      </w:r>
      <w:r w:rsidR="00523439" w:rsidRPr="004D3CCA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не позднее 3</w:t>
      </w:r>
      <w:r w:rsidR="004D3CCA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</w:t>
      </w:r>
      <w:r w:rsidR="00C60243" w:rsidRPr="004D3CCA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рабочих дней </w:t>
      </w:r>
      <w:proofErr w:type="gramStart"/>
      <w:r w:rsidR="00C60243" w:rsidRPr="004D3CCA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с даты проведения</w:t>
      </w:r>
      <w:proofErr w:type="gramEnd"/>
      <w:r w:rsidR="00C60243" w:rsidRPr="004D3CCA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осмотра </w:t>
      </w:r>
      <w:r w:rsidRPr="004D3CCA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направляется через систему электронного документооборота членам комиссии для</w:t>
      </w:r>
      <w:r w:rsidR="004D3CCA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 </w:t>
      </w:r>
      <w:r w:rsidRPr="004D3CCA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подписания:</w:t>
      </w:r>
    </w:p>
    <w:p w:rsidR="000027AF" w:rsidRDefault="000027AF" w:rsidP="004D3CCA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D3CCA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управление развития предпринимательства, потребительского рынка и инновационной политики администрации городского округа город Воронеж в случае размещения нестационарных торговых объектов </w:t>
      </w:r>
      <w:r w:rsidRPr="00572CC1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4D3CCA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572CC1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земельных участках, предоставленных муниципальному казенному предприятию городского округа город Воронеж «Производственное объединение «Банно-прачечного хозяйства «Чайка»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за исключением нестационарных торговых объектов, размещенных на озелененных территориях общего пользования;</w:t>
      </w:r>
    </w:p>
    <w:p w:rsidR="000027AF" w:rsidRDefault="000027AF" w:rsidP="004D3CCA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D3CCA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управление экологии администрации городского округа город Воронеж в случае размещения нестационарного торгового объекта на</w:t>
      </w:r>
      <w:r w:rsidR="004D3CCA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озелененных территориях общего пользования;</w:t>
      </w:r>
    </w:p>
    <w:p w:rsidR="000E1E29" w:rsidRDefault="000E1E29" w:rsidP="004D3CCA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D3CCA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управу района городского округа город Воронеж в зависимости от</w:t>
      </w:r>
      <w:r w:rsidR="004D3CCA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расположения нестационарного торгового объекта;</w:t>
      </w:r>
    </w:p>
    <w:p w:rsidR="000C591C" w:rsidRPr="000027AF" w:rsidRDefault="000E1E29" w:rsidP="000027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D3CCA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управление транспорта администрации городского округа город Воронеж в случае размещения нестационарного торгового объекта с остановочным навесом</w:t>
      </w:r>
      <w:proofErr w:type="gramStart"/>
      <w:r w:rsidR="000027AF"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  <w:proofErr w:type="gramEnd"/>
    </w:p>
    <w:p w:rsidR="005545B7" w:rsidRPr="005545B7" w:rsidRDefault="005545B7" w:rsidP="004D3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5D70" w:rsidRDefault="006A5D70" w:rsidP="004D3C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3CCA" w:rsidRDefault="004D3CCA" w:rsidP="004D3C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083"/>
      </w:tblGrid>
      <w:tr w:rsidR="004D3CCA" w:rsidTr="004D3CCA">
        <w:tc>
          <w:tcPr>
            <w:tcW w:w="6487" w:type="dxa"/>
          </w:tcPr>
          <w:p w:rsidR="004D3CCA" w:rsidRPr="00D826AA" w:rsidRDefault="004D3CCA" w:rsidP="004D3CC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управления развития</w:t>
            </w:r>
          </w:p>
          <w:p w:rsidR="004D3CCA" w:rsidRPr="00D826AA" w:rsidRDefault="004D3CCA" w:rsidP="004D3C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предпринимательства, потребительского</w:t>
            </w:r>
          </w:p>
          <w:p w:rsidR="004D3CCA" w:rsidRDefault="004D3CCA" w:rsidP="004D3C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рынка и инновационной политики</w:t>
            </w:r>
          </w:p>
        </w:tc>
        <w:tc>
          <w:tcPr>
            <w:tcW w:w="3083" w:type="dxa"/>
          </w:tcPr>
          <w:p w:rsidR="004D3CCA" w:rsidRDefault="004D3CCA" w:rsidP="004D3C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3CCA" w:rsidRDefault="004D3CCA" w:rsidP="004D3C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D3CCA" w:rsidRDefault="004D3CCA" w:rsidP="004D3CC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А.И. Рыженин</w:t>
            </w:r>
          </w:p>
        </w:tc>
      </w:tr>
    </w:tbl>
    <w:p w:rsidR="00D826AA" w:rsidRPr="00AD79ED" w:rsidRDefault="00322782" w:rsidP="004D3C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sectPr w:rsidR="00D826AA" w:rsidRPr="00AD79ED" w:rsidSect="004D3CC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F6" w:rsidRDefault="004F64F6" w:rsidP="00D826AA">
      <w:pPr>
        <w:spacing w:after="0" w:line="240" w:lineRule="auto"/>
      </w:pPr>
      <w:r>
        <w:separator/>
      </w:r>
    </w:p>
  </w:endnote>
  <w:endnote w:type="continuationSeparator" w:id="0">
    <w:p w:rsidR="004F64F6" w:rsidRDefault="004F64F6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F6" w:rsidRDefault="004F64F6" w:rsidP="00D826AA">
      <w:pPr>
        <w:spacing w:after="0" w:line="240" w:lineRule="auto"/>
      </w:pPr>
      <w:r>
        <w:separator/>
      </w:r>
    </w:p>
  </w:footnote>
  <w:footnote w:type="continuationSeparator" w:id="0">
    <w:p w:rsidR="004F64F6" w:rsidRDefault="004F64F6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1AD">
          <w:rPr>
            <w:noProof/>
          </w:rPr>
          <w:t>2</w:t>
        </w:r>
        <w:r>
          <w:fldChar w:fldCharType="end"/>
        </w:r>
      </w:p>
    </w:sdtContent>
  </w:sdt>
  <w:p w:rsidR="00A81415" w:rsidRDefault="00DA11AD" w:rsidP="00A8141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053"/>
    <w:multiLevelType w:val="multilevel"/>
    <w:tmpl w:val="5082E6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FB004CF"/>
    <w:multiLevelType w:val="multilevel"/>
    <w:tmpl w:val="DCD445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83E3B8A"/>
    <w:multiLevelType w:val="hybridMultilevel"/>
    <w:tmpl w:val="D6168D56"/>
    <w:lvl w:ilvl="0" w:tplc="1FE267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F0609A"/>
    <w:multiLevelType w:val="hybridMultilevel"/>
    <w:tmpl w:val="105E3A46"/>
    <w:lvl w:ilvl="0" w:tplc="9C42F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027AF"/>
    <w:rsid w:val="00013FF3"/>
    <w:rsid w:val="00025D66"/>
    <w:rsid w:val="00027AB3"/>
    <w:rsid w:val="00033DB9"/>
    <w:rsid w:val="00041066"/>
    <w:rsid w:val="00050CDD"/>
    <w:rsid w:val="0006059B"/>
    <w:rsid w:val="00066214"/>
    <w:rsid w:val="000775EA"/>
    <w:rsid w:val="00086789"/>
    <w:rsid w:val="000937BC"/>
    <w:rsid w:val="00096D61"/>
    <w:rsid w:val="000A2810"/>
    <w:rsid w:val="000B151C"/>
    <w:rsid w:val="000B4E30"/>
    <w:rsid w:val="000B7C28"/>
    <w:rsid w:val="000C2BBD"/>
    <w:rsid w:val="000C591C"/>
    <w:rsid w:val="000D2B1C"/>
    <w:rsid w:val="000E1E29"/>
    <w:rsid w:val="000F19B2"/>
    <w:rsid w:val="00121DF1"/>
    <w:rsid w:val="00147919"/>
    <w:rsid w:val="001506DE"/>
    <w:rsid w:val="00177CD9"/>
    <w:rsid w:val="00187D01"/>
    <w:rsid w:val="001B4D08"/>
    <w:rsid w:val="001D13FA"/>
    <w:rsid w:val="001E0D04"/>
    <w:rsid w:val="001F5070"/>
    <w:rsid w:val="001F7945"/>
    <w:rsid w:val="00207D4F"/>
    <w:rsid w:val="00236069"/>
    <w:rsid w:val="00257507"/>
    <w:rsid w:val="002C2D0D"/>
    <w:rsid w:val="002F22CE"/>
    <w:rsid w:val="002F693B"/>
    <w:rsid w:val="0030672F"/>
    <w:rsid w:val="00322782"/>
    <w:rsid w:val="00380F67"/>
    <w:rsid w:val="003C1F30"/>
    <w:rsid w:val="003C28AB"/>
    <w:rsid w:val="00433A8E"/>
    <w:rsid w:val="004759C4"/>
    <w:rsid w:val="0048286A"/>
    <w:rsid w:val="004D3CCA"/>
    <w:rsid w:val="004D7832"/>
    <w:rsid w:val="004F64F6"/>
    <w:rsid w:val="0051353B"/>
    <w:rsid w:val="00523439"/>
    <w:rsid w:val="00553DDF"/>
    <w:rsid w:val="005545B7"/>
    <w:rsid w:val="00554A13"/>
    <w:rsid w:val="00590743"/>
    <w:rsid w:val="005B5FD2"/>
    <w:rsid w:val="005F59D7"/>
    <w:rsid w:val="006227C3"/>
    <w:rsid w:val="0065582A"/>
    <w:rsid w:val="006624BD"/>
    <w:rsid w:val="006A5D70"/>
    <w:rsid w:val="006C292A"/>
    <w:rsid w:val="006C698A"/>
    <w:rsid w:val="006E1C08"/>
    <w:rsid w:val="006E5DC0"/>
    <w:rsid w:val="006F5919"/>
    <w:rsid w:val="006F6162"/>
    <w:rsid w:val="00711AC6"/>
    <w:rsid w:val="00712472"/>
    <w:rsid w:val="00722AC5"/>
    <w:rsid w:val="007649F3"/>
    <w:rsid w:val="00792268"/>
    <w:rsid w:val="0079667B"/>
    <w:rsid w:val="007A2E05"/>
    <w:rsid w:val="007C515B"/>
    <w:rsid w:val="008460BE"/>
    <w:rsid w:val="0084757D"/>
    <w:rsid w:val="00855829"/>
    <w:rsid w:val="00870FCC"/>
    <w:rsid w:val="00893C89"/>
    <w:rsid w:val="008B7EC3"/>
    <w:rsid w:val="008F5A32"/>
    <w:rsid w:val="009256DA"/>
    <w:rsid w:val="009533E0"/>
    <w:rsid w:val="009A10F2"/>
    <w:rsid w:val="009B342C"/>
    <w:rsid w:val="009B3B4F"/>
    <w:rsid w:val="009C38AE"/>
    <w:rsid w:val="009E0962"/>
    <w:rsid w:val="00A26C50"/>
    <w:rsid w:val="00A44482"/>
    <w:rsid w:val="00AC56B1"/>
    <w:rsid w:val="00AD79ED"/>
    <w:rsid w:val="00B00594"/>
    <w:rsid w:val="00B40E16"/>
    <w:rsid w:val="00B45E26"/>
    <w:rsid w:val="00B62D36"/>
    <w:rsid w:val="00B8668F"/>
    <w:rsid w:val="00BB1022"/>
    <w:rsid w:val="00BC473E"/>
    <w:rsid w:val="00BC5048"/>
    <w:rsid w:val="00BD5E24"/>
    <w:rsid w:val="00C41245"/>
    <w:rsid w:val="00C60243"/>
    <w:rsid w:val="00C609E9"/>
    <w:rsid w:val="00C73869"/>
    <w:rsid w:val="00C81C3D"/>
    <w:rsid w:val="00C87B9B"/>
    <w:rsid w:val="00C87E6E"/>
    <w:rsid w:val="00C978C2"/>
    <w:rsid w:val="00CC3213"/>
    <w:rsid w:val="00CE16CA"/>
    <w:rsid w:val="00D70055"/>
    <w:rsid w:val="00D811ED"/>
    <w:rsid w:val="00D826AA"/>
    <w:rsid w:val="00D876DD"/>
    <w:rsid w:val="00DA0218"/>
    <w:rsid w:val="00DA11AD"/>
    <w:rsid w:val="00DF26C4"/>
    <w:rsid w:val="00DF5447"/>
    <w:rsid w:val="00E21A1F"/>
    <w:rsid w:val="00E32854"/>
    <w:rsid w:val="00E45E9C"/>
    <w:rsid w:val="00E53442"/>
    <w:rsid w:val="00E572BF"/>
    <w:rsid w:val="00E66B29"/>
    <w:rsid w:val="00E70B3C"/>
    <w:rsid w:val="00E81A77"/>
    <w:rsid w:val="00E839D2"/>
    <w:rsid w:val="00E95105"/>
    <w:rsid w:val="00EF2A4E"/>
    <w:rsid w:val="00F02E54"/>
    <w:rsid w:val="00F42968"/>
    <w:rsid w:val="00F57965"/>
    <w:rsid w:val="00F80EDA"/>
    <w:rsid w:val="00F81501"/>
    <w:rsid w:val="00F9157B"/>
    <w:rsid w:val="00FA0667"/>
    <w:rsid w:val="00FD0485"/>
    <w:rsid w:val="00FD71C8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List Paragraph"/>
    <w:basedOn w:val="a"/>
    <w:uiPriority w:val="34"/>
    <w:qFormat/>
    <w:rsid w:val="00096D6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B3B4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1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List Paragraph"/>
    <w:basedOn w:val="a"/>
    <w:uiPriority w:val="34"/>
    <w:qFormat/>
    <w:rsid w:val="00096D6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B3B4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1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D113-7299-4C82-8960-DF673842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Запольских М.И.</dc:creator>
  <cp:lastModifiedBy>Волкова М.Н.</cp:lastModifiedBy>
  <cp:revision>2</cp:revision>
  <cp:lastPrinted>2023-06-09T08:45:00Z</cp:lastPrinted>
  <dcterms:created xsi:type="dcterms:W3CDTF">2023-08-17T07:11:00Z</dcterms:created>
  <dcterms:modified xsi:type="dcterms:W3CDTF">2023-08-17T07:11:00Z</dcterms:modified>
</cp:coreProperties>
</file>