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FC6" w:rsidRPr="003C1C76" w:rsidRDefault="00184FC6" w:rsidP="001C34DE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 w:firstLine="1"/>
        <w:jc w:val="center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УТВЕРЖДЕН</w:t>
      </w:r>
    </w:p>
    <w:p w:rsidR="00184FC6" w:rsidRPr="003C1C76" w:rsidRDefault="00184FC6" w:rsidP="001C34DE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184FC6" w:rsidRPr="003C1C76" w:rsidRDefault="00184FC6" w:rsidP="001C34DE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184FC6" w:rsidRPr="003C1C76" w:rsidRDefault="00184FC6" w:rsidP="001C34DE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 xml:space="preserve">от </w:t>
      </w:r>
      <w:r w:rsidR="00D42A77">
        <w:rPr>
          <w:rFonts w:ascii="Times New Roman" w:hAnsi="Times New Roman" w:cs="Times New Roman"/>
          <w:sz w:val="28"/>
          <w:szCs w:val="28"/>
        </w:rPr>
        <w:t>19.06.2023</w:t>
      </w:r>
      <w:bookmarkStart w:id="0" w:name="_GoBack"/>
      <w:bookmarkEnd w:id="0"/>
      <w:r w:rsidRPr="003C1C76">
        <w:rPr>
          <w:rFonts w:ascii="Times New Roman" w:hAnsi="Times New Roman" w:cs="Times New Roman"/>
          <w:sz w:val="28"/>
          <w:szCs w:val="28"/>
        </w:rPr>
        <w:t xml:space="preserve"> №</w:t>
      </w:r>
      <w:r w:rsid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D42A77">
        <w:rPr>
          <w:rFonts w:ascii="Times New Roman" w:hAnsi="Times New Roman" w:cs="Times New Roman"/>
          <w:sz w:val="28"/>
          <w:szCs w:val="28"/>
        </w:rPr>
        <w:t>737</w:t>
      </w: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ПОРЯДОК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1C76">
        <w:rPr>
          <w:rFonts w:ascii="Times New Roman" w:hAnsi="Times New Roman" w:cs="Times New Roman"/>
          <w:b/>
          <w:sz w:val="28"/>
          <w:szCs w:val="28"/>
        </w:rPr>
        <w:t>РАССМОТРЕНИЯ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СОГЛАСОВАНИЯ</w:t>
      </w: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АРХИТЕКТУРНО-</w:t>
      </w:r>
      <w:proofErr w:type="gramStart"/>
      <w:r w:rsidRPr="003C1C76">
        <w:rPr>
          <w:rFonts w:ascii="Times New Roman" w:hAnsi="Times New Roman" w:cs="Times New Roman"/>
          <w:b/>
          <w:sz w:val="28"/>
          <w:szCs w:val="28"/>
        </w:rPr>
        <w:t xml:space="preserve">ПЛАНИРОВОЧНЫХ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РЕШЕНИЙ</w:t>
      </w:r>
      <w:proofErr w:type="gramEnd"/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385" w:rsidRP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B16" w:rsidRPr="003C1C76">
        <w:rPr>
          <w:rFonts w:ascii="Times New Roman" w:hAnsi="Times New Roman" w:cs="Times New Roman"/>
          <w:b/>
          <w:sz w:val="28"/>
          <w:szCs w:val="28"/>
        </w:rPr>
        <w:t>(КОНЦЕПЦИЙ)</w:t>
      </w: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BB6309" w:rsidRPr="003C1C76">
        <w:rPr>
          <w:rFonts w:ascii="Times New Roman" w:hAnsi="Times New Roman" w:cs="Times New Roman"/>
          <w:b/>
          <w:sz w:val="28"/>
          <w:szCs w:val="28"/>
        </w:rPr>
        <w:t>А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ОБЩЕСТВЕННЫХ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ПРОСТРАНСТВ</w:t>
      </w:r>
    </w:p>
    <w:p w:rsidR="00184FC6" w:rsidRPr="003C1C76" w:rsidRDefault="00184FC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ТЕРРИТОРИИ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C1C76"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ОКРУГА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ВОРОНЕЖ</w:t>
      </w:r>
    </w:p>
    <w:p w:rsidR="00A27FF6" w:rsidRPr="003C1C76" w:rsidRDefault="00A27FF6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31583" w:rsidRPr="003C1C76" w:rsidRDefault="00231583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ПОЛОЖЕНИЯ</w:t>
      </w:r>
    </w:p>
    <w:p w:rsidR="00BB6309" w:rsidRPr="003C1C76" w:rsidRDefault="00BB6309" w:rsidP="003C1C76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B14" w:rsidRPr="003C1C76" w:rsidRDefault="003C1C76" w:rsidP="003C1C76">
      <w:pPr>
        <w:pStyle w:val="a3"/>
        <w:shd w:val="clear" w:color="auto" w:fill="FFFFFF" w:themeFill="background1"/>
        <w:tabs>
          <w:tab w:val="left" w:pos="567"/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1.1. </w:t>
      </w:r>
      <w:r w:rsidR="009A0B14" w:rsidRPr="003C1C76">
        <w:rPr>
          <w:rFonts w:ascii="Times New Roman" w:hAnsi="Times New Roman" w:cs="Times New Roman"/>
          <w:sz w:val="28"/>
          <w:szCs w:val="28"/>
        </w:rPr>
        <w:t>Настоящий Порядок определяет процедуру рассмотрения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360E8" w:rsidRPr="003C1C76">
        <w:rPr>
          <w:rFonts w:ascii="Times New Roman" w:hAnsi="Times New Roman" w:cs="Times New Roman"/>
          <w:sz w:val="28"/>
          <w:szCs w:val="28"/>
        </w:rPr>
        <w:t xml:space="preserve">согласования </w:t>
      </w:r>
      <w:r w:rsidR="009A0B14" w:rsidRPr="003C1C76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9A0B14" w:rsidRPr="003C1C76">
        <w:rPr>
          <w:rFonts w:ascii="Times New Roman" w:hAnsi="Times New Roman" w:cs="Times New Roman"/>
          <w:sz w:val="28"/>
          <w:szCs w:val="28"/>
        </w:rPr>
        <w:t>планировочн</w:t>
      </w:r>
      <w:r w:rsidR="00C648AB" w:rsidRPr="003C1C76">
        <w:rPr>
          <w:rFonts w:ascii="Times New Roman" w:hAnsi="Times New Roman" w:cs="Times New Roman"/>
          <w:sz w:val="28"/>
          <w:szCs w:val="28"/>
        </w:rPr>
        <w:t>ых</w:t>
      </w:r>
      <w:r w:rsidR="009A0B14" w:rsidRPr="003C1C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648AB" w:rsidRPr="003C1C76">
        <w:rPr>
          <w:rFonts w:ascii="Times New Roman" w:hAnsi="Times New Roman" w:cs="Times New Roman"/>
          <w:sz w:val="28"/>
          <w:szCs w:val="28"/>
        </w:rPr>
        <w:t>й</w:t>
      </w:r>
      <w:proofErr w:type="gramEnd"/>
      <w:r w:rsidR="00A8466D" w:rsidRPr="003C1C76">
        <w:rPr>
          <w:rFonts w:ascii="Times New Roman" w:hAnsi="Times New Roman" w:cs="Times New Roman"/>
          <w:sz w:val="28"/>
          <w:szCs w:val="28"/>
        </w:rPr>
        <w:t xml:space="preserve"> (концепци</w:t>
      </w:r>
      <w:r w:rsidR="00C648AB" w:rsidRPr="003C1C76">
        <w:rPr>
          <w:rFonts w:ascii="Times New Roman" w:hAnsi="Times New Roman" w:cs="Times New Roman"/>
          <w:sz w:val="28"/>
          <w:szCs w:val="28"/>
        </w:rPr>
        <w:t>й</w:t>
      </w:r>
      <w:r w:rsidR="009A0B14" w:rsidRPr="003C1C76">
        <w:rPr>
          <w:rFonts w:ascii="Times New Roman" w:hAnsi="Times New Roman" w:cs="Times New Roman"/>
          <w:sz w:val="28"/>
          <w:szCs w:val="28"/>
        </w:rPr>
        <w:t>) благоустройств</w:t>
      </w:r>
      <w:r w:rsidR="00A8466D" w:rsidRPr="003C1C76">
        <w:rPr>
          <w:rFonts w:ascii="Times New Roman" w:hAnsi="Times New Roman" w:cs="Times New Roman"/>
          <w:sz w:val="28"/>
          <w:szCs w:val="28"/>
        </w:rPr>
        <w:t>а</w:t>
      </w:r>
      <w:r w:rsidR="009A0B14" w:rsidRPr="003C1C76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C648AB" w:rsidRPr="003C1C76">
        <w:rPr>
          <w:rFonts w:ascii="Times New Roman" w:hAnsi="Times New Roman" w:cs="Times New Roman"/>
          <w:sz w:val="28"/>
          <w:szCs w:val="28"/>
        </w:rPr>
        <w:t>ых</w:t>
      </w:r>
      <w:r w:rsidR="009A0B14" w:rsidRPr="003C1C76">
        <w:rPr>
          <w:rFonts w:ascii="Times New Roman" w:hAnsi="Times New Roman" w:cs="Times New Roman"/>
          <w:sz w:val="28"/>
          <w:szCs w:val="28"/>
        </w:rPr>
        <w:t xml:space="preserve"> пространств на территории городского округа город Воронеж </w:t>
      </w:r>
      <w:r w:rsidR="000A45E5" w:rsidRPr="003C1C76">
        <w:rPr>
          <w:rFonts w:ascii="Times New Roman" w:hAnsi="Times New Roman" w:cs="Times New Roman"/>
          <w:sz w:val="28"/>
          <w:szCs w:val="28"/>
        </w:rPr>
        <w:t xml:space="preserve">в виде отдельного документа </w:t>
      </w:r>
      <w:r w:rsidR="009A0B14" w:rsidRPr="003C1C76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9A7A41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2316B5" w:rsidRPr="003C1C76">
        <w:rPr>
          <w:rFonts w:ascii="Times New Roman" w:hAnsi="Times New Roman" w:cs="Times New Roman"/>
          <w:sz w:val="28"/>
          <w:szCs w:val="28"/>
        </w:rPr>
        <w:t>я</w:t>
      </w:r>
      <w:r w:rsidR="009A0B14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79249D" w:rsidRPr="003C1C76">
        <w:rPr>
          <w:rFonts w:ascii="Times New Roman" w:hAnsi="Times New Roman" w:cs="Times New Roman"/>
          <w:sz w:val="28"/>
          <w:szCs w:val="28"/>
        </w:rPr>
        <w:t>благоустройств</w:t>
      </w:r>
      <w:r w:rsidR="002316B5" w:rsidRPr="003C1C76">
        <w:rPr>
          <w:rFonts w:ascii="Times New Roman" w:hAnsi="Times New Roman" w:cs="Times New Roman"/>
          <w:sz w:val="28"/>
          <w:szCs w:val="28"/>
        </w:rPr>
        <w:t>а</w:t>
      </w:r>
      <w:r w:rsidR="0079249D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316B5" w:rsidRPr="003C1C76">
        <w:rPr>
          <w:rFonts w:ascii="Times New Roman" w:hAnsi="Times New Roman" w:cs="Times New Roman"/>
          <w:sz w:val="28"/>
          <w:szCs w:val="28"/>
        </w:rPr>
        <w:t>и</w:t>
      </w:r>
      <w:r w:rsidR="009A0B14" w:rsidRPr="003C1C76">
        <w:rPr>
          <w:rFonts w:ascii="Times New Roman" w:hAnsi="Times New Roman" w:cs="Times New Roman"/>
          <w:sz w:val="28"/>
          <w:szCs w:val="28"/>
        </w:rPr>
        <w:t>).</w:t>
      </w:r>
    </w:p>
    <w:p w:rsidR="003C55C5" w:rsidRPr="003C1C76" w:rsidRDefault="003C1C76" w:rsidP="003C1C76">
      <w:pPr>
        <w:pStyle w:val="a3"/>
        <w:shd w:val="clear" w:color="auto" w:fill="FFFFFF" w:themeFill="background1"/>
        <w:tabs>
          <w:tab w:val="left" w:pos="567"/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1.2. </w:t>
      </w:r>
      <w:proofErr w:type="gramStart"/>
      <w:r w:rsidR="00222E13" w:rsidRPr="003C1C7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20704E" w:rsidRPr="003C1C76">
        <w:rPr>
          <w:rFonts w:ascii="Times New Roman" w:hAnsi="Times New Roman" w:cs="Times New Roman"/>
          <w:sz w:val="28"/>
          <w:szCs w:val="28"/>
        </w:rPr>
        <w:t>Порядок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разработан в целях регулирования взаимоотношений, возникающих при рассмотрении и согласовании концепци</w:t>
      </w:r>
      <w:r w:rsidR="00222E13" w:rsidRPr="003C1C76">
        <w:rPr>
          <w:rFonts w:ascii="Times New Roman" w:hAnsi="Times New Roman" w:cs="Times New Roman"/>
          <w:sz w:val="28"/>
          <w:szCs w:val="28"/>
        </w:rPr>
        <w:t>и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222E13" w:rsidRPr="003C1C76">
        <w:rPr>
          <w:rFonts w:ascii="Times New Roman" w:hAnsi="Times New Roman" w:cs="Times New Roman"/>
          <w:sz w:val="28"/>
          <w:szCs w:val="28"/>
        </w:rPr>
        <w:t>а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22E13" w:rsidRPr="003C1C76">
        <w:rPr>
          <w:rFonts w:ascii="Times New Roman" w:hAnsi="Times New Roman" w:cs="Times New Roman"/>
          <w:sz w:val="28"/>
          <w:szCs w:val="28"/>
        </w:rPr>
        <w:t>и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9B0B71" w:rsidRPr="003C1C76">
        <w:rPr>
          <w:rFonts w:ascii="Times New Roman" w:hAnsi="Times New Roman" w:cs="Times New Roman"/>
          <w:sz w:val="28"/>
          <w:szCs w:val="28"/>
        </w:rPr>
        <w:t>для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обеспечения высокого уров</w:t>
      </w:r>
      <w:r w:rsidR="00222E13" w:rsidRPr="003C1C76">
        <w:rPr>
          <w:rFonts w:ascii="Times New Roman" w:hAnsi="Times New Roman" w:cs="Times New Roman"/>
          <w:sz w:val="28"/>
          <w:szCs w:val="28"/>
        </w:rPr>
        <w:t>ня эстетичности городской среды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при проектировании объектов, 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C55C5" w:rsidRPr="003C1C76">
        <w:rPr>
          <w:rFonts w:ascii="Times New Roman" w:hAnsi="Times New Roman" w:cs="Times New Roman"/>
          <w:sz w:val="28"/>
          <w:szCs w:val="28"/>
        </w:rPr>
        <w:t>размещения которых не требуется разрешения на строительство, территорий включенных в муниципальную программу «Формирование современной городской среды на территории городского округа город Воронеж», а также территорий для получения разрешения на использование земель и земельных участков</w:t>
      </w:r>
      <w:proofErr w:type="gramEnd"/>
      <w:r w:rsidR="003C55C5" w:rsidRPr="003C1C76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3C55C5" w:rsidRPr="003C1C76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C55C5" w:rsidRPr="003C1C76">
        <w:rPr>
          <w:rFonts w:ascii="Times New Roman" w:hAnsi="Times New Roman" w:cs="Times New Roman"/>
          <w:sz w:val="28"/>
          <w:szCs w:val="28"/>
        </w:rPr>
        <w:t>муниципальной собственности, в соответствии с приказом департамента имущественных и земельных отношений Воронежской области от 02.07.2015 № 1111</w:t>
      </w:r>
      <w:r w:rsidR="003C55C5" w:rsidRPr="003C1C76" w:rsidDel="00AB1B9D">
        <w:rPr>
          <w:rFonts w:ascii="Times New Roman" w:hAnsi="Times New Roman" w:cs="Times New Roman"/>
          <w:sz w:val="28"/>
          <w:szCs w:val="28"/>
        </w:rPr>
        <w:t xml:space="preserve"> </w:t>
      </w:r>
      <w:r w:rsidR="003C55C5" w:rsidRPr="003C1C76">
        <w:rPr>
          <w:rFonts w:ascii="Times New Roman" w:hAnsi="Times New Roman" w:cs="Times New Roman"/>
          <w:sz w:val="28"/>
          <w:szCs w:val="28"/>
        </w:rPr>
        <w:t>«О</w:t>
      </w:r>
      <w:r w:rsidR="00222E13" w:rsidRPr="003C1C76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3C55C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222E13" w:rsidRPr="003C1C76">
        <w:rPr>
          <w:rFonts w:ascii="Times New Roman" w:hAnsi="Times New Roman" w:cs="Times New Roman"/>
          <w:sz w:val="28"/>
          <w:szCs w:val="28"/>
        </w:rPr>
        <w:t>п</w:t>
      </w:r>
      <w:r w:rsidR="003C55C5" w:rsidRPr="003C1C76">
        <w:rPr>
          <w:rFonts w:ascii="Times New Roman" w:hAnsi="Times New Roman" w:cs="Times New Roman"/>
          <w:sz w:val="28"/>
          <w:szCs w:val="28"/>
        </w:rPr>
        <w:t>орядке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</w:t>
      </w:r>
      <w:r w:rsidR="00222E13" w:rsidRPr="003C1C76">
        <w:rPr>
          <w:rFonts w:ascii="Times New Roman" w:hAnsi="Times New Roman" w:cs="Times New Roman"/>
          <w:sz w:val="28"/>
          <w:szCs w:val="28"/>
        </w:rPr>
        <w:t>стков и установления сервитутов</w:t>
      </w:r>
      <w:r w:rsidR="003C55C5" w:rsidRPr="003C1C76">
        <w:rPr>
          <w:rFonts w:ascii="Times New Roman" w:hAnsi="Times New Roman" w:cs="Times New Roman"/>
          <w:sz w:val="28"/>
          <w:szCs w:val="28"/>
        </w:rPr>
        <w:t>» при размещении элементов благоустройства территории, в том числе малых архитектурных форм.</w:t>
      </w:r>
      <w:proofErr w:type="gramEnd"/>
    </w:p>
    <w:p w:rsidR="000A45E5" w:rsidRPr="003C1C76" w:rsidRDefault="003C1C76" w:rsidP="003C1C76">
      <w:pPr>
        <w:pStyle w:val="a3"/>
        <w:shd w:val="clear" w:color="auto" w:fill="FFFFFF" w:themeFill="background1"/>
        <w:tabs>
          <w:tab w:val="left" w:pos="567"/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222E13" w:rsidRPr="003C1C76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0A45E5" w:rsidRPr="003C1C76">
        <w:rPr>
          <w:rFonts w:ascii="Times New Roman" w:hAnsi="Times New Roman" w:cs="Times New Roman"/>
          <w:sz w:val="28"/>
          <w:szCs w:val="28"/>
        </w:rPr>
        <w:t>Порядок содержит основные принципы и подходы, рекомендуемые к применению при разработке документации по</w:t>
      </w:r>
      <w:r>
        <w:rPr>
          <w:rFonts w:ascii="Times New Roman" w:hAnsi="Times New Roman" w:cs="Times New Roman"/>
          <w:sz w:val="28"/>
          <w:szCs w:val="28"/>
        </w:rPr>
        <w:t> </w:t>
      </w:r>
      <w:r w:rsidR="000A45E5" w:rsidRPr="003C1C76">
        <w:rPr>
          <w:rFonts w:ascii="Times New Roman" w:hAnsi="Times New Roman" w:cs="Times New Roman"/>
          <w:sz w:val="28"/>
          <w:szCs w:val="28"/>
        </w:rPr>
        <w:t>благоустройству общественных городских пространств, выполнении работ по благоустройству, эксплуатации общественных территорий в целях формирования комфортной городской среды</w:t>
      </w:r>
      <w:r w:rsidR="00227568" w:rsidRPr="003C1C76">
        <w:rPr>
          <w:rFonts w:ascii="Times New Roman" w:hAnsi="Times New Roman" w:cs="Times New Roman"/>
          <w:sz w:val="28"/>
          <w:szCs w:val="28"/>
        </w:rPr>
        <w:t>.</w:t>
      </w:r>
    </w:p>
    <w:p w:rsidR="0031357B" w:rsidRPr="003C1C76" w:rsidRDefault="003C1C76" w:rsidP="003C1C76">
      <w:pPr>
        <w:pStyle w:val="a3"/>
        <w:shd w:val="clear" w:color="auto" w:fill="FFFFFF" w:themeFill="background1"/>
        <w:tabs>
          <w:tab w:val="left" w:pos="567"/>
          <w:tab w:val="left" w:pos="851"/>
        </w:tabs>
        <w:suppressAutoHyphens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1.4. </w:t>
      </w:r>
      <w:r w:rsidR="0031357B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222E13" w:rsidRPr="003C1C76">
        <w:rPr>
          <w:rFonts w:ascii="Times New Roman" w:hAnsi="Times New Roman" w:cs="Times New Roman"/>
          <w:sz w:val="28"/>
          <w:szCs w:val="28"/>
        </w:rPr>
        <w:t>я</w:t>
      </w:r>
      <w:r w:rsidR="0031357B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222E13" w:rsidRPr="003C1C76">
        <w:rPr>
          <w:rFonts w:ascii="Times New Roman" w:hAnsi="Times New Roman" w:cs="Times New Roman"/>
          <w:sz w:val="28"/>
          <w:szCs w:val="28"/>
        </w:rPr>
        <w:t>а территории</w:t>
      </w:r>
      <w:r w:rsidR="0031357B" w:rsidRPr="003C1C76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22E13" w:rsidRPr="003C1C76">
        <w:rPr>
          <w:rFonts w:ascii="Times New Roman" w:hAnsi="Times New Roman" w:cs="Times New Roman"/>
          <w:sz w:val="28"/>
          <w:szCs w:val="28"/>
        </w:rPr>
        <w:t>е</w:t>
      </w:r>
      <w:r w:rsidR="0031357B" w:rsidRPr="003C1C76">
        <w:rPr>
          <w:rFonts w:ascii="Times New Roman" w:hAnsi="Times New Roman" w:cs="Times New Roman"/>
          <w:sz w:val="28"/>
          <w:szCs w:val="28"/>
        </w:rPr>
        <w:t>тся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1357B" w:rsidRPr="003C1C76">
        <w:rPr>
          <w:rFonts w:ascii="Times New Roman" w:hAnsi="Times New Roman" w:cs="Times New Roman"/>
          <w:sz w:val="28"/>
          <w:szCs w:val="28"/>
        </w:rPr>
        <w:t>отношении земель и земельных участков, находящихся в муниципальной собственности городского округа город Воронеж</w:t>
      </w:r>
      <w:r w:rsidR="00222E13" w:rsidRPr="003C1C76">
        <w:rPr>
          <w:rFonts w:ascii="Times New Roman" w:hAnsi="Times New Roman" w:cs="Times New Roman"/>
          <w:sz w:val="28"/>
          <w:szCs w:val="28"/>
        </w:rPr>
        <w:t>,</w:t>
      </w:r>
      <w:r w:rsidR="00F31006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1357B" w:rsidRPr="003C1C76">
        <w:rPr>
          <w:rFonts w:ascii="Times New Roman" w:hAnsi="Times New Roman" w:cs="Times New Roman"/>
          <w:sz w:val="28"/>
          <w:szCs w:val="28"/>
        </w:rPr>
        <w:t>или земель, государственная собственность на которые не разграничена, свободных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1357B" w:rsidRPr="003C1C76">
        <w:rPr>
          <w:rFonts w:ascii="Times New Roman" w:hAnsi="Times New Roman" w:cs="Times New Roman"/>
          <w:sz w:val="28"/>
          <w:szCs w:val="28"/>
        </w:rPr>
        <w:t>прав третьих лиц.</w:t>
      </w:r>
    </w:p>
    <w:p w:rsidR="001D201F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1.5. 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Разработка концепций благоустройств</w:t>
      </w:r>
      <w:r w:rsidR="00222E13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</w:t>
      </w:r>
      <w:r w:rsidR="00222E13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осуществляется в целях облагораживания территори</w:t>
      </w:r>
      <w:r w:rsidR="00D34E02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34E02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городского округа город Воронеж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, в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том числе территорий общего пользования, природных</w:t>
      </w:r>
      <w:r w:rsidR="001D201F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r w:rsidR="0079249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озелененных территорий</w:t>
      </w:r>
      <w:r w:rsidR="00376EB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1D201F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имеющих статус зеленых зон, особо охраняемых природных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1D201F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территорий.</w:t>
      </w:r>
    </w:p>
    <w:p w:rsidR="00B71C86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</w:t>
      </w:r>
      <w:r w:rsidR="00B71C86" w:rsidRPr="003C1C76">
        <w:rPr>
          <w:rFonts w:ascii="Times New Roman" w:hAnsi="Times New Roman" w:cs="Times New Roman"/>
          <w:sz w:val="28"/>
          <w:szCs w:val="28"/>
        </w:rPr>
        <w:t>Под общественными территориями подразумеваются территории, которыми беспрепятственно пользуется неограниченный круг лиц, в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1C86" w:rsidRPr="003C1C76">
        <w:rPr>
          <w:rFonts w:ascii="Times New Roman" w:hAnsi="Times New Roman" w:cs="Times New Roman"/>
          <w:sz w:val="28"/>
          <w:szCs w:val="28"/>
        </w:rPr>
        <w:t>том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1C86" w:rsidRPr="003C1C76">
        <w:rPr>
          <w:rFonts w:ascii="Times New Roman" w:hAnsi="Times New Roman" w:cs="Times New Roman"/>
          <w:sz w:val="28"/>
          <w:szCs w:val="28"/>
        </w:rPr>
        <w:t>числе улицы, пешеходные зоны, парки, скверы, аллеи, площади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B71C86" w:rsidRPr="003C1C76">
        <w:rPr>
          <w:rFonts w:ascii="Times New Roman" w:hAnsi="Times New Roman" w:cs="Times New Roman"/>
          <w:sz w:val="28"/>
          <w:szCs w:val="28"/>
        </w:rPr>
        <w:t>набережные.</w:t>
      </w:r>
    </w:p>
    <w:p w:rsidR="001D201F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1.7. </w:t>
      </w:r>
      <w:r w:rsidR="001D201F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качестве составных частей благоустройства территорий применяются декоративные, технические, планировочные, конструктивные элементы, растительные компоненты, малые архитектурные формы, некапитальные нестационарные сооружения, знаки информации (навигации). </w:t>
      </w:r>
    </w:p>
    <w:p w:rsidR="00387A8E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1.8. </w:t>
      </w:r>
      <w:r w:rsidR="001D201F" w:rsidRPr="003C1C76">
        <w:rPr>
          <w:rFonts w:ascii="Times New Roman" w:hAnsi="Times New Roman" w:cs="Times New Roman"/>
          <w:sz w:val="28"/>
          <w:szCs w:val="28"/>
        </w:rPr>
        <w:t>Все элементы благоустройства должны создавать композиционно</w:t>
      </w:r>
      <w:r w:rsidR="00222E13" w:rsidRPr="003C1C76">
        <w:rPr>
          <w:rFonts w:ascii="Times New Roman" w:hAnsi="Times New Roman" w:cs="Times New Roman"/>
          <w:sz w:val="28"/>
          <w:szCs w:val="28"/>
        </w:rPr>
        <w:t xml:space="preserve">е </w:t>
      </w:r>
      <w:r w:rsidR="001D201F" w:rsidRPr="003C1C76">
        <w:rPr>
          <w:rFonts w:ascii="Times New Roman" w:hAnsi="Times New Roman" w:cs="Times New Roman"/>
          <w:sz w:val="28"/>
          <w:szCs w:val="28"/>
        </w:rPr>
        <w:t xml:space="preserve">единство и подчиняться общему дизайну концепции </w:t>
      </w:r>
      <w:r w:rsidR="00222E13" w:rsidRPr="003C1C76">
        <w:rPr>
          <w:rFonts w:ascii="Times New Roman" w:hAnsi="Times New Roman" w:cs="Times New Roman"/>
          <w:sz w:val="28"/>
          <w:szCs w:val="28"/>
        </w:rPr>
        <w:t>благоустройства</w:t>
      </w:r>
      <w:r>
        <w:rPr>
          <w:rFonts w:ascii="Times New Roman" w:hAnsi="Times New Roman" w:cs="Times New Roman"/>
          <w:sz w:val="28"/>
          <w:szCs w:val="28"/>
        </w:rPr>
        <w:t> </w:t>
      </w:r>
      <w:r w:rsidR="001D201F" w:rsidRPr="003C1C76">
        <w:rPr>
          <w:rFonts w:ascii="Times New Roman" w:hAnsi="Times New Roman" w:cs="Times New Roman"/>
          <w:sz w:val="28"/>
          <w:szCs w:val="28"/>
        </w:rPr>
        <w:t>территории.</w:t>
      </w:r>
    </w:p>
    <w:p w:rsidR="00576707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C1C76">
        <w:rPr>
          <w:rFonts w:ascii="Times New Roman" w:hAnsi="Times New Roman" w:cs="Times New Roman"/>
          <w:spacing w:val="-4"/>
          <w:sz w:val="28"/>
          <w:szCs w:val="28"/>
        </w:rPr>
        <w:t>1.9. 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>Действие настоящего Порядка не распространяется на отношения в</w:t>
      </w:r>
      <w:r w:rsidRPr="003C1C7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>сфере строительства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и (или) реконструкци</w:t>
      </w:r>
      <w:r w:rsidR="00576707" w:rsidRPr="003C1C76">
        <w:rPr>
          <w:rFonts w:ascii="Times New Roman" w:hAnsi="Times New Roman" w:cs="Times New Roman"/>
          <w:spacing w:val="-4"/>
          <w:sz w:val="28"/>
          <w:szCs w:val="28"/>
        </w:rPr>
        <w:t>и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>объектов капитального строительства, использования автомобильных дорог и осуществления дорожной деятельности</w:t>
      </w:r>
      <w:r w:rsidR="005C1591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(объект</w:t>
      </w:r>
      <w:r w:rsidR="00FD5E5F" w:rsidRPr="003C1C76">
        <w:rPr>
          <w:rFonts w:ascii="Times New Roman" w:hAnsi="Times New Roman" w:cs="Times New Roman"/>
          <w:spacing w:val="-4"/>
          <w:sz w:val="28"/>
          <w:szCs w:val="28"/>
        </w:rPr>
        <w:t>ы</w:t>
      </w:r>
      <w:r w:rsidR="005C1591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дорожного хозяйства улично-дорожной сети)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>, а также отношения, регулирующие сферу охраны объектов культурного наследия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0D5673" w:rsidRPr="003C1C76">
        <w:rPr>
          <w:rFonts w:ascii="Times New Roman" w:hAnsi="Times New Roman" w:cs="Times New Roman"/>
          <w:spacing w:val="-4"/>
          <w:sz w:val="28"/>
          <w:szCs w:val="28"/>
        </w:rPr>
        <w:t>п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>роведени</w:t>
      </w:r>
      <w:r w:rsidR="00DA4E18" w:rsidRPr="003C1C7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работ по облагора</w:t>
      </w:r>
      <w:r w:rsidR="00952419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живанию </w:t>
      </w:r>
      <w:proofErr w:type="gramStart"/>
      <w:r w:rsidR="00952419" w:rsidRPr="003C1C76">
        <w:rPr>
          <w:rFonts w:ascii="Times New Roman" w:hAnsi="Times New Roman" w:cs="Times New Roman"/>
          <w:spacing w:val="-4"/>
          <w:sz w:val="28"/>
          <w:szCs w:val="28"/>
        </w:rPr>
        <w:t>территории</w:t>
      </w:r>
      <w:proofErr w:type="gramEnd"/>
      <w:r w:rsidR="00952419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в</w:t>
      </w:r>
      <w:r w:rsidRPr="003C1C76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952419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том числе 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1033F5" w:rsidRPr="003C1C76">
        <w:rPr>
          <w:rFonts w:ascii="Times New Roman" w:hAnsi="Times New Roman" w:cs="Times New Roman"/>
          <w:spacing w:val="-4"/>
          <w:sz w:val="28"/>
          <w:szCs w:val="28"/>
        </w:rPr>
        <w:t>связи с проведением работ по сохранению объектов культурного наследия)</w:t>
      </w:r>
      <w:r w:rsidR="00F75C65" w:rsidRPr="003C1C76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697B30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>за</w:t>
      </w:r>
      <w:r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231583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исключением зон охраны </w:t>
      </w:r>
      <w:r w:rsidR="00D601C6" w:rsidRPr="003C1C76">
        <w:rPr>
          <w:rFonts w:ascii="Times New Roman" w:hAnsi="Times New Roman" w:cs="Times New Roman"/>
          <w:spacing w:val="-4"/>
          <w:sz w:val="28"/>
          <w:szCs w:val="28"/>
        </w:rPr>
        <w:t>объектов культурного наследия.</w:t>
      </w:r>
      <w:r w:rsidR="001909D2" w:rsidRPr="003C1C76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:rsidR="000A2DCE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1.10. </w:t>
      </w:r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Настоящий Порядок разработан в соответствии с Федеральным </w:t>
      </w:r>
      <w:hyperlink r:id="rId9" w:history="1">
        <w:r w:rsidR="000A2DCE" w:rsidRPr="003C1C76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законом</w:t>
        </w:r>
      </w:hyperlink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 06.10.2003 № 131-ФЗ «Об общих принципах организации местного самоуправления в Российской Федерации», СП 82.13330.2016</w:t>
      </w:r>
      <w:r w:rsidR="00F50DB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«Благоустройство территорий»</w:t>
      </w:r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, приказом Министерства строительства и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жилищно-коммунального хозяйства Российской Федерации от 29.12.2021 № 1042/</w:t>
      </w:r>
      <w:proofErr w:type="spellStart"/>
      <w:proofErr w:type="gramStart"/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</w:t>
      </w:r>
      <w:proofErr w:type="spellEnd"/>
      <w:proofErr w:type="gramEnd"/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«Об утверждении методических рекомендаций по разработке норм и правил по благоустройству территорий муниципальных образований», приказом департамента архитектуры и градостроительства Воронежской области от 14.05.2020 № 45-01-04/362 «Об утверждении методических рекомендаций по благоустройству общественных пространств муниципальных образований Воронежской области», решени</w:t>
      </w:r>
      <w:r w:rsidR="00DA4E1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ем</w:t>
      </w:r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Воронежской городской Думы от 19.06.2008 № 190-II «Об утверждении Правил благоустройства территорий городского округа город Воронеж»</w:t>
      </w:r>
      <w:r w:rsidR="0057670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– Правила </w:t>
      </w:r>
      <w:r w:rsidR="002E25BB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благоустройства</w:t>
      </w:r>
      <w:r w:rsidR="0057670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0A2DC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122FCB" w:rsidRPr="003C1C76" w:rsidRDefault="00122FCB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sz w:val="28"/>
          <w:szCs w:val="28"/>
        </w:rPr>
      </w:pPr>
    </w:p>
    <w:p w:rsidR="00392AAA" w:rsidRPr="003C1C76" w:rsidRDefault="003C1C76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 </w:t>
      </w:r>
      <w:r w:rsidR="00616B29" w:rsidRPr="003C1C76">
        <w:rPr>
          <w:rFonts w:ascii="Times New Roman" w:hAnsi="Times New Roman" w:cs="Times New Roman"/>
          <w:b/>
          <w:sz w:val="28"/>
          <w:szCs w:val="28"/>
        </w:rPr>
        <w:t xml:space="preserve">ОСНОВНЫЕ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b/>
          <w:sz w:val="28"/>
          <w:szCs w:val="28"/>
        </w:rPr>
        <w:t xml:space="preserve">ТЕРМИНЫ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b/>
          <w:sz w:val="28"/>
          <w:szCs w:val="28"/>
        </w:rPr>
        <w:t xml:space="preserve">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b/>
          <w:sz w:val="28"/>
          <w:szCs w:val="28"/>
        </w:rPr>
        <w:t>ПОНЯТИЯ</w:t>
      </w:r>
    </w:p>
    <w:p w:rsidR="00122FCB" w:rsidRPr="003C1C76" w:rsidRDefault="00122FCB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5176" w:rsidRPr="003C1C76" w:rsidRDefault="00392AAA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DA4E1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Для целей </w:t>
      </w:r>
      <w:r w:rsidR="00C04F8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="00DA4E1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Порядка используются</w:t>
      </w:r>
      <w:r w:rsidR="00351E53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следующие</w:t>
      </w:r>
      <w:r w:rsidR="00DA4E1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понятия и термины,</w:t>
      </w:r>
      <w:r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A4E1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предусмотренные нормативными правовыми актами Российской Федерации, Воронежской области, муниципальными правовыми актами городского округа город Воронеж</w:t>
      </w:r>
      <w:r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F22A7" w:rsidRPr="003C1C76" w:rsidRDefault="00392AAA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2.2</w:t>
      </w:r>
      <w:r w:rsidR="00484C96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F22A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Архитектурно-</w:t>
      </w:r>
      <w:proofErr w:type="gramStart"/>
      <w:r w:rsidR="005F22A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планировочное решение</w:t>
      </w:r>
      <w:proofErr w:type="gramEnd"/>
      <w:r w:rsidR="005F22A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C04F8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5F22A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документация, содержащая материалы в текстовой и графической форме и определяющая архитектурные и планировочные решения (в том числе цветовые, эстетические, композиционные) благоустройств</w:t>
      </w:r>
      <w:r w:rsidR="00C04F8E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5F22A7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территории и иных объектов благоустройства городских территорий.</w:t>
      </w:r>
    </w:p>
    <w:p w:rsidR="00616B29" w:rsidRPr="003C1C76" w:rsidRDefault="00392AAA" w:rsidP="003C1C76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2.3</w:t>
      </w:r>
      <w:r w:rsidR="004006A0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r w:rsid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 </w:t>
      </w:r>
      <w:r w:rsidR="00544AA8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Б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лагоустройство территории</w:t>
      </w:r>
      <w:r w:rsidR="0084529C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84C96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84529C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еятельность по реализации</w:t>
      </w:r>
      <w:r w:rsidR="00616B2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F936CF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комплекса 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мероприятий, направленн</w:t>
      </w:r>
      <w:r w:rsidR="006D5B6A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ая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обеспечение и повышение комфортности условий проживания граждан, по поддержанию и улучшению</w:t>
      </w:r>
      <w:r w:rsidR="0084529C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санитарного и эстетического состояния территори</w:t>
      </w:r>
      <w:r w:rsidR="006D5B6A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й</w:t>
      </w:r>
      <w:r w:rsidR="00616B29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6323D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муниципального образования </w:t>
      </w:r>
      <w:r w:rsidR="00FF250B" w:rsidRPr="003C1C76">
        <w:rPr>
          <w:rFonts w:ascii="Times New Roman" w:eastAsiaTheme="minorHAnsi" w:hAnsi="Times New Roman" w:cs="Times New Roman"/>
          <w:sz w:val="28"/>
          <w:szCs w:val="28"/>
          <w:lang w:eastAsia="en-US"/>
        </w:rPr>
        <w:t>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:rsidR="00AE58A8" w:rsidRPr="003C1C76" w:rsidRDefault="00AE58A8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</w:t>
      </w:r>
      <w:r w:rsidR="00392AAA" w:rsidRPr="003C1C76">
        <w:rPr>
          <w:rFonts w:ascii="Times New Roman" w:hAnsi="Times New Roman" w:cs="Times New Roman"/>
          <w:sz w:val="28"/>
          <w:szCs w:val="28"/>
        </w:rPr>
        <w:t>4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Комплексное благоустройство </w:t>
      </w:r>
      <w:r w:rsidR="00484C96" w:rsidRPr="003C1C76">
        <w:rPr>
          <w:rFonts w:ascii="Times New Roman" w:hAnsi="Times New Roman" w:cs="Times New Roman"/>
          <w:sz w:val="28"/>
          <w:szCs w:val="28"/>
        </w:rPr>
        <w:t>–</w:t>
      </w:r>
      <w:r w:rsidRPr="003C1C76">
        <w:rPr>
          <w:rFonts w:ascii="Times New Roman" w:hAnsi="Times New Roman" w:cs="Times New Roman"/>
          <w:sz w:val="28"/>
          <w:szCs w:val="28"/>
        </w:rPr>
        <w:t xml:space="preserve"> комплекс мероприятий, направленных на создание и поддержание функционально, экологически, информативно и эстетически организованной городской среды.</w:t>
      </w:r>
    </w:p>
    <w:p w:rsidR="0099246D" w:rsidRPr="003C1C76" w:rsidRDefault="00C53824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</w:t>
      </w:r>
      <w:r w:rsidR="00392AAA" w:rsidRPr="003C1C76">
        <w:rPr>
          <w:rFonts w:ascii="Times New Roman" w:hAnsi="Times New Roman" w:cs="Times New Roman"/>
          <w:sz w:val="28"/>
          <w:szCs w:val="28"/>
        </w:rPr>
        <w:t>5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Объекты благоустройства – </w:t>
      </w:r>
      <w:r w:rsidR="0099246D" w:rsidRPr="003C1C76">
        <w:rPr>
          <w:rFonts w:ascii="Times New Roman" w:hAnsi="Times New Roman" w:cs="Times New Roman"/>
          <w:sz w:val="28"/>
          <w:szCs w:val="28"/>
        </w:rPr>
        <w:t>территории различного функционального назначения, на которых осуществляется деятельность по благоустройству, в том числе:</w:t>
      </w:r>
    </w:p>
    <w:p w:rsidR="0099246D" w:rsidRPr="003C1C76" w:rsidRDefault="001E5861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придомовые (дворовые) территории, прилегающие к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многоквартирным домам</w:t>
      </w:r>
      <w:r w:rsidR="0099246D" w:rsidRPr="003C1C76">
        <w:rPr>
          <w:rFonts w:ascii="Times New Roman" w:hAnsi="Times New Roman" w:cs="Times New Roman"/>
          <w:sz w:val="28"/>
          <w:szCs w:val="28"/>
        </w:rPr>
        <w:t>;</w:t>
      </w:r>
    </w:p>
    <w:p w:rsidR="00CC27FF" w:rsidRPr="003C1C76" w:rsidRDefault="0099246D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CC27FF" w:rsidRPr="003C1C76">
        <w:rPr>
          <w:rFonts w:ascii="Times New Roman" w:hAnsi="Times New Roman" w:cs="Times New Roman"/>
          <w:sz w:val="28"/>
          <w:szCs w:val="28"/>
        </w:rPr>
        <w:t>территории общего пользования (общественные территории);</w:t>
      </w:r>
    </w:p>
    <w:p w:rsidR="0099246D" w:rsidRPr="003C1C76" w:rsidRDefault="0099246D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территории индивидуальной жилой застройки;</w:t>
      </w:r>
    </w:p>
    <w:p w:rsidR="0099246D" w:rsidRPr="003C1C76" w:rsidRDefault="0099246D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обособленные территории, в том числе территории, находящиеся в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собственности (пользовании) юридических лиц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индивидуальных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предпринимателей;</w:t>
      </w:r>
    </w:p>
    <w:p w:rsidR="0099246D" w:rsidRPr="003C1C76" w:rsidRDefault="0099246D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территории рекреационного назначения.</w:t>
      </w:r>
    </w:p>
    <w:p w:rsidR="006B036B" w:rsidRPr="003C1C76" w:rsidRDefault="006B036B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 xml:space="preserve">К объектам благоустройства </w:t>
      </w:r>
      <w:r w:rsidR="006D5B49" w:rsidRPr="003C1C76"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3C1C76">
        <w:rPr>
          <w:rFonts w:ascii="Times New Roman" w:hAnsi="Times New Roman" w:cs="Times New Roman"/>
          <w:sz w:val="28"/>
          <w:szCs w:val="28"/>
        </w:rPr>
        <w:t>относятся</w:t>
      </w:r>
      <w:r w:rsidR="00484C96" w:rsidRPr="003C1C76">
        <w:rPr>
          <w:rFonts w:ascii="Times New Roman" w:hAnsi="Times New Roman" w:cs="Times New Roman"/>
          <w:sz w:val="28"/>
          <w:szCs w:val="28"/>
        </w:rPr>
        <w:t>:</w:t>
      </w:r>
    </w:p>
    <w:p w:rsidR="008171FF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484C96" w:rsidRPr="003C1C76">
        <w:rPr>
          <w:rFonts w:ascii="Times New Roman" w:hAnsi="Times New Roman" w:cs="Times New Roman"/>
          <w:sz w:val="28"/>
          <w:szCs w:val="28"/>
        </w:rPr>
        <w:t>у</w:t>
      </w:r>
      <w:r w:rsidR="00C53824" w:rsidRPr="003C1C76">
        <w:rPr>
          <w:rFonts w:ascii="Times New Roman" w:hAnsi="Times New Roman" w:cs="Times New Roman"/>
          <w:sz w:val="28"/>
          <w:szCs w:val="28"/>
        </w:rPr>
        <w:t>лица – линейное открытое общественное пространство для движения транспорта и пешеходов</w:t>
      </w:r>
      <w:r w:rsidR="001370AF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171FF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484C96" w:rsidRPr="003C1C76">
        <w:rPr>
          <w:rFonts w:ascii="Times New Roman" w:hAnsi="Times New Roman" w:cs="Times New Roman"/>
          <w:sz w:val="28"/>
          <w:szCs w:val="28"/>
        </w:rPr>
        <w:t>п</w:t>
      </w:r>
      <w:r w:rsidR="008171FF" w:rsidRPr="003C1C76">
        <w:rPr>
          <w:rFonts w:ascii="Times New Roman" w:hAnsi="Times New Roman" w:cs="Times New Roman"/>
          <w:sz w:val="28"/>
          <w:szCs w:val="28"/>
        </w:rPr>
        <w:t>ешеходные зоны – участки территории населенного пункта, на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171FF" w:rsidRPr="003C1C76">
        <w:rPr>
          <w:rFonts w:ascii="Times New Roman" w:hAnsi="Times New Roman" w:cs="Times New Roman"/>
          <w:sz w:val="28"/>
          <w:szCs w:val="28"/>
        </w:rPr>
        <w:t>которых осуществляется движение населения в прогулочных и культурно-бытовых целях, в целях транзитного передвижения и которые обладают определенными характеристиками: наличие остановок общественного транспорта, высокая концентрация объектов обслуживания, памятников истории и культуры, рекреаций и т.п., высокая суммарная плотность пешеходных потоков. Пешеходные зоны могут формироваться на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171FF" w:rsidRPr="003C1C76">
        <w:rPr>
          <w:rFonts w:ascii="Times New Roman" w:hAnsi="Times New Roman" w:cs="Times New Roman"/>
          <w:sz w:val="28"/>
          <w:szCs w:val="28"/>
        </w:rPr>
        <w:t>эспланадах, пешеходных улицах, пешеходных час</w:t>
      </w:r>
      <w:r w:rsidR="00F67CA2" w:rsidRPr="003C1C76">
        <w:rPr>
          <w:rFonts w:ascii="Times New Roman" w:hAnsi="Times New Roman" w:cs="Times New Roman"/>
          <w:sz w:val="28"/>
          <w:szCs w:val="28"/>
        </w:rPr>
        <w:t>тях площадей населенного пункта;</w:t>
      </w:r>
    </w:p>
    <w:p w:rsidR="008171FF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б</w:t>
      </w:r>
      <w:r w:rsidR="00C53824" w:rsidRPr="003C1C76">
        <w:rPr>
          <w:rFonts w:ascii="Times New Roman" w:hAnsi="Times New Roman" w:cs="Times New Roman"/>
          <w:sz w:val="28"/>
          <w:szCs w:val="28"/>
        </w:rPr>
        <w:t>ульвар – озелененная территория линейной формы, расположенная, как правило, вдоль улиц и рек, предназначенная для транзитного пешеходного движения, прогулок, повседневного отдыха, шириной не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>менее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 xml:space="preserve">15 м. Минимальное соотношение ширины и длины бульвара следует принимать не </w:t>
      </w:r>
      <w:r w:rsidR="00F67CA2" w:rsidRPr="003C1C76">
        <w:rPr>
          <w:rFonts w:ascii="Times New Roman" w:hAnsi="Times New Roman" w:cs="Times New Roman"/>
          <w:sz w:val="28"/>
          <w:szCs w:val="28"/>
        </w:rPr>
        <w:t>менее 1:3;</w:t>
      </w:r>
    </w:p>
    <w:p w:rsidR="008171FF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</w:t>
      </w:r>
      <w:r w:rsidR="008171FF" w:rsidRPr="003C1C76">
        <w:rPr>
          <w:rFonts w:ascii="Times New Roman" w:hAnsi="Times New Roman" w:cs="Times New Roman"/>
          <w:sz w:val="28"/>
          <w:szCs w:val="28"/>
        </w:rPr>
        <w:t>лощадь – открытое, архитектурно организованное, обрамленное зданиями и зелеными насаждениями пространство для одновременного пребывания большого количества людей;</w:t>
      </w:r>
    </w:p>
    <w:p w:rsidR="00C53824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с</w:t>
      </w:r>
      <w:r w:rsidR="00C53824" w:rsidRPr="003C1C76">
        <w:rPr>
          <w:rFonts w:ascii="Times New Roman" w:hAnsi="Times New Roman" w:cs="Times New Roman"/>
          <w:sz w:val="28"/>
          <w:szCs w:val="28"/>
        </w:rPr>
        <w:t>квер – компактная озелененная территория, предназначенная для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>повседневного кратковременного отдыха и транзитного пешеходного передвижения населения</w:t>
      </w:r>
      <w:r w:rsidR="008171FF" w:rsidRPr="003C1C76">
        <w:rPr>
          <w:rFonts w:ascii="Times New Roman" w:hAnsi="Times New Roman" w:cs="Times New Roman"/>
          <w:sz w:val="28"/>
          <w:szCs w:val="28"/>
        </w:rPr>
        <w:t>;</w:t>
      </w:r>
    </w:p>
    <w:p w:rsidR="00C53824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</w:t>
      </w:r>
      <w:r w:rsidR="00C53824" w:rsidRPr="003C1C76">
        <w:rPr>
          <w:rFonts w:ascii="Times New Roman" w:hAnsi="Times New Roman" w:cs="Times New Roman"/>
          <w:sz w:val="28"/>
          <w:szCs w:val="28"/>
        </w:rPr>
        <w:t>арк – озелененная территория многофункционального или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>специализированного направления рекреационной деятельности (для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>прогулок, развлечений, занятий спортом, почтения памяти) с развитой системой благоустройства, размером, как правило, более 2,0 га, предназначенная для периодического массового отдыха населения</w:t>
      </w:r>
      <w:r w:rsidR="00F67CA2" w:rsidRPr="003C1C76">
        <w:rPr>
          <w:rFonts w:ascii="Times New Roman" w:hAnsi="Times New Roman" w:cs="Times New Roman"/>
          <w:sz w:val="28"/>
          <w:szCs w:val="28"/>
        </w:rPr>
        <w:t>;</w:t>
      </w:r>
    </w:p>
    <w:p w:rsidR="00C53824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л</w:t>
      </w:r>
      <w:r w:rsidR="00C53824" w:rsidRPr="003C1C76">
        <w:rPr>
          <w:rFonts w:ascii="Times New Roman" w:hAnsi="Times New Roman" w:cs="Times New Roman"/>
          <w:sz w:val="28"/>
          <w:szCs w:val="28"/>
        </w:rPr>
        <w:t>есопарк – крупные массивы зеленых насаждений, созданные на базе существующих или искусственно посаженных лесов с наличием ландшафтных, архитектурно-планировочных, лесохозяйственных, мелиоративных и других элементов благоустройства, предназначенные для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53824" w:rsidRPr="003C1C76">
        <w:rPr>
          <w:rFonts w:ascii="Times New Roman" w:hAnsi="Times New Roman" w:cs="Times New Roman"/>
          <w:sz w:val="28"/>
          <w:szCs w:val="28"/>
        </w:rPr>
        <w:t>активного и пассивного отдыха населения</w:t>
      </w:r>
      <w:r w:rsidR="00F67CA2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171FF" w:rsidRPr="003C1C76" w:rsidRDefault="00856952" w:rsidP="003C1C76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н</w:t>
      </w:r>
      <w:r w:rsidR="008171FF" w:rsidRPr="003C1C76">
        <w:rPr>
          <w:rFonts w:ascii="Times New Roman" w:hAnsi="Times New Roman" w:cs="Times New Roman"/>
          <w:sz w:val="28"/>
          <w:szCs w:val="28"/>
        </w:rPr>
        <w:t xml:space="preserve">абережная </w:t>
      </w:r>
      <w:r w:rsidRPr="003C1C76">
        <w:rPr>
          <w:rFonts w:ascii="Times New Roman" w:hAnsi="Times New Roman" w:cs="Times New Roman"/>
          <w:sz w:val="28"/>
          <w:szCs w:val="28"/>
        </w:rPr>
        <w:t>–</w:t>
      </w:r>
      <w:r w:rsidR="008171FF" w:rsidRPr="003C1C76">
        <w:rPr>
          <w:rFonts w:ascii="Times New Roman" w:hAnsi="Times New Roman" w:cs="Times New Roman"/>
          <w:sz w:val="28"/>
          <w:szCs w:val="28"/>
        </w:rPr>
        <w:t xml:space="preserve"> линейное открытое общественное пространство, примыкающее к водному объекту (ручью, реке, озеру, пруду). </w:t>
      </w:r>
      <w:proofErr w:type="gramStart"/>
      <w:r w:rsidR="008171FF" w:rsidRPr="003C1C76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="008171FF" w:rsidRPr="003C1C76">
        <w:rPr>
          <w:rFonts w:ascii="Times New Roman" w:hAnsi="Times New Roman" w:cs="Times New Roman"/>
          <w:sz w:val="28"/>
          <w:szCs w:val="28"/>
        </w:rPr>
        <w:t xml:space="preserve"> для отдыха или пешеходного транзита</w:t>
      </w:r>
      <w:r w:rsidR="00F67CA2" w:rsidRPr="003C1C76">
        <w:rPr>
          <w:rFonts w:ascii="Times New Roman" w:hAnsi="Times New Roman" w:cs="Times New Roman"/>
          <w:sz w:val="28"/>
          <w:szCs w:val="28"/>
        </w:rPr>
        <w:t>.</w:t>
      </w:r>
    </w:p>
    <w:p w:rsidR="00AB27C1" w:rsidRPr="003C1C76" w:rsidRDefault="00AB27C1" w:rsidP="003C1C76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</w:t>
      </w:r>
      <w:r w:rsidR="00392AAA" w:rsidRPr="003C1C76">
        <w:rPr>
          <w:rFonts w:ascii="Times New Roman" w:hAnsi="Times New Roman" w:cs="Times New Roman"/>
          <w:sz w:val="28"/>
          <w:szCs w:val="28"/>
        </w:rPr>
        <w:t>6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5E58CC" w:rsidRPr="003C1C76">
        <w:rPr>
          <w:rFonts w:ascii="Times New Roman" w:hAnsi="Times New Roman" w:cs="Times New Roman"/>
          <w:sz w:val="28"/>
          <w:szCs w:val="28"/>
        </w:rPr>
        <w:t xml:space="preserve">Элементы благоустройства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5E58CC" w:rsidRPr="003C1C76">
        <w:rPr>
          <w:rFonts w:ascii="Times New Roman" w:hAnsi="Times New Roman" w:cs="Times New Roman"/>
          <w:sz w:val="28"/>
          <w:szCs w:val="28"/>
        </w:rPr>
        <w:t xml:space="preserve">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5E58CC" w:rsidRPr="003C1C76">
        <w:rPr>
          <w:rFonts w:ascii="Times New Roman" w:hAnsi="Times New Roman" w:cs="Times New Roman"/>
          <w:sz w:val="28"/>
          <w:szCs w:val="28"/>
        </w:rPr>
        <w:t>указатели, применяемые как составные части благоустройства территории.</w:t>
      </w:r>
      <w:proofErr w:type="gramEnd"/>
    </w:p>
    <w:p w:rsidR="004E6A7E" w:rsidRPr="003C1C76" w:rsidRDefault="00AB27C1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</w:t>
      </w:r>
      <w:r w:rsidR="00392AAA" w:rsidRPr="003C1C76">
        <w:rPr>
          <w:rFonts w:ascii="Times New Roman" w:hAnsi="Times New Roman" w:cs="Times New Roman"/>
          <w:sz w:val="28"/>
          <w:szCs w:val="28"/>
        </w:rPr>
        <w:t>7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4E6A7E" w:rsidRPr="003C1C76">
        <w:rPr>
          <w:rFonts w:ascii="Times New Roman" w:hAnsi="Times New Roman" w:cs="Times New Roman"/>
          <w:sz w:val="28"/>
          <w:szCs w:val="28"/>
        </w:rPr>
        <w:t xml:space="preserve">Малые архитектурные формы (МАФ)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4E6A7E" w:rsidRPr="003C1C76">
        <w:rPr>
          <w:rFonts w:ascii="Times New Roman" w:hAnsi="Times New Roman" w:cs="Times New Roman"/>
          <w:sz w:val="28"/>
          <w:szCs w:val="28"/>
        </w:rPr>
        <w:t xml:space="preserve"> стационарные или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A7E" w:rsidRPr="003C1C76">
        <w:rPr>
          <w:rFonts w:ascii="Times New Roman" w:hAnsi="Times New Roman" w:cs="Times New Roman"/>
          <w:sz w:val="28"/>
          <w:szCs w:val="28"/>
        </w:rPr>
        <w:t>мобильные элементы благоустройства, способствующие созданию функционального разнообразия облика территории, комфортной среды для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A7E" w:rsidRPr="003C1C76">
        <w:rPr>
          <w:rFonts w:ascii="Times New Roman" w:hAnsi="Times New Roman" w:cs="Times New Roman"/>
          <w:sz w:val="28"/>
          <w:szCs w:val="28"/>
        </w:rPr>
        <w:t>общения, различных видов социальной активности и коммуникаций между людьми. К малым архитектурным формам относятся объекты садово-парковой мебели, садово-паркового оборудования и скульптуры, в том числе парковые павильоны, беседки, скамьи, мостики, навесы, вазоны.</w:t>
      </w:r>
    </w:p>
    <w:p w:rsidR="00B274BA" w:rsidRPr="003C1C76" w:rsidRDefault="006B036B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</w:t>
      </w:r>
      <w:r w:rsidR="00392AAA" w:rsidRPr="003C1C76">
        <w:rPr>
          <w:rFonts w:ascii="Times New Roman" w:hAnsi="Times New Roman" w:cs="Times New Roman"/>
          <w:sz w:val="28"/>
          <w:szCs w:val="28"/>
        </w:rPr>
        <w:t>8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Общественн</w:t>
      </w:r>
      <w:r w:rsidR="00B274BA" w:rsidRPr="003C1C76">
        <w:rPr>
          <w:rFonts w:ascii="Times New Roman" w:hAnsi="Times New Roman" w:cs="Times New Roman"/>
          <w:sz w:val="28"/>
          <w:szCs w:val="28"/>
        </w:rPr>
        <w:t>ые</w:t>
      </w:r>
      <w:r w:rsidRPr="003C1C76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="00B274BA" w:rsidRPr="003C1C76">
        <w:rPr>
          <w:rFonts w:ascii="Times New Roman" w:hAnsi="Times New Roman" w:cs="Times New Roman"/>
          <w:sz w:val="28"/>
          <w:szCs w:val="28"/>
        </w:rPr>
        <w:t>а –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274BA" w:rsidRPr="003C1C76">
        <w:rPr>
          <w:rFonts w:ascii="Times New Roman" w:hAnsi="Times New Roman" w:cs="Times New Roman"/>
          <w:sz w:val="28"/>
          <w:szCs w:val="28"/>
        </w:rPr>
        <w:t>места коммуникации и общения, способные привлекать посетителей, участки посещаемой общественной застройки, территории общего пользования, в том числе пешеходные зоны, озелененные территории, площади, набережные, улицы.</w:t>
      </w:r>
    </w:p>
    <w:p w:rsidR="00B274BA" w:rsidRPr="003C1C76" w:rsidRDefault="00B274BA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2.9.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C1C76">
        <w:rPr>
          <w:rFonts w:ascii="Times New Roman" w:hAnsi="Times New Roman" w:cs="Times New Roman"/>
          <w:sz w:val="28"/>
          <w:szCs w:val="28"/>
        </w:rPr>
        <w:t xml:space="preserve">Общественные территории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Pr="003C1C76">
        <w:rPr>
          <w:rFonts w:ascii="Times New Roman" w:hAnsi="Times New Roman" w:cs="Times New Roman"/>
          <w:sz w:val="28"/>
          <w:szCs w:val="28"/>
        </w:rPr>
        <w:t xml:space="preserve"> части общественного пространства, которыми беспрепятственно пользуется неограниченный круг лиц,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том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числе территории площадей, набережных, улиц, пешеходных зон, парков, скверов, иных зеленых зон, зон отдыха.</w:t>
      </w:r>
      <w:proofErr w:type="gramEnd"/>
    </w:p>
    <w:p w:rsidR="00B274BA" w:rsidRPr="001A54FC" w:rsidRDefault="00443E62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4FC">
        <w:rPr>
          <w:rFonts w:ascii="Times New Roman" w:hAnsi="Times New Roman" w:cs="Times New Roman"/>
          <w:sz w:val="28"/>
          <w:szCs w:val="28"/>
        </w:rPr>
        <w:t>2</w:t>
      </w:r>
      <w:r w:rsidR="00616B29" w:rsidRPr="001A54FC">
        <w:rPr>
          <w:rFonts w:ascii="Times New Roman" w:hAnsi="Times New Roman" w:cs="Times New Roman"/>
          <w:sz w:val="28"/>
          <w:szCs w:val="28"/>
        </w:rPr>
        <w:t>.</w:t>
      </w:r>
      <w:r w:rsidR="00B274BA" w:rsidRPr="001A54FC">
        <w:rPr>
          <w:rFonts w:ascii="Times New Roman" w:hAnsi="Times New Roman" w:cs="Times New Roman"/>
          <w:sz w:val="28"/>
          <w:szCs w:val="28"/>
        </w:rPr>
        <w:t>10.</w:t>
      </w:r>
      <w:r w:rsidR="003C1C76" w:rsidRPr="001A54FC">
        <w:rPr>
          <w:rFonts w:ascii="Times New Roman" w:hAnsi="Times New Roman" w:cs="Times New Roman"/>
          <w:sz w:val="28"/>
          <w:szCs w:val="28"/>
        </w:rPr>
        <w:t> </w:t>
      </w:r>
      <w:r w:rsidR="00544AA8" w:rsidRPr="001A54FC">
        <w:rPr>
          <w:rFonts w:ascii="Times New Roman" w:hAnsi="Times New Roman" w:cs="Times New Roman"/>
          <w:sz w:val="28"/>
          <w:szCs w:val="28"/>
        </w:rPr>
        <w:t>К</w:t>
      </w:r>
      <w:r w:rsidR="00616B29" w:rsidRPr="001A54FC">
        <w:rPr>
          <w:rFonts w:ascii="Times New Roman" w:hAnsi="Times New Roman" w:cs="Times New Roman"/>
          <w:sz w:val="28"/>
          <w:szCs w:val="28"/>
        </w:rPr>
        <w:t xml:space="preserve">омфортная </w:t>
      </w:r>
      <w:r w:rsidR="00392AAA" w:rsidRPr="001A54FC">
        <w:rPr>
          <w:rFonts w:ascii="Times New Roman" w:hAnsi="Times New Roman" w:cs="Times New Roman"/>
          <w:sz w:val="28"/>
          <w:szCs w:val="28"/>
        </w:rPr>
        <w:t xml:space="preserve">городская среда </w:t>
      </w:r>
      <w:r w:rsidR="00856952" w:rsidRPr="001A54FC">
        <w:rPr>
          <w:rFonts w:ascii="Times New Roman" w:hAnsi="Times New Roman" w:cs="Times New Roman"/>
          <w:sz w:val="28"/>
          <w:szCs w:val="28"/>
        </w:rPr>
        <w:t>–</w:t>
      </w:r>
      <w:r w:rsidR="00D0141A" w:rsidRPr="001A54FC">
        <w:rPr>
          <w:rFonts w:ascii="Times New Roman" w:hAnsi="Times New Roman" w:cs="Times New Roman"/>
          <w:sz w:val="28"/>
          <w:szCs w:val="28"/>
        </w:rPr>
        <w:t xml:space="preserve"> с</w:t>
      </w:r>
      <w:r w:rsidR="00616B29" w:rsidRPr="001A54FC">
        <w:rPr>
          <w:rFonts w:ascii="Times New Roman" w:hAnsi="Times New Roman" w:cs="Times New Roman"/>
          <w:sz w:val="28"/>
          <w:szCs w:val="28"/>
        </w:rPr>
        <w:t>пособность городской</w:t>
      </w:r>
      <w:r w:rsidR="0086329E" w:rsidRPr="001A54FC">
        <w:rPr>
          <w:rFonts w:ascii="Times New Roman" w:hAnsi="Times New Roman" w:cs="Times New Roman"/>
          <w:sz w:val="28"/>
          <w:szCs w:val="28"/>
        </w:rPr>
        <w:t xml:space="preserve"> среды обеспечить достойный уро</w:t>
      </w:r>
      <w:r w:rsidR="00616B29" w:rsidRPr="001A54FC">
        <w:rPr>
          <w:rFonts w:ascii="Times New Roman" w:hAnsi="Times New Roman" w:cs="Times New Roman"/>
          <w:sz w:val="28"/>
          <w:szCs w:val="28"/>
        </w:rPr>
        <w:t>вень бытового обслуживания, сбалансированность транспортной инфраструктуры, возможность для</w:t>
      </w:r>
      <w:r w:rsidR="0086329E" w:rsidRPr="001A54FC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1A54FC">
        <w:rPr>
          <w:rFonts w:ascii="Times New Roman" w:hAnsi="Times New Roman" w:cs="Times New Roman"/>
          <w:sz w:val="28"/>
          <w:szCs w:val="28"/>
        </w:rPr>
        <w:t>беспрепятственного перемещения различных категорий граждан, грамотное р</w:t>
      </w:r>
      <w:r w:rsidR="0086329E" w:rsidRPr="001A54FC">
        <w:rPr>
          <w:rFonts w:ascii="Times New Roman" w:hAnsi="Times New Roman" w:cs="Times New Roman"/>
          <w:sz w:val="28"/>
          <w:szCs w:val="28"/>
        </w:rPr>
        <w:t>айонирование, удовлет</w:t>
      </w:r>
      <w:r w:rsidR="00616B29" w:rsidRPr="001A54FC">
        <w:rPr>
          <w:rFonts w:ascii="Times New Roman" w:hAnsi="Times New Roman" w:cs="Times New Roman"/>
          <w:sz w:val="28"/>
          <w:szCs w:val="28"/>
        </w:rPr>
        <w:t>ворение социальных, культурных, образовательных, рекреационны</w:t>
      </w:r>
      <w:r w:rsidR="0086329E" w:rsidRPr="001A54FC">
        <w:rPr>
          <w:rFonts w:ascii="Times New Roman" w:hAnsi="Times New Roman" w:cs="Times New Roman"/>
          <w:sz w:val="28"/>
          <w:szCs w:val="28"/>
        </w:rPr>
        <w:t>х потребностей горожан, адекват</w:t>
      </w:r>
      <w:r w:rsidR="00616B29" w:rsidRPr="001A54FC">
        <w:rPr>
          <w:rFonts w:ascii="Times New Roman" w:hAnsi="Times New Roman" w:cs="Times New Roman"/>
          <w:sz w:val="28"/>
          <w:szCs w:val="28"/>
        </w:rPr>
        <w:t>ный уровень шумового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16B29" w:rsidRPr="001A54FC">
        <w:rPr>
          <w:rFonts w:ascii="Times New Roman" w:hAnsi="Times New Roman" w:cs="Times New Roman"/>
          <w:sz w:val="28"/>
          <w:szCs w:val="28"/>
        </w:rPr>
        <w:t>информационного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16B29" w:rsidRPr="001A54FC">
        <w:rPr>
          <w:rFonts w:ascii="Times New Roman" w:hAnsi="Times New Roman" w:cs="Times New Roman"/>
          <w:sz w:val="28"/>
          <w:szCs w:val="28"/>
        </w:rPr>
        <w:t>загрязнения.</w:t>
      </w:r>
    </w:p>
    <w:p w:rsidR="00616B29" w:rsidRPr="003C1C76" w:rsidRDefault="00443E62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C1C76">
        <w:rPr>
          <w:rFonts w:ascii="Times New Roman" w:hAnsi="Times New Roman" w:cs="Times New Roman"/>
          <w:sz w:val="28"/>
          <w:szCs w:val="28"/>
        </w:rPr>
        <w:t>2</w:t>
      </w:r>
      <w:r w:rsidR="00616B29" w:rsidRPr="003C1C76">
        <w:rPr>
          <w:rFonts w:ascii="Times New Roman" w:hAnsi="Times New Roman" w:cs="Times New Roman"/>
          <w:sz w:val="28"/>
          <w:szCs w:val="28"/>
        </w:rPr>
        <w:t>.</w:t>
      </w:r>
      <w:r w:rsidR="00AB2F07" w:rsidRPr="003C1C76">
        <w:rPr>
          <w:rFonts w:ascii="Times New Roman" w:hAnsi="Times New Roman" w:cs="Times New Roman"/>
          <w:sz w:val="28"/>
          <w:szCs w:val="28"/>
        </w:rPr>
        <w:t>1</w:t>
      </w:r>
      <w:r w:rsidR="00B54415" w:rsidRPr="003C1C76">
        <w:rPr>
          <w:rFonts w:ascii="Times New Roman" w:hAnsi="Times New Roman" w:cs="Times New Roman"/>
          <w:sz w:val="28"/>
          <w:szCs w:val="28"/>
        </w:rPr>
        <w:t>1.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544AA8" w:rsidRPr="003C1C76">
        <w:rPr>
          <w:rFonts w:ascii="Times New Roman" w:hAnsi="Times New Roman" w:cs="Times New Roman"/>
          <w:sz w:val="28"/>
          <w:szCs w:val="28"/>
        </w:rPr>
        <w:t>Б</w:t>
      </w:r>
      <w:r w:rsidR="00616B29" w:rsidRPr="003C1C76">
        <w:rPr>
          <w:rFonts w:ascii="Times New Roman" w:hAnsi="Times New Roman" w:cs="Times New Roman"/>
          <w:sz w:val="28"/>
          <w:szCs w:val="28"/>
        </w:rPr>
        <w:t>лагоприятная городская среда</w:t>
      </w:r>
      <w:r w:rsidR="00D0141A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D0141A" w:rsidRPr="003C1C76">
        <w:rPr>
          <w:rFonts w:ascii="Times New Roman" w:hAnsi="Times New Roman" w:cs="Times New Roman"/>
          <w:sz w:val="28"/>
          <w:szCs w:val="28"/>
        </w:rPr>
        <w:t xml:space="preserve"> с</w:t>
      </w:r>
      <w:r w:rsidR="00616B29" w:rsidRPr="003C1C76">
        <w:rPr>
          <w:rFonts w:ascii="Times New Roman" w:hAnsi="Times New Roman" w:cs="Times New Roman"/>
          <w:sz w:val="28"/>
          <w:szCs w:val="28"/>
        </w:rPr>
        <w:t>пособность городской среды обеспечивать на различных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городских пространствах достойный уровень безопасности, комфорт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ности, </w:t>
      </w:r>
      <w:proofErr w:type="spellStart"/>
      <w:r w:rsidR="0086329E" w:rsidRPr="003C1C76">
        <w:rPr>
          <w:rFonts w:ascii="Times New Roman" w:hAnsi="Times New Roman" w:cs="Times New Roman"/>
          <w:sz w:val="28"/>
          <w:szCs w:val="28"/>
        </w:rPr>
        <w:t>экологичности</w:t>
      </w:r>
      <w:proofErr w:type="spellEnd"/>
      <w:r w:rsidR="0086329E" w:rsidRPr="003C1C76">
        <w:rPr>
          <w:rFonts w:ascii="Times New Roman" w:hAnsi="Times New Roman" w:cs="Times New Roman"/>
          <w:sz w:val="28"/>
          <w:szCs w:val="28"/>
        </w:rPr>
        <w:t>, идентично</w:t>
      </w:r>
      <w:r w:rsidR="00616B29" w:rsidRPr="003C1C76">
        <w:rPr>
          <w:rFonts w:ascii="Times New Roman" w:hAnsi="Times New Roman" w:cs="Times New Roman"/>
          <w:sz w:val="28"/>
          <w:szCs w:val="28"/>
        </w:rPr>
        <w:t>сти и разнообразия, современности и актуальности среды, а также эффективности управления.</w:t>
      </w:r>
    </w:p>
    <w:p w:rsidR="008B5316" w:rsidRPr="003C1C76" w:rsidRDefault="008B5316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DD63B2" w:rsidRPr="003C1C76">
        <w:rPr>
          <w:rFonts w:ascii="Times New Roman" w:hAnsi="Times New Roman" w:cs="Times New Roman"/>
          <w:sz w:val="28"/>
          <w:szCs w:val="28"/>
        </w:rPr>
        <w:t>2</w:t>
      </w:r>
      <w:r w:rsidR="003C1C76">
        <w:rPr>
          <w:rFonts w:ascii="Times New Roman" w:hAnsi="Times New Roman" w:cs="Times New Roman"/>
          <w:sz w:val="28"/>
          <w:szCs w:val="28"/>
        </w:rPr>
        <w:t>.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Озеленение городской территории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Pr="003C1C76">
        <w:rPr>
          <w:rFonts w:ascii="Times New Roman" w:hAnsi="Times New Roman" w:cs="Times New Roman"/>
          <w:sz w:val="28"/>
          <w:szCs w:val="28"/>
        </w:rPr>
        <w:t xml:space="preserve"> составная и необходимая часть благоустройства и ландшафтной организации территории, обеспечивающая формирование устойчивой среды городской территории с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активным использованием существующих и (или) создаваемых вновь природных комплексов, а также поддержание и бережный уход за ранее созданной или изначально существующей природной средой.</w:t>
      </w:r>
    </w:p>
    <w:p w:rsidR="008B5316" w:rsidRPr="003C1C76" w:rsidRDefault="008B5316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C83F15" w:rsidRPr="003C1C76">
        <w:rPr>
          <w:rFonts w:ascii="Times New Roman" w:hAnsi="Times New Roman" w:cs="Times New Roman"/>
          <w:sz w:val="28"/>
          <w:szCs w:val="28"/>
        </w:rPr>
        <w:t>3.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Прилегающая территория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Pr="003C1C76">
        <w:rPr>
          <w:rFonts w:ascii="Times New Roman" w:hAnsi="Times New Roman" w:cs="Times New Roman"/>
          <w:sz w:val="28"/>
          <w:szCs w:val="28"/>
        </w:rPr>
        <w:t xml:space="preserve"> территория общего пользования, которая прилегает к зданию, строению, сооружению, земельному участку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случае, если такой земельный участок образован, и </w:t>
      </w:r>
      <w:proofErr w:type="gramStart"/>
      <w:r w:rsidRPr="003C1C76">
        <w:rPr>
          <w:rFonts w:ascii="Times New Roman" w:hAnsi="Times New Roman" w:cs="Times New Roman"/>
          <w:sz w:val="28"/>
          <w:szCs w:val="28"/>
        </w:rPr>
        <w:t>границы</w:t>
      </w:r>
      <w:proofErr w:type="gramEnd"/>
      <w:r w:rsidRPr="003C1C76">
        <w:rPr>
          <w:rFonts w:ascii="Times New Roman" w:hAnsi="Times New Roman" w:cs="Times New Roman"/>
          <w:sz w:val="28"/>
          <w:szCs w:val="28"/>
        </w:rPr>
        <w:t xml:space="preserve"> которой определены правилами благоустройства</w:t>
      </w:r>
      <w:r w:rsidR="007A79D4" w:rsidRPr="003C1C76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Pr="003C1C7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616B29" w:rsidRPr="003C1C76" w:rsidRDefault="00443E62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</w:t>
      </w:r>
      <w:r w:rsidR="00616B29" w:rsidRPr="003C1C76">
        <w:rPr>
          <w:rFonts w:ascii="Times New Roman" w:hAnsi="Times New Roman" w:cs="Times New Roman"/>
          <w:sz w:val="28"/>
          <w:szCs w:val="28"/>
        </w:rPr>
        <w:t>.</w:t>
      </w:r>
      <w:r w:rsidR="001E27B4" w:rsidRPr="003C1C76">
        <w:rPr>
          <w:rFonts w:ascii="Times New Roman" w:hAnsi="Times New Roman" w:cs="Times New Roman"/>
          <w:sz w:val="28"/>
          <w:szCs w:val="28"/>
        </w:rPr>
        <w:t>1</w:t>
      </w:r>
      <w:r w:rsidR="000132B8" w:rsidRPr="003C1C76">
        <w:rPr>
          <w:rFonts w:ascii="Times New Roman" w:hAnsi="Times New Roman" w:cs="Times New Roman"/>
          <w:sz w:val="28"/>
          <w:szCs w:val="28"/>
        </w:rPr>
        <w:t>4.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544AA8" w:rsidRPr="003C1C76">
        <w:rPr>
          <w:rFonts w:ascii="Times New Roman" w:hAnsi="Times New Roman" w:cs="Times New Roman"/>
          <w:sz w:val="28"/>
          <w:szCs w:val="28"/>
        </w:rPr>
        <w:t>Э</w:t>
      </w:r>
      <w:r w:rsidR="00616B29" w:rsidRPr="003C1C76">
        <w:rPr>
          <w:rFonts w:ascii="Times New Roman" w:hAnsi="Times New Roman" w:cs="Times New Roman"/>
          <w:sz w:val="28"/>
          <w:szCs w:val="28"/>
        </w:rPr>
        <w:t xml:space="preserve">ксплуатация </w:t>
      </w:r>
      <w:r w:rsidR="005F22A7" w:rsidRPr="003C1C76">
        <w:rPr>
          <w:rFonts w:ascii="Times New Roman" w:hAnsi="Times New Roman" w:cs="Times New Roman"/>
          <w:sz w:val="28"/>
          <w:szCs w:val="28"/>
        </w:rPr>
        <w:t>(</w:t>
      </w:r>
      <w:r w:rsidR="00616B29" w:rsidRPr="003C1C76">
        <w:rPr>
          <w:rFonts w:ascii="Times New Roman" w:hAnsi="Times New Roman" w:cs="Times New Roman"/>
          <w:sz w:val="28"/>
          <w:szCs w:val="28"/>
        </w:rPr>
        <w:t>содержание</w:t>
      </w:r>
      <w:r w:rsidR="005F22A7" w:rsidRPr="003C1C76">
        <w:rPr>
          <w:rFonts w:ascii="Times New Roman" w:hAnsi="Times New Roman" w:cs="Times New Roman"/>
          <w:sz w:val="28"/>
          <w:szCs w:val="28"/>
        </w:rPr>
        <w:t xml:space="preserve">) </w:t>
      </w:r>
      <w:r w:rsidR="00616B29" w:rsidRPr="003C1C76">
        <w:rPr>
          <w:rFonts w:ascii="Times New Roman" w:hAnsi="Times New Roman" w:cs="Times New Roman"/>
          <w:sz w:val="28"/>
          <w:szCs w:val="28"/>
        </w:rPr>
        <w:t>территории</w:t>
      </w:r>
      <w:r w:rsidR="00DD30A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DD30AD" w:rsidRPr="003C1C76">
        <w:rPr>
          <w:rFonts w:ascii="Times New Roman" w:hAnsi="Times New Roman" w:cs="Times New Roman"/>
          <w:sz w:val="28"/>
          <w:szCs w:val="28"/>
        </w:rPr>
        <w:t xml:space="preserve"> к</w:t>
      </w:r>
      <w:r w:rsidR="00616B29" w:rsidRPr="003C1C76">
        <w:rPr>
          <w:rFonts w:ascii="Times New Roman" w:hAnsi="Times New Roman" w:cs="Times New Roman"/>
          <w:sz w:val="28"/>
          <w:szCs w:val="28"/>
        </w:rPr>
        <w:t>омплекс мероприятий по санитарной очистке,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уборке территории и ремонту расположенных на ней элементов бла</w:t>
      </w:r>
      <w:r w:rsidR="0086329E" w:rsidRPr="003C1C76">
        <w:rPr>
          <w:rFonts w:ascii="Times New Roman" w:hAnsi="Times New Roman" w:cs="Times New Roman"/>
          <w:sz w:val="28"/>
          <w:szCs w:val="28"/>
        </w:rPr>
        <w:t>гоустройства, обеспечивающий со</w:t>
      </w:r>
      <w:r w:rsidR="00616B29" w:rsidRPr="003C1C76">
        <w:rPr>
          <w:rFonts w:ascii="Times New Roman" w:hAnsi="Times New Roman" w:cs="Times New Roman"/>
          <w:sz w:val="28"/>
          <w:szCs w:val="28"/>
        </w:rPr>
        <w:t>ответствие параметров,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16B29" w:rsidRPr="003C1C76">
        <w:rPr>
          <w:rFonts w:ascii="Times New Roman" w:hAnsi="Times New Roman" w:cs="Times New Roman"/>
          <w:sz w:val="28"/>
          <w:szCs w:val="28"/>
        </w:rPr>
        <w:t>том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16B29" w:rsidRPr="003C1C76">
        <w:rPr>
          <w:rFonts w:ascii="Times New Roman" w:hAnsi="Times New Roman" w:cs="Times New Roman"/>
          <w:sz w:val="28"/>
          <w:szCs w:val="28"/>
        </w:rPr>
        <w:t>числе геометрических, и характеристик, предъявляемых к конкретным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территориям (объектам), требованиям нормативных правовых актов</w:t>
      </w:r>
      <w:r w:rsidR="0086329E" w:rsidRPr="003C1C76">
        <w:rPr>
          <w:rFonts w:ascii="Times New Roman" w:hAnsi="Times New Roman" w:cs="Times New Roman"/>
          <w:sz w:val="28"/>
          <w:szCs w:val="28"/>
        </w:rPr>
        <w:t>,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том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числе технических норма</w:t>
      </w:r>
      <w:r w:rsidR="00616B29" w:rsidRPr="003C1C76">
        <w:rPr>
          <w:rFonts w:ascii="Times New Roman" w:hAnsi="Times New Roman" w:cs="Times New Roman"/>
          <w:sz w:val="28"/>
          <w:szCs w:val="28"/>
        </w:rPr>
        <w:t>тивных правовых актов.</w:t>
      </w:r>
    </w:p>
    <w:p w:rsidR="00616B29" w:rsidRPr="003C1C76" w:rsidRDefault="00443E62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</w:t>
      </w:r>
      <w:r w:rsidR="00616B29" w:rsidRPr="003C1C76">
        <w:rPr>
          <w:rFonts w:ascii="Times New Roman" w:hAnsi="Times New Roman" w:cs="Times New Roman"/>
          <w:sz w:val="28"/>
          <w:szCs w:val="28"/>
        </w:rPr>
        <w:t>.</w:t>
      </w:r>
      <w:r w:rsidR="005F22A7" w:rsidRPr="003C1C76">
        <w:rPr>
          <w:rFonts w:ascii="Times New Roman" w:hAnsi="Times New Roman" w:cs="Times New Roman"/>
          <w:sz w:val="28"/>
          <w:szCs w:val="28"/>
        </w:rPr>
        <w:t>1</w:t>
      </w:r>
      <w:r w:rsidR="00D41A8D" w:rsidRPr="003C1C76">
        <w:rPr>
          <w:rFonts w:ascii="Times New Roman" w:hAnsi="Times New Roman" w:cs="Times New Roman"/>
          <w:sz w:val="28"/>
          <w:szCs w:val="28"/>
        </w:rPr>
        <w:t>5.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="00544AA8" w:rsidRPr="003C1C76">
        <w:rPr>
          <w:rFonts w:ascii="Times New Roman" w:hAnsi="Times New Roman" w:cs="Times New Roman"/>
          <w:sz w:val="28"/>
          <w:szCs w:val="28"/>
        </w:rPr>
        <w:t>В</w:t>
      </w:r>
      <w:r w:rsidR="00616B29" w:rsidRPr="003C1C76">
        <w:rPr>
          <w:rFonts w:ascii="Times New Roman" w:hAnsi="Times New Roman" w:cs="Times New Roman"/>
          <w:sz w:val="28"/>
          <w:szCs w:val="28"/>
        </w:rPr>
        <w:t>овлечение граждан</w:t>
      </w:r>
      <w:r w:rsidR="00DD30A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DD30AD" w:rsidRPr="003C1C76">
        <w:rPr>
          <w:rFonts w:ascii="Times New Roman" w:hAnsi="Times New Roman" w:cs="Times New Roman"/>
          <w:sz w:val="28"/>
          <w:szCs w:val="28"/>
        </w:rPr>
        <w:t xml:space="preserve"> м</w:t>
      </w:r>
      <w:r w:rsidR="00616B29" w:rsidRPr="003C1C76">
        <w:rPr>
          <w:rFonts w:ascii="Times New Roman" w:hAnsi="Times New Roman" w:cs="Times New Roman"/>
          <w:sz w:val="28"/>
          <w:szCs w:val="28"/>
        </w:rPr>
        <w:t>ероприятия по выбору территорий, подлежащих благоустройству,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созданию, корректировке и реализации документов архитектурно-ст</w:t>
      </w:r>
      <w:r w:rsidR="0086329E" w:rsidRPr="003C1C76">
        <w:rPr>
          <w:rFonts w:ascii="Times New Roman" w:hAnsi="Times New Roman" w:cs="Times New Roman"/>
          <w:sz w:val="28"/>
          <w:szCs w:val="28"/>
        </w:rPr>
        <w:t>роительного проектирования, реа</w:t>
      </w:r>
      <w:r w:rsidR="00616B29" w:rsidRPr="003C1C76">
        <w:rPr>
          <w:rFonts w:ascii="Times New Roman" w:hAnsi="Times New Roman" w:cs="Times New Roman"/>
          <w:sz w:val="28"/>
          <w:szCs w:val="28"/>
        </w:rPr>
        <w:t xml:space="preserve">лизации проектов развития территорий, </w:t>
      </w:r>
      <w:proofErr w:type="gramStart"/>
      <w:r w:rsidR="00616B29" w:rsidRPr="003C1C76">
        <w:rPr>
          <w:rFonts w:ascii="Times New Roman" w:hAnsi="Times New Roman" w:cs="Times New Roman"/>
          <w:sz w:val="28"/>
          <w:szCs w:val="28"/>
        </w:rPr>
        <w:t>направленных</w:t>
      </w:r>
      <w:proofErr w:type="gramEnd"/>
      <w:r w:rsidR="00616B29" w:rsidRPr="003C1C76">
        <w:rPr>
          <w:rFonts w:ascii="Times New Roman" w:hAnsi="Times New Roman" w:cs="Times New Roman"/>
          <w:sz w:val="28"/>
          <w:szCs w:val="28"/>
        </w:rPr>
        <w:t xml:space="preserve"> в том числе на создание, реконструкцию, ремонт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и благоустройство и эксплуатацию общественных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16B29" w:rsidRPr="003C1C76">
        <w:rPr>
          <w:rFonts w:ascii="Times New Roman" w:hAnsi="Times New Roman" w:cs="Times New Roman"/>
          <w:sz w:val="28"/>
          <w:szCs w:val="28"/>
        </w:rPr>
        <w:t>дворовых территорий с привлечением граждан, их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объединений и иных</w:t>
      </w:r>
      <w:r w:rsidR="00856952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16B29" w:rsidRPr="003C1C76">
        <w:rPr>
          <w:rFonts w:ascii="Times New Roman" w:hAnsi="Times New Roman" w:cs="Times New Roman"/>
          <w:sz w:val="28"/>
          <w:szCs w:val="28"/>
        </w:rPr>
        <w:t>лиц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56952" w:rsidRPr="003C1C76">
        <w:rPr>
          <w:rFonts w:ascii="Times New Roman" w:hAnsi="Times New Roman" w:cs="Times New Roman"/>
          <w:sz w:val="28"/>
          <w:szCs w:val="28"/>
        </w:rPr>
        <w:t>–</w:t>
      </w:r>
      <w:r w:rsidR="00616B29" w:rsidRPr="003C1C76">
        <w:rPr>
          <w:rFonts w:ascii="Times New Roman" w:hAnsi="Times New Roman" w:cs="Times New Roman"/>
          <w:sz w:val="28"/>
          <w:szCs w:val="28"/>
        </w:rPr>
        <w:t xml:space="preserve"> потенциальных пользователей проектов развития территорий.</w:t>
      </w:r>
    </w:p>
    <w:p w:rsidR="00F67CA2" w:rsidRPr="003C1C76" w:rsidRDefault="001E27B4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D41A8D" w:rsidRPr="003C1C76">
        <w:rPr>
          <w:rFonts w:ascii="Times New Roman" w:hAnsi="Times New Roman" w:cs="Times New Roman"/>
          <w:sz w:val="28"/>
          <w:szCs w:val="28"/>
        </w:rPr>
        <w:t>6.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F67CA2" w:rsidRPr="003C1C76">
        <w:rPr>
          <w:rFonts w:ascii="Times New Roman" w:hAnsi="Times New Roman" w:cs="Times New Roman"/>
          <w:sz w:val="28"/>
          <w:szCs w:val="28"/>
        </w:rPr>
        <w:t xml:space="preserve">Автомобильная дорога </w:t>
      </w:r>
      <w:r w:rsidR="005805F7" w:rsidRPr="003C1C76">
        <w:rPr>
          <w:rFonts w:ascii="Times New Roman" w:hAnsi="Times New Roman" w:cs="Times New Roman"/>
          <w:sz w:val="28"/>
          <w:szCs w:val="28"/>
        </w:rPr>
        <w:t>–</w:t>
      </w:r>
      <w:r w:rsidR="00F67CA2" w:rsidRPr="003C1C76">
        <w:rPr>
          <w:rFonts w:ascii="Times New Roman" w:hAnsi="Times New Roman" w:cs="Times New Roman"/>
          <w:sz w:val="28"/>
          <w:szCs w:val="28"/>
        </w:rPr>
        <w:t xml:space="preserve"> объект транспортной инфраструктуры, предназначенный для движения транспортных средств и включающий в себя земельные участки в границах полосы отвода автомобильной дороги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67CA2" w:rsidRPr="003C1C76">
        <w:rPr>
          <w:rFonts w:ascii="Times New Roman" w:hAnsi="Times New Roman" w:cs="Times New Roman"/>
          <w:sz w:val="28"/>
          <w:szCs w:val="28"/>
        </w:rPr>
        <w:t xml:space="preserve">расположенные на них или под ними конструктивные элементы (дорожное полотно, дорожное покрытие и подобные элементы) и дорожные </w:t>
      </w:r>
      <w:hyperlink r:id="rId10" w:history="1">
        <w:r w:rsidR="00F67CA2" w:rsidRPr="003C1C76">
          <w:rPr>
            <w:rFonts w:ascii="Times New Roman" w:hAnsi="Times New Roman" w:cs="Times New Roman"/>
            <w:sz w:val="28"/>
            <w:szCs w:val="28"/>
          </w:rPr>
          <w:t>сооружения</w:t>
        </w:r>
      </w:hyperlink>
      <w:r w:rsidR="00F67CA2" w:rsidRPr="003C1C76">
        <w:rPr>
          <w:rFonts w:ascii="Times New Roman" w:hAnsi="Times New Roman" w:cs="Times New Roman"/>
          <w:sz w:val="28"/>
          <w:szCs w:val="28"/>
        </w:rPr>
        <w:t xml:space="preserve">, являющиеся ее технологической частью, </w:t>
      </w:r>
      <w:r w:rsidR="00DA1C93" w:rsidRPr="003C1C76">
        <w:rPr>
          <w:rFonts w:ascii="Times New Roman" w:hAnsi="Times New Roman" w:cs="Times New Roman"/>
          <w:sz w:val="28"/>
          <w:szCs w:val="28"/>
        </w:rPr>
        <w:t>–</w:t>
      </w:r>
      <w:r w:rsidR="00F67CA2" w:rsidRPr="003C1C76">
        <w:rPr>
          <w:rFonts w:ascii="Times New Roman" w:hAnsi="Times New Roman" w:cs="Times New Roman"/>
          <w:sz w:val="28"/>
          <w:szCs w:val="28"/>
        </w:rPr>
        <w:t xml:space="preserve"> защитные дорожные сооружения, искусственные дорожные сооружения, производственные объекты, элементы обустройства автомобильных дорог.</w:t>
      </w:r>
      <w:proofErr w:type="gramEnd"/>
    </w:p>
    <w:p w:rsidR="00F67CA2" w:rsidRPr="003C1C76" w:rsidRDefault="009165D1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D41A8D" w:rsidRPr="003C1C76">
        <w:rPr>
          <w:rFonts w:ascii="Times New Roman" w:hAnsi="Times New Roman" w:cs="Times New Roman"/>
          <w:sz w:val="28"/>
          <w:szCs w:val="28"/>
        </w:rPr>
        <w:t>7.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C1C76">
        <w:rPr>
          <w:rFonts w:ascii="Times New Roman" w:hAnsi="Times New Roman" w:cs="Times New Roman"/>
          <w:sz w:val="28"/>
          <w:szCs w:val="28"/>
        </w:rPr>
        <w:t>Э</w:t>
      </w:r>
      <w:r w:rsidR="00F67CA2" w:rsidRPr="003C1C76">
        <w:rPr>
          <w:rFonts w:ascii="Times New Roman" w:hAnsi="Times New Roman" w:cs="Times New Roman"/>
          <w:sz w:val="28"/>
          <w:szCs w:val="28"/>
        </w:rPr>
        <w:t xml:space="preserve">лементы обустройства автомобильных дорог </w:t>
      </w:r>
      <w:r w:rsidR="00DA1C93" w:rsidRPr="003C1C76">
        <w:rPr>
          <w:rFonts w:ascii="Times New Roman" w:hAnsi="Times New Roman" w:cs="Times New Roman"/>
          <w:sz w:val="28"/>
          <w:szCs w:val="28"/>
        </w:rPr>
        <w:t>–</w:t>
      </w:r>
      <w:r w:rsidR="00F67CA2" w:rsidRPr="003C1C76">
        <w:rPr>
          <w:rFonts w:ascii="Times New Roman" w:hAnsi="Times New Roman" w:cs="Times New Roman"/>
          <w:sz w:val="28"/>
          <w:szCs w:val="28"/>
        </w:rPr>
        <w:t xml:space="preserve"> сооружения, к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67CA2" w:rsidRPr="003C1C76">
        <w:rPr>
          <w:rFonts w:ascii="Times New Roman" w:hAnsi="Times New Roman" w:cs="Times New Roman"/>
          <w:sz w:val="28"/>
          <w:szCs w:val="28"/>
        </w:rPr>
        <w:t>которым относятся дорожные знаки, дорожные ограждения, светофоры, устройства для регулирования дорожного движения, работающие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67CA2" w:rsidRPr="003C1C76">
        <w:rPr>
          <w:rFonts w:ascii="Times New Roman" w:hAnsi="Times New Roman" w:cs="Times New Roman"/>
          <w:sz w:val="28"/>
          <w:szCs w:val="28"/>
        </w:rPr>
        <w:t>автоматическом режиме специальные технические средства, имеющие функции фото- и киносъемки, видеозаписи для фиксации нарушений правил дорожного движения, сохранности автомобильных дорог и сбора платы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67CA2" w:rsidRPr="003C1C76">
        <w:rPr>
          <w:rFonts w:ascii="Times New Roman" w:hAnsi="Times New Roman" w:cs="Times New Roman"/>
          <w:sz w:val="28"/>
          <w:szCs w:val="28"/>
        </w:rPr>
        <w:t>счет возмещения вреда, причиняемого автомобильным дорогам общего пользования федерального значения транспортными средствами, имеющими разрешенную максимальную массу</w:t>
      </w:r>
      <w:proofErr w:type="gramEnd"/>
      <w:r w:rsidR="00F67CA2" w:rsidRPr="003C1C7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7CA2" w:rsidRPr="003C1C76">
        <w:rPr>
          <w:rFonts w:ascii="Times New Roman" w:hAnsi="Times New Roman" w:cs="Times New Roman"/>
          <w:sz w:val="28"/>
          <w:szCs w:val="28"/>
        </w:rPr>
        <w:t>свыше 12 тонн, места отдыха, остановочные пункты, объекты, предназначенные для освещения автомобильных дорог, пешеходные дорожки, пункты весового и габаритного контроля транспортных средств, пункты взимания платы, стоянки (парковки) транспортных средств, сооружения, предназначенные для охраны автомобильных дорог и искусственных дорожных сооружений, тротуары, другие предназначенные для обеспечения дорожного движения, в том числе его безопасности, сооружения, за исключением объе</w:t>
      </w:r>
      <w:r w:rsidRPr="003C1C76">
        <w:rPr>
          <w:rFonts w:ascii="Times New Roman" w:hAnsi="Times New Roman" w:cs="Times New Roman"/>
          <w:sz w:val="28"/>
          <w:szCs w:val="28"/>
        </w:rPr>
        <w:t>ктов дорожного сервиса.</w:t>
      </w:r>
      <w:proofErr w:type="gramEnd"/>
    </w:p>
    <w:p w:rsidR="00A56D35" w:rsidRPr="003C1C76" w:rsidRDefault="0084077C" w:rsidP="001A54FC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2.1</w:t>
      </w:r>
      <w:r w:rsidR="0083613C" w:rsidRPr="003C1C76">
        <w:rPr>
          <w:rFonts w:ascii="Times New Roman" w:hAnsi="Times New Roman" w:cs="Times New Roman"/>
          <w:sz w:val="28"/>
          <w:szCs w:val="28"/>
        </w:rPr>
        <w:t>8.</w:t>
      </w:r>
      <w:r w:rsidR="003C1C76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Парковка (парковочное место)</w:t>
      </w:r>
      <w:r w:rsidR="005D6463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DA1C93" w:rsidRPr="003C1C76">
        <w:rPr>
          <w:rFonts w:ascii="Times New Roman" w:hAnsi="Times New Roman" w:cs="Times New Roman"/>
          <w:sz w:val="28"/>
          <w:szCs w:val="28"/>
        </w:rPr>
        <w:t>–</w:t>
      </w:r>
      <w:r w:rsidR="00BC43F0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A56D35" w:rsidRPr="003C1C76">
        <w:rPr>
          <w:rFonts w:ascii="Times New Roman" w:hAnsi="Times New Roman" w:cs="Times New Roman"/>
          <w:sz w:val="28"/>
          <w:szCs w:val="28"/>
        </w:rPr>
        <w:t>специально обозначенное 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A56D35" w:rsidRPr="003C1C76">
        <w:rPr>
          <w:rFonts w:ascii="Times New Roman" w:hAnsi="Times New Roman" w:cs="Times New Roman"/>
          <w:sz w:val="28"/>
          <w:szCs w:val="28"/>
        </w:rPr>
        <w:t>при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A56D35" w:rsidRPr="003C1C76">
        <w:rPr>
          <w:rFonts w:ascii="Times New Roman" w:hAnsi="Times New Roman" w:cs="Times New Roman"/>
          <w:sz w:val="28"/>
          <w:szCs w:val="28"/>
        </w:rPr>
        <w:t xml:space="preserve">необходимости обустроенное и оборудованное место, </w:t>
      </w:r>
      <w:proofErr w:type="gramStart"/>
      <w:r w:rsidR="00A56D35" w:rsidRPr="003C1C76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="00A56D35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A56D35" w:rsidRPr="003C1C76">
        <w:rPr>
          <w:rFonts w:ascii="Times New Roman" w:hAnsi="Times New Roman" w:cs="Times New Roman"/>
          <w:sz w:val="28"/>
          <w:szCs w:val="28"/>
        </w:rPr>
        <w:t xml:space="preserve">том числе частью автомобильной дороги и (или) примыкающее к проезжей части и (или) тротуару, обочине, эстакаде или мосту либо являющееся частью </w:t>
      </w:r>
      <w:proofErr w:type="spellStart"/>
      <w:r w:rsidR="00A56D35" w:rsidRPr="003C1C76">
        <w:rPr>
          <w:rFonts w:ascii="Times New Roman" w:hAnsi="Times New Roman" w:cs="Times New Roman"/>
          <w:sz w:val="28"/>
          <w:szCs w:val="28"/>
        </w:rPr>
        <w:t>подэстакадных</w:t>
      </w:r>
      <w:proofErr w:type="spellEnd"/>
      <w:r w:rsidR="00A56D35" w:rsidRPr="003C1C76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="00A56D35" w:rsidRPr="003C1C76">
        <w:rPr>
          <w:rFonts w:ascii="Times New Roman" w:hAnsi="Times New Roman" w:cs="Times New Roman"/>
          <w:sz w:val="28"/>
          <w:szCs w:val="28"/>
        </w:rPr>
        <w:t>подмостовых</w:t>
      </w:r>
      <w:proofErr w:type="spellEnd"/>
      <w:r w:rsidR="00A56D35" w:rsidRPr="003C1C76">
        <w:rPr>
          <w:rFonts w:ascii="Times New Roman" w:hAnsi="Times New Roman" w:cs="Times New Roman"/>
          <w:sz w:val="28"/>
          <w:szCs w:val="28"/>
        </w:rPr>
        <w:t xml:space="preserve"> пространств, площадей и иных объектов улично-дорожной сети и предназначенное для организованной стоянки транспортных средств на платной основе или без взимания платы по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A56D35" w:rsidRPr="003C1C76">
        <w:rPr>
          <w:rFonts w:ascii="Times New Roman" w:hAnsi="Times New Roman" w:cs="Times New Roman"/>
          <w:sz w:val="28"/>
          <w:szCs w:val="28"/>
        </w:rPr>
        <w:t>решению собственника или иного владельца автомобильной дороги, собственника земельного участка.</w:t>
      </w:r>
    </w:p>
    <w:p w:rsidR="00951317" w:rsidRPr="003C1C76" w:rsidRDefault="00951317" w:rsidP="001A54FC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1276" w:rsidRPr="003C1C76" w:rsidRDefault="00131276" w:rsidP="001A54FC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1A5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740" w:rsidRPr="003C1C76">
        <w:rPr>
          <w:rFonts w:ascii="Times New Roman" w:hAnsi="Times New Roman" w:cs="Times New Roman"/>
          <w:b/>
          <w:sz w:val="28"/>
          <w:szCs w:val="28"/>
        </w:rPr>
        <w:t xml:space="preserve">ОБЩИЕ </w:t>
      </w:r>
      <w:r w:rsidR="001A5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740" w:rsidRPr="003C1C76">
        <w:rPr>
          <w:rFonts w:ascii="Times New Roman" w:hAnsi="Times New Roman" w:cs="Times New Roman"/>
          <w:b/>
          <w:sz w:val="28"/>
          <w:szCs w:val="28"/>
        </w:rPr>
        <w:t>ТРЕБОВАНИЯ</w:t>
      </w:r>
    </w:p>
    <w:p w:rsidR="00176740" w:rsidRPr="003C1C76" w:rsidRDefault="002563CC" w:rsidP="001A54FC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ПРИ</w:t>
      </w:r>
      <w:r w:rsidR="001A5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740" w:rsidRPr="003C1C76">
        <w:rPr>
          <w:rFonts w:ascii="Times New Roman" w:hAnsi="Times New Roman" w:cs="Times New Roman"/>
          <w:b/>
          <w:sz w:val="28"/>
          <w:szCs w:val="28"/>
        </w:rPr>
        <w:t xml:space="preserve"> РАЗРАБОТКЕ</w:t>
      </w:r>
      <w:r w:rsidR="001A5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740" w:rsidRP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КОНЦЕПЦИИ</w:t>
      </w:r>
    </w:p>
    <w:p w:rsidR="007844F0" w:rsidRPr="003C1C76" w:rsidRDefault="00176740" w:rsidP="001A54FC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БЛАГОУСТРОЙСТВ</w:t>
      </w:r>
      <w:r w:rsidR="002563CC" w:rsidRPr="003C1C76">
        <w:rPr>
          <w:rFonts w:ascii="Times New Roman" w:hAnsi="Times New Roman" w:cs="Times New Roman"/>
          <w:b/>
          <w:sz w:val="28"/>
          <w:szCs w:val="28"/>
        </w:rPr>
        <w:t>А</w:t>
      </w:r>
      <w:r w:rsidR="001A5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ТЕРРИТОРИ</w:t>
      </w:r>
      <w:r w:rsidR="002563CC" w:rsidRPr="003C1C76">
        <w:rPr>
          <w:rFonts w:ascii="Times New Roman" w:hAnsi="Times New Roman" w:cs="Times New Roman"/>
          <w:b/>
          <w:sz w:val="28"/>
          <w:szCs w:val="28"/>
        </w:rPr>
        <w:t>И</w:t>
      </w:r>
    </w:p>
    <w:p w:rsidR="00951317" w:rsidRPr="003C1C76" w:rsidRDefault="00951317" w:rsidP="001A54FC">
      <w:pPr>
        <w:shd w:val="clear" w:color="auto" w:fill="FFFFFF" w:themeFill="background1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44D6" w:rsidRPr="003C1C76" w:rsidRDefault="003944D6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951317" w:rsidRPr="003C1C76">
        <w:rPr>
          <w:rFonts w:ascii="Times New Roman" w:hAnsi="Times New Roman" w:cs="Times New Roman"/>
          <w:sz w:val="28"/>
          <w:szCs w:val="28"/>
        </w:rPr>
        <w:t>я</w:t>
      </w:r>
      <w:r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951317" w:rsidRPr="003C1C76">
        <w:rPr>
          <w:rFonts w:ascii="Times New Roman" w:hAnsi="Times New Roman" w:cs="Times New Roman"/>
          <w:sz w:val="28"/>
          <w:szCs w:val="28"/>
        </w:rPr>
        <w:t>а</w:t>
      </w:r>
      <w:r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951317" w:rsidRPr="003C1C76">
        <w:rPr>
          <w:rFonts w:ascii="Times New Roman" w:hAnsi="Times New Roman" w:cs="Times New Roman"/>
          <w:sz w:val="28"/>
          <w:szCs w:val="28"/>
        </w:rPr>
        <w:t>и</w:t>
      </w:r>
      <w:r w:rsidRPr="003C1C76" w:rsidDel="00914B20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>разрабатыва</w:t>
      </w:r>
      <w:r w:rsidR="00951317" w:rsidRPr="003C1C76">
        <w:rPr>
          <w:rFonts w:ascii="Times New Roman" w:hAnsi="Times New Roman" w:cs="Times New Roman"/>
          <w:sz w:val="28"/>
          <w:szCs w:val="28"/>
        </w:rPr>
        <w:t>е</w:t>
      </w:r>
      <w:r w:rsidRPr="003C1C76">
        <w:rPr>
          <w:rFonts w:ascii="Times New Roman" w:hAnsi="Times New Roman" w:cs="Times New Roman"/>
          <w:sz w:val="28"/>
          <w:szCs w:val="28"/>
        </w:rPr>
        <w:t>тся в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Федерации, требованиями технических регламентов, </w:t>
      </w:r>
      <w:r w:rsidR="00110BD5" w:rsidRPr="003C1C76">
        <w:rPr>
          <w:rFonts w:ascii="Times New Roman" w:hAnsi="Times New Roman" w:cs="Times New Roman"/>
          <w:sz w:val="28"/>
          <w:szCs w:val="28"/>
        </w:rPr>
        <w:t xml:space="preserve">сводов правил и национальных стандартов, указанных в </w:t>
      </w:r>
      <w:r w:rsidR="00951317" w:rsidRPr="003C1C76">
        <w:rPr>
          <w:rFonts w:ascii="Times New Roman" w:hAnsi="Times New Roman" w:cs="Times New Roman"/>
          <w:sz w:val="28"/>
          <w:szCs w:val="28"/>
        </w:rPr>
        <w:t>п</w:t>
      </w:r>
      <w:r w:rsidR="00110BD5" w:rsidRPr="003C1C76">
        <w:rPr>
          <w:rFonts w:ascii="Times New Roman" w:hAnsi="Times New Roman" w:cs="Times New Roman"/>
          <w:sz w:val="28"/>
          <w:szCs w:val="28"/>
        </w:rPr>
        <w:t>риложении №</w:t>
      </w:r>
      <w:r w:rsidR="004A584F">
        <w:rPr>
          <w:rFonts w:ascii="Times New Roman" w:hAnsi="Times New Roman" w:cs="Times New Roman"/>
          <w:sz w:val="28"/>
          <w:szCs w:val="28"/>
        </w:rPr>
        <w:t xml:space="preserve"> </w:t>
      </w:r>
      <w:r w:rsidR="00951317" w:rsidRPr="003C1C76">
        <w:rPr>
          <w:rFonts w:ascii="Times New Roman" w:hAnsi="Times New Roman" w:cs="Times New Roman"/>
          <w:sz w:val="28"/>
          <w:szCs w:val="28"/>
        </w:rPr>
        <w:t>1</w:t>
      </w:r>
      <w:r w:rsidR="00110BD5" w:rsidRPr="003C1C76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="00576707" w:rsidRPr="003C1C76">
        <w:rPr>
          <w:rFonts w:ascii="Times New Roman" w:hAnsi="Times New Roman" w:cs="Times New Roman"/>
          <w:sz w:val="28"/>
          <w:szCs w:val="28"/>
        </w:rPr>
        <w:t>,</w:t>
      </w:r>
      <w:r w:rsidR="00110BD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D037BC" w:rsidRPr="003C1C76">
        <w:rPr>
          <w:rFonts w:ascii="Times New Roman" w:hAnsi="Times New Roman" w:cs="Times New Roman"/>
          <w:sz w:val="28"/>
          <w:szCs w:val="28"/>
        </w:rPr>
        <w:t>методически</w:t>
      </w:r>
      <w:r w:rsidR="00951317" w:rsidRPr="003C1C76">
        <w:rPr>
          <w:rFonts w:ascii="Times New Roman" w:hAnsi="Times New Roman" w:cs="Times New Roman"/>
          <w:sz w:val="28"/>
          <w:szCs w:val="28"/>
        </w:rPr>
        <w:t>ми</w:t>
      </w:r>
      <w:r w:rsidR="00D037BC" w:rsidRPr="003C1C76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951317" w:rsidRPr="003C1C76">
        <w:rPr>
          <w:rFonts w:ascii="Times New Roman" w:hAnsi="Times New Roman" w:cs="Times New Roman"/>
          <w:sz w:val="28"/>
          <w:szCs w:val="28"/>
        </w:rPr>
        <w:t>ями</w:t>
      </w:r>
      <w:r w:rsidR="00D037BC" w:rsidRPr="003C1C76">
        <w:rPr>
          <w:rFonts w:ascii="Times New Roman" w:hAnsi="Times New Roman" w:cs="Times New Roman"/>
          <w:sz w:val="28"/>
          <w:szCs w:val="28"/>
        </w:rPr>
        <w:t xml:space="preserve">, </w:t>
      </w:r>
      <w:r w:rsidR="00CE0887" w:rsidRPr="003C1C76">
        <w:rPr>
          <w:rFonts w:ascii="Times New Roman" w:hAnsi="Times New Roman" w:cs="Times New Roman"/>
          <w:sz w:val="28"/>
          <w:szCs w:val="28"/>
        </w:rPr>
        <w:t>положениями нормативн</w:t>
      </w:r>
      <w:r w:rsidR="00951317" w:rsidRPr="003C1C76">
        <w:rPr>
          <w:rFonts w:ascii="Times New Roman" w:hAnsi="Times New Roman" w:cs="Times New Roman"/>
          <w:sz w:val="28"/>
          <w:szCs w:val="28"/>
        </w:rPr>
        <w:t>ых</w:t>
      </w:r>
      <w:r w:rsidR="00B07124">
        <w:rPr>
          <w:rFonts w:ascii="Times New Roman" w:hAnsi="Times New Roman" w:cs="Times New Roman"/>
          <w:sz w:val="28"/>
          <w:szCs w:val="28"/>
        </w:rPr>
        <w:t xml:space="preserve"> </w:t>
      </w:r>
      <w:r w:rsidR="00CE0887" w:rsidRPr="003C1C76">
        <w:rPr>
          <w:rFonts w:ascii="Times New Roman" w:hAnsi="Times New Roman" w:cs="Times New Roman"/>
          <w:sz w:val="28"/>
          <w:szCs w:val="28"/>
        </w:rPr>
        <w:t>правовых актов Воронежской области и муниципальных нормативн</w:t>
      </w:r>
      <w:r w:rsidR="00951317" w:rsidRPr="003C1C76">
        <w:rPr>
          <w:rFonts w:ascii="Times New Roman" w:hAnsi="Times New Roman" w:cs="Times New Roman"/>
          <w:sz w:val="28"/>
          <w:szCs w:val="28"/>
        </w:rPr>
        <w:t>ых</w:t>
      </w:r>
      <w:r w:rsidR="00B07124">
        <w:rPr>
          <w:rFonts w:ascii="Times New Roman" w:hAnsi="Times New Roman" w:cs="Times New Roman"/>
          <w:sz w:val="28"/>
          <w:szCs w:val="28"/>
        </w:rPr>
        <w:t xml:space="preserve"> </w:t>
      </w:r>
      <w:r w:rsidR="00CE0887" w:rsidRPr="003C1C76">
        <w:rPr>
          <w:rFonts w:ascii="Times New Roman" w:hAnsi="Times New Roman" w:cs="Times New Roman"/>
          <w:sz w:val="28"/>
          <w:szCs w:val="28"/>
        </w:rPr>
        <w:t xml:space="preserve">правовых актов, </w:t>
      </w:r>
      <w:r w:rsidR="00D037BC" w:rsidRPr="003C1C76">
        <w:rPr>
          <w:rFonts w:ascii="Times New Roman" w:hAnsi="Times New Roman" w:cs="Times New Roman"/>
          <w:sz w:val="28"/>
          <w:szCs w:val="28"/>
        </w:rPr>
        <w:t>требовани</w:t>
      </w:r>
      <w:r w:rsidR="006C23E3" w:rsidRPr="003C1C76">
        <w:rPr>
          <w:rFonts w:ascii="Times New Roman" w:hAnsi="Times New Roman" w:cs="Times New Roman"/>
          <w:sz w:val="28"/>
          <w:szCs w:val="28"/>
        </w:rPr>
        <w:t>ями</w:t>
      </w:r>
      <w:r w:rsidR="00D037BC" w:rsidRPr="003C1C76">
        <w:rPr>
          <w:rFonts w:ascii="Times New Roman" w:hAnsi="Times New Roman" w:cs="Times New Roman"/>
          <w:sz w:val="28"/>
          <w:szCs w:val="28"/>
        </w:rPr>
        <w:t xml:space="preserve"> документов территориального планирования и градостроительного зонирования, </w:t>
      </w:r>
      <w:r w:rsidR="006C23E3" w:rsidRPr="003C1C76">
        <w:rPr>
          <w:rFonts w:ascii="Times New Roman" w:hAnsi="Times New Roman" w:cs="Times New Roman"/>
          <w:sz w:val="28"/>
          <w:szCs w:val="28"/>
        </w:rPr>
        <w:t>Правил благоустройства</w:t>
      </w:r>
      <w:r w:rsidR="00275E1D" w:rsidRPr="003C1C7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576707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C23E3" w:rsidRPr="003C1C76">
        <w:rPr>
          <w:rFonts w:ascii="Times New Roman" w:hAnsi="Times New Roman" w:cs="Times New Roman"/>
          <w:sz w:val="28"/>
          <w:szCs w:val="28"/>
        </w:rPr>
        <w:t>обеспечения чистоты и</w:t>
      </w:r>
      <w:r w:rsidR="004A584F">
        <w:rPr>
          <w:rFonts w:ascii="Times New Roman" w:hAnsi="Times New Roman" w:cs="Times New Roman"/>
          <w:sz w:val="28"/>
          <w:szCs w:val="28"/>
        </w:rPr>
        <w:t> </w:t>
      </w:r>
      <w:r w:rsidR="006C23E3" w:rsidRPr="003C1C76">
        <w:rPr>
          <w:rFonts w:ascii="Times New Roman" w:hAnsi="Times New Roman" w:cs="Times New Roman"/>
          <w:sz w:val="28"/>
          <w:szCs w:val="28"/>
        </w:rPr>
        <w:t>порядка на территории городского округа город Вороне</w:t>
      </w:r>
      <w:r w:rsidR="00275E1D" w:rsidRPr="003C1C76">
        <w:rPr>
          <w:rFonts w:ascii="Times New Roman" w:hAnsi="Times New Roman" w:cs="Times New Roman"/>
          <w:sz w:val="28"/>
          <w:szCs w:val="28"/>
        </w:rPr>
        <w:t>ж,</w:t>
      </w:r>
      <w:r w:rsidR="006C23E3" w:rsidRPr="003C1C76">
        <w:rPr>
          <w:rFonts w:ascii="Times New Roman" w:hAnsi="Times New Roman" w:cs="Times New Roman"/>
          <w:sz w:val="28"/>
          <w:szCs w:val="28"/>
        </w:rPr>
        <w:t xml:space="preserve"> единой</w:t>
      </w:r>
      <w:proofErr w:type="gramEnd"/>
      <w:r w:rsidR="006C23E3" w:rsidRPr="003C1C76">
        <w:rPr>
          <w:rFonts w:ascii="Times New Roman" w:hAnsi="Times New Roman" w:cs="Times New Roman"/>
          <w:sz w:val="28"/>
          <w:szCs w:val="28"/>
        </w:rPr>
        <w:t xml:space="preserve"> концепции архитектурного облика г</w:t>
      </w:r>
      <w:r w:rsidR="00951317" w:rsidRPr="003C1C76">
        <w:rPr>
          <w:rFonts w:ascii="Times New Roman" w:hAnsi="Times New Roman" w:cs="Times New Roman"/>
          <w:sz w:val="28"/>
          <w:szCs w:val="28"/>
        </w:rPr>
        <w:t>ородской среды города Воронежа</w:t>
      </w:r>
      <w:r w:rsidR="006C23E3" w:rsidRPr="003C1C76">
        <w:rPr>
          <w:rFonts w:ascii="Times New Roman" w:hAnsi="Times New Roman" w:cs="Times New Roman"/>
          <w:sz w:val="28"/>
          <w:szCs w:val="28"/>
        </w:rPr>
        <w:t xml:space="preserve"> с</w:t>
      </w:r>
      <w:r w:rsidR="004A584F">
        <w:rPr>
          <w:rFonts w:ascii="Times New Roman" w:hAnsi="Times New Roman" w:cs="Times New Roman"/>
          <w:sz w:val="28"/>
          <w:szCs w:val="28"/>
        </w:rPr>
        <w:t> </w:t>
      </w:r>
      <w:r w:rsidR="006C23E3" w:rsidRPr="003C1C76">
        <w:rPr>
          <w:rFonts w:ascii="Times New Roman" w:hAnsi="Times New Roman" w:cs="Times New Roman"/>
          <w:sz w:val="28"/>
          <w:szCs w:val="28"/>
        </w:rPr>
        <w:t>учетом сложившейся застройки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  <w:r w:rsidR="007706BF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7523" w:rsidRPr="003C1C76" w:rsidRDefault="00443E62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</w:t>
      </w:r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  <w:r w:rsidR="00B67A95" w:rsidRPr="003C1C76">
        <w:rPr>
          <w:rFonts w:ascii="Times New Roman" w:hAnsi="Times New Roman" w:cs="Times New Roman"/>
          <w:sz w:val="28"/>
          <w:szCs w:val="28"/>
        </w:rPr>
        <w:t>2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945B0A" w:rsidRPr="003C1C76">
        <w:rPr>
          <w:rFonts w:ascii="Times New Roman" w:hAnsi="Times New Roman" w:cs="Times New Roman"/>
          <w:sz w:val="28"/>
          <w:szCs w:val="28"/>
        </w:rPr>
        <w:t>Настоящий</w:t>
      </w:r>
      <w:r w:rsidR="003E51BA" w:rsidRPr="003C1C76">
        <w:rPr>
          <w:rFonts w:ascii="Times New Roman" w:hAnsi="Times New Roman" w:cs="Times New Roman"/>
          <w:sz w:val="28"/>
          <w:szCs w:val="28"/>
        </w:rPr>
        <w:t xml:space="preserve"> раздел </w:t>
      </w:r>
      <w:r w:rsidR="0086329E" w:rsidRPr="003C1C76">
        <w:rPr>
          <w:rFonts w:ascii="Times New Roman" w:hAnsi="Times New Roman" w:cs="Times New Roman"/>
          <w:sz w:val="28"/>
          <w:szCs w:val="28"/>
        </w:rPr>
        <w:t>содержит основные принципы и подходы, рекомендуемые к применению</w:t>
      </w:r>
      <w:r w:rsidR="0037120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945B0A" w:rsidRPr="003C1C76">
        <w:rPr>
          <w:rFonts w:ascii="Times New Roman" w:hAnsi="Times New Roman" w:cs="Times New Roman"/>
          <w:sz w:val="28"/>
          <w:szCs w:val="28"/>
        </w:rPr>
        <w:t xml:space="preserve">в целях формирования комфортной городской среды 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при разработке документации по благоустройству общественных</w:t>
      </w:r>
      <w:r w:rsidR="006B3CDF" w:rsidRPr="003C1C76">
        <w:rPr>
          <w:rFonts w:ascii="Times New Roman" w:hAnsi="Times New Roman" w:cs="Times New Roman"/>
          <w:sz w:val="28"/>
          <w:szCs w:val="28"/>
        </w:rPr>
        <w:t xml:space="preserve"> городских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пространств,</w:t>
      </w:r>
      <w:r w:rsidR="0063391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выполнении работ по б</w:t>
      </w:r>
      <w:r w:rsidR="00371209" w:rsidRPr="003C1C76">
        <w:rPr>
          <w:rFonts w:ascii="Times New Roman" w:hAnsi="Times New Roman" w:cs="Times New Roman"/>
          <w:sz w:val="28"/>
          <w:szCs w:val="28"/>
        </w:rPr>
        <w:t>лагоустройству, эксплуатации об</w:t>
      </w:r>
      <w:r w:rsidR="0086329E" w:rsidRPr="003C1C76">
        <w:rPr>
          <w:rFonts w:ascii="Times New Roman" w:hAnsi="Times New Roman" w:cs="Times New Roman"/>
          <w:sz w:val="28"/>
          <w:szCs w:val="28"/>
        </w:rPr>
        <w:t>щественных территорий</w:t>
      </w:r>
      <w:r w:rsidR="00736DED" w:rsidRPr="003C1C76">
        <w:rPr>
          <w:rFonts w:ascii="Times New Roman" w:hAnsi="Times New Roman" w:cs="Times New Roman"/>
          <w:sz w:val="28"/>
          <w:szCs w:val="28"/>
        </w:rPr>
        <w:t>.</w:t>
      </w:r>
    </w:p>
    <w:p w:rsidR="00FE6BA7" w:rsidRPr="004A584F" w:rsidRDefault="00F0752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4A584F">
        <w:rPr>
          <w:rFonts w:ascii="Times New Roman" w:hAnsi="Times New Roman" w:cs="Times New Roman"/>
          <w:spacing w:val="-4"/>
          <w:sz w:val="28"/>
          <w:szCs w:val="28"/>
        </w:rPr>
        <w:t>3.3</w:t>
      </w:r>
      <w:r w:rsidR="004006A0" w:rsidRPr="004A584F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A54FC" w:rsidRP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>Для системного решения градостроительных проблем города и</w:t>
      </w:r>
      <w:r w:rsidR="004A584F" w:rsidRP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создания многообразия и высоких эстетических качеств застройки необходимо отдавать предпочтение комплексному благоустройству общественных пространств с целью гармонизации городской среды, завершенности городской застройки, 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создания 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>архитектурно-пространственны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 связ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>ей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 старых и новых элементов благоустройства. 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>Р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>ешения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 по</w:t>
      </w:r>
      <w:r w:rsid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C457F6" w:rsidRPr="004A584F">
        <w:rPr>
          <w:rFonts w:ascii="Times New Roman" w:hAnsi="Times New Roman" w:cs="Times New Roman"/>
          <w:spacing w:val="-4"/>
          <w:sz w:val="28"/>
          <w:szCs w:val="28"/>
        </w:rPr>
        <w:t>благоустройству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 рекомендуется готовить по результатам социологических, маркетинговых, архитектурных, градостроительных и</w:t>
      </w:r>
      <w:r w:rsidR="004A584F" w:rsidRP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>других исследований. При этом важным критерием при разработке и</w:t>
      </w:r>
      <w:r w:rsidR="004A584F" w:rsidRP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выборе </w:t>
      </w:r>
      <w:r w:rsidR="00507415" w:rsidRPr="004A584F">
        <w:rPr>
          <w:rFonts w:ascii="Times New Roman" w:hAnsi="Times New Roman" w:cs="Times New Roman"/>
          <w:spacing w:val="-4"/>
          <w:sz w:val="28"/>
          <w:szCs w:val="28"/>
        </w:rPr>
        <w:t>концепции</w:t>
      </w:r>
      <w:r w:rsidRPr="004A584F">
        <w:rPr>
          <w:rFonts w:ascii="Times New Roman" w:hAnsi="Times New Roman" w:cs="Times New Roman"/>
          <w:spacing w:val="-4"/>
          <w:sz w:val="28"/>
          <w:szCs w:val="28"/>
        </w:rPr>
        <w:t xml:space="preserve"> благоустройств</w:t>
      </w:r>
      <w:r w:rsidR="00507415" w:rsidRPr="004A584F">
        <w:rPr>
          <w:rFonts w:ascii="Times New Roman" w:hAnsi="Times New Roman" w:cs="Times New Roman"/>
          <w:spacing w:val="-4"/>
          <w:sz w:val="28"/>
          <w:szCs w:val="28"/>
        </w:rPr>
        <w:t>а территории является стоимость ее</w:t>
      </w:r>
      <w:r w:rsidR="004A584F" w:rsidRPr="004A584F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507415" w:rsidRPr="004A584F">
        <w:rPr>
          <w:rFonts w:ascii="Times New Roman" w:hAnsi="Times New Roman" w:cs="Times New Roman"/>
          <w:spacing w:val="-4"/>
          <w:sz w:val="28"/>
          <w:szCs w:val="28"/>
        </w:rPr>
        <w:t>эксплуатации и содержания.</w:t>
      </w:r>
    </w:p>
    <w:p w:rsidR="0086329E" w:rsidRPr="003C1C76" w:rsidRDefault="00443E62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</w:t>
      </w:r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  <w:r w:rsidR="00F07523" w:rsidRPr="003C1C76">
        <w:rPr>
          <w:rFonts w:ascii="Times New Roman" w:hAnsi="Times New Roman" w:cs="Times New Roman"/>
          <w:sz w:val="28"/>
          <w:szCs w:val="28"/>
        </w:rPr>
        <w:t>4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К деятельности по</w:t>
      </w:r>
      <w:r w:rsidR="00C01AA3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благоустройств</w:t>
      </w:r>
      <w:r w:rsidR="00FC79C0" w:rsidRPr="003C1C76">
        <w:rPr>
          <w:rFonts w:ascii="Times New Roman" w:hAnsi="Times New Roman" w:cs="Times New Roman"/>
          <w:sz w:val="28"/>
          <w:szCs w:val="28"/>
        </w:rPr>
        <w:t>у</w:t>
      </w:r>
      <w:r w:rsidR="00F07523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507415" w:rsidRPr="003C1C76">
        <w:rPr>
          <w:rFonts w:ascii="Times New Roman" w:hAnsi="Times New Roman" w:cs="Times New Roman"/>
          <w:sz w:val="28"/>
          <w:szCs w:val="28"/>
        </w:rPr>
        <w:t>и</w:t>
      </w:r>
      <w:r w:rsidR="0025468F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относ</w:t>
      </w:r>
      <w:r w:rsidR="00507415" w:rsidRPr="003C1C76">
        <w:rPr>
          <w:rFonts w:ascii="Times New Roman" w:hAnsi="Times New Roman" w:cs="Times New Roman"/>
          <w:sz w:val="28"/>
          <w:szCs w:val="28"/>
        </w:rPr>
        <w:t>я</w:t>
      </w:r>
      <w:r w:rsidR="0086329E" w:rsidRPr="003C1C76">
        <w:rPr>
          <w:rFonts w:ascii="Times New Roman" w:hAnsi="Times New Roman" w:cs="Times New Roman"/>
          <w:sz w:val="28"/>
          <w:szCs w:val="28"/>
        </w:rPr>
        <w:t>тся:</w:t>
      </w:r>
      <w:r w:rsidR="00C01AA3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68F" w:rsidRPr="003C1C76" w:rsidRDefault="00B2437D" w:rsidP="001A54FC">
      <w:pPr>
        <w:shd w:val="clear" w:color="auto" w:fill="FFFFFF" w:themeFill="background1"/>
        <w:tabs>
          <w:tab w:val="left" w:pos="709"/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D66C21" w:rsidRPr="003C1C76">
        <w:rPr>
          <w:rFonts w:ascii="Times New Roman" w:hAnsi="Times New Roman" w:cs="Times New Roman"/>
          <w:sz w:val="28"/>
          <w:szCs w:val="28"/>
        </w:rPr>
        <w:t>разработка документации в виде концепции</w:t>
      </w:r>
      <w:r w:rsidR="00F07523" w:rsidRPr="003C1C76">
        <w:rPr>
          <w:rFonts w:ascii="Times New Roman" w:hAnsi="Times New Roman" w:cs="Times New Roman"/>
          <w:sz w:val="28"/>
          <w:szCs w:val="28"/>
        </w:rPr>
        <w:t xml:space="preserve"> (схемы)</w:t>
      </w:r>
      <w:r w:rsidR="00D66C21" w:rsidRPr="003C1C76">
        <w:rPr>
          <w:rFonts w:ascii="Times New Roman" w:hAnsi="Times New Roman" w:cs="Times New Roman"/>
          <w:sz w:val="28"/>
          <w:szCs w:val="28"/>
        </w:rPr>
        <w:t>, основанной на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D66C21" w:rsidRPr="003C1C76">
        <w:rPr>
          <w:rFonts w:ascii="Times New Roman" w:hAnsi="Times New Roman" w:cs="Times New Roman"/>
          <w:sz w:val="28"/>
          <w:szCs w:val="28"/>
        </w:rPr>
        <w:t>стратегии</w:t>
      </w:r>
      <w:r w:rsidR="00F07523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D66C21" w:rsidRPr="003C1C76">
        <w:rPr>
          <w:rFonts w:ascii="Times New Roman" w:hAnsi="Times New Roman" w:cs="Times New Roman"/>
          <w:sz w:val="28"/>
          <w:szCs w:val="28"/>
        </w:rPr>
        <w:t>развития</w:t>
      </w:r>
      <w:r w:rsidR="00F07523" w:rsidRPr="003C1C7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D66C21" w:rsidRPr="003C1C76">
        <w:rPr>
          <w:rFonts w:ascii="Times New Roman" w:hAnsi="Times New Roman" w:cs="Times New Roman"/>
          <w:sz w:val="28"/>
          <w:szCs w:val="28"/>
        </w:rPr>
        <w:t>, отражающей потребности жителей, содержащей материалы в текстовой и графической форме и определяющей проектные решения по благоустройству общественной территории</w:t>
      </w:r>
      <w:r w:rsidR="008C46FF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6329E" w:rsidRPr="003C1C76" w:rsidRDefault="00B2437D" w:rsidP="001A54FC">
      <w:pPr>
        <w:shd w:val="clear" w:color="auto" w:fill="FFFFFF" w:themeFill="background1"/>
        <w:tabs>
          <w:tab w:val="left" w:pos="709"/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выполнение мероприятий по благоустройству, которое должно осуществл</w:t>
      </w:r>
      <w:r w:rsidR="00371209" w:rsidRPr="003C1C76">
        <w:rPr>
          <w:rFonts w:ascii="Times New Roman" w:hAnsi="Times New Roman" w:cs="Times New Roman"/>
          <w:sz w:val="28"/>
          <w:szCs w:val="28"/>
        </w:rPr>
        <w:t>яться по предвари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тельно </w:t>
      </w:r>
      <w:r w:rsidR="00316749" w:rsidRPr="003C1C76">
        <w:rPr>
          <w:rFonts w:ascii="Times New Roman" w:hAnsi="Times New Roman" w:cs="Times New Roman"/>
          <w:sz w:val="28"/>
          <w:szCs w:val="28"/>
        </w:rPr>
        <w:t>разработанной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, </w:t>
      </w:r>
      <w:r w:rsidR="00316749" w:rsidRPr="003C1C76">
        <w:rPr>
          <w:rFonts w:ascii="Times New Roman" w:hAnsi="Times New Roman" w:cs="Times New Roman"/>
          <w:sz w:val="28"/>
          <w:szCs w:val="28"/>
        </w:rPr>
        <w:t xml:space="preserve">согласованной </w:t>
      </w:r>
      <w:r w:rsidR="0086329E" w:rsidRPr="003C1C76">
        <w:rPr>
          <w:rFonts w:ascii="Times New Roman" w:hAnsi="Times New Roman" w:cs="Times New Roman"/>
          <w:sz w:val="28"/>
          <w:szCs w:val="28"/>
        </w:rPr>
        <w:t>с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жителями и </w:t>
      </w:r>
      <w:r w:rsidR="00316749" w:rsidRPr="003C1C76">
        <w:rPr>
          <w:rFonts w:ascii="Times New Roman" w:hAnsi="Times New Roman" w:cs="Times New Roman"/>
          <w:sz w:val="28"/>
          <w:szCs w:val="28"/>
        </w:rPr>
        <w:t>утвержденной концепции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D512D1" w:rsidRPr="003C1C7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соответстви</w:t>
      </w:r>
      <w:r w:rsidR="00371209" w:rsidRPr="003C1C76">
        <w:rPr>
          <w:rFonts w:ascii="Times New Roman" w:hAnsi="Times New Roman" w:cs="Times New Roman"/>
          <w:sz w:val="28"/>
          <w:szCs w:val="28"/>
        </w:rPr>
        <w:t>и с технологическими требования</w:t>
      </w:r>
      <w:r w:rsidR="0086329E" w:rsidRPr="003C1C76">
        <w:rPr>
          <w:rFonts w:ascii="Times New Roman" w:hAnsi="Times New Roman" w:cs="Times New Roman"/>
          <w:sz w:val="28"/>
          <w:szCs w:val="28"/>
        </w:rPr>
        <w:t>ми</w:t>
      </w:r>
      <w:r w:rsidR="00F07523" w:rsidRPr="003C1C76">
        <w:rPr>
          <w:rFonts w:ascii="Times New Roman" w:hAnsi="Times New Roman" w:cs="Times New Roman"/>
          <w:sz w:val="28"/>
          <w:szCs w:val="28"/>
        </w:rPr>
        <w:t>.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Материалы, применяемые при производстве работ</w:t>
      </w:r>
      <w:r w:rsidR="0037120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по благоустройству, должны удовлетворять требованиям соотв</w:t>
      </w:r>
      <w:r w:rsidR="00D512D1" w:rsidRPr="003C1C76">
        <w:rPr>
          <w:rFonts w:ascii="Times New Roman" w:hAnsi="Times New Roman" w:cs="Times New Roman"/>
          <w:sz w:val="28"/>
          <w:szCs w:val="28"/>
        </w:rPr>
        <w:t>етствующих стандартов и условий.</w:t>
      </w:r>
    </w:p>
    <w:p w:rsidR="0086329E" w:rsidRPr="003C1C76" w:rsidRDefault="00443E62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</w:t>
      </w:r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  <w:r w:rsidR="00AF1BFE" w:rsidRPr="003C1C76">
        <w:rPr>
          <w:rFonts w:ascii="Times New Roman" w:hAnsi="Times New Roman" w:cs="Times New Roman"/>
          <w:sz w:val="28"/>
          <w:szCs w:val="28"/>
        </w:rPr>
        <w:t>5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Участниками деятельности по благоустройству могут выступать: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население муниципального образования, которое формирует запрос на благоустройство и</w:t>
      </w:r>
      <w:r w:rsidR="0037120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принимает участие в оценке предлагаемых </w:t>
      </w:r>
      <w:r w:rsidR="00D512D1" w:rsidRPr="003C1C76">
        <w:rPr>
          <w:rFonts w:ascii="Times New Roman" w:hAnsi="Times New Roman" w:cs="Times New Roman"/>
          <w:sz w:val="28"/>
          <w:szCs w:val="28"/>
        </w:rPr>
        <w:t>концепций благоустройства территорий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. </w:t>
      </w:r>
      <w:r w:rsidR="00D512D1" w:rsidRPr="003C1C76">
        <w:rPr>
          <w:rFonts w:ascii="Times New Roman" w:hAnsi="Times New Roman" w:cs="Times New Roman"/>
          <w:sz w:val="28"/>
          <w:szCs w:val="28"/>
        </w:rPr>
        <w:t>Население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мо</w:t>
      </w:r>
      <w:r w:rsidR="00D512D1" w:rsidRPr="003C1C76">
        <w:rPr>
          <w:rFonts w:ascii="Times New Roman" w:hAnsi="Times New Roman" w:cs="Times New Roman"/>
          <w:sz w:val="28"/>
          <w:szCs w:val="28"/>
        </w:rPr>
        <w:t>жет быть представлено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общественными организациями и объединениями;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представители органов местного самоуправления, которые формируют техническое задание,</w:t>
      </w:r>
      <w:r w:rsidR="0093616A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выбирают исполнителей и обеспечивают финансирование в пределах своих полномочий;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хозяйствующие субъекты, осуществляющие деятельность на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371209" w:rsidRPr="003C1C76">
        <w:rPr>
          <w:rFonts w:ascii="Times New Roman" w:hAnsi="Times New Roman" w:cs="Times New Roman"/>
          <w:sz w:val="28"/>
          <w:szCs w:val="28"/>
        </w:rPr>
        <w:t>территории</w:t>
      </w:r>
      <w:r w:rsidR="0086329E" w:rsidRPr="003C1C76">
        <w:rPr>
          <w:rFonts w:ascii="Times New Roman" w:hAnsi="Times New Roman" w:cs="Times New Roman"/>
          <w:sz w:val="28"/>
          <w:szCs w:val="28"/>
        </w:rPr>
        <w:t>, которые могут участвовать в формировании запроса на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благоустройство, а</w:t>
      </w:r>
      <w:r w:rsidR="0037120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также в финансировании мероприятий по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благоустройству;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представители профессионального сообщества, в том числе ланд</w:t>
      </w:r>
      <w:r w:rsidR="00371209" w:rsidRPr="003C1C76">
        <w:rPr>
          <w:rFonts w:ascii="Times New Roman" w:hAnsi="Times New Roman" w:cs="Times New Roman"/>
          <w:sz w:val="28"/>
          <w:szCs w:val="28"/>
        </w:rPr>
        <w:t>шафтные архитекторы, специ</w:t>
      </w:r>
      <w:r w:rsidR="0086329E" w:rsidRPr="003C1C76">
        <w:rPr>
          <w:rFonts w:ascii="Times New Roman" w:hAnsi="Times New Roman" w:cs="Times New Roman"/>
          <w:sz w:val="28"/>
          <w:szCs w:val="28"/>
        </w:rPr>
        <w:t>алисты по благоустройству и озеленению, архитекторы и дизайнеры, разрабатывающие концепции и</w:t>
      </w:r>
      <w:r w:rsidR="0037120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проекты благоустройства, рабочую документацию;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исполнители работ, специалисты по благоустройству и озеленению, возведению малых архит</w:t>
      </w:r>
      <w:r w:rsidR="00371209" w:rsidRPr="003C1C76">
        <w:rPr>
          <w:rFonts w:ascii="Times New Roman" w:hAnsi="Times New Roman" w:cs="Times New Roman"/>
          <w:sz w:val="28"/>
          <w:szCs w:val="28"/>
        </w:rPr>
        <w:t>ек</w:t>
      </w:r>
      <w:r w:rsidR="0086329E" w:rsidRPr="003C1C76">
        <w:rPr>
          <w:rFonts w:ascii="Times New Roman" w:hAnsi="Times New Roman" w:cs="Times New Roman"/>
          <w:sz w:val="28"/>
          <w:szCs w:val="28"/>
        </w:rPr>
        <w:t>турных форм;</w:t>
      </w:r>
    </w:p>
    <w:p w:rsidR="0086329E" w:rsidRPr="003C1C76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иные лица.</w:t>
      </w:r>
    </w:p>
    <w:p w:rsidR="0086329E" w:rsidRPr="003C1C76" w:rsidRDefault="00443E62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</w:t>
      </w:r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  <w:r w:rsidR="00103CCB" w:rsidRPr="003C1C76">
        <w:rPr>
          <w:rFonts w:ascii="Times New Roman" w:hAnsi="Times New Roman" w:cs="Times New Roman"/>
          <w:sz w:val="28"/>
          <w:szCs w:val="28"/>
        </w:rPr>
        <w:t>6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Формирование комфортной </w:t>
      </w:r>
      <w:r w:rsidR="00316749" w:rsidRPr="003C1C76">
        <w:rPr>
          <w:rFonts w:ascii="Times New Roman" w:hAnsi="Times New Roman" w:cs="Times New Roman"/>
          <w:sz w:val="28"/>
          <w:szCs w:val="28"/>
        </w:rPr>
        <w:t xml:space="preserve">городской </w:t>
      </w:r>
      <w:r w:rsidR="0086329E" w:rsidRPr="003C1C76">
        <w:rPr>
          <w:rFonts w:ascii="Times New Roman" w:hAnsi="Times New Roman" w:cs="Times New Roman"/>
          <w:sz w:val="28"/>
          <w:szCs w:val="28"/>
        </w:rPr>
        <w:t>среды общественных простран</w:t>
      </w:r>
      <w:proofErr w:type="gramStart"/>
      <w:r w:rsidR="0086329E" w:rsidRPr="003C1C76">
        <w:rPr>
          <w:rFonts w:ascii="Times New Roman" w:hAnsi="Times New Roman" w:cs="Times New Roman"/>
          <w:sz w:val="28"/>
          <w:szCs w:val="28"/>
        </w:rPr>
        <w:t>ств сл</w:t>
      </w:r>
      <w:proofErr w:type="gramEnd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едует проводить на основе </w:t>
      </w:r>
      <w:r w:rsidR="0093616A" w:rsidRPr="003C1C76">
        <w:rPr>
          <w:rFonts w:ascii="Times New Roman" w:hAnsi="Times New Roman" w:cs="Times New Roman"/>
          <w:sz w:val="28"/>
          <w:szCs w:val="28"/>
        </w:rPr>
        <w:t>концепций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D512D1" w:rsidRPr="003C1C76">
        <w:rPr>
          <w:rFonts w:ascii="Times New Roman" w:hAnsi="Times New Roman" w:cs="Times New Roman"/>
          <w:sz w:val="28"/>
          <w:szCs w:val="28"/>
        </w:rPr>
        <w:t>а территорий</w:t>
      </w:r>
      <w:r w:rsidR="0093616A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с учетом потребностей</w:t>
      </w:r>
      <w:r w:rsidR="004F55CB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и запросов граждан. </w:t>
      </w:r>
      <w:r w:rsidR="00D512D1" w:rsidRPr="003C1C76">
        <w:rPr>
          <w:rFonts w:ascii="Times New Roman" w:hAnsi="Times New Roman" w:cs="Times New Roman"/>
          <w:sz w:val="28"/>
          <w:szCs w:val="28"/>
        </w:rPr>
        <w:t>К</w:t>
      </w:r>
      <w:r w:rsidR="0086329E" w:rsidRPr="003C1C76">
        <w:rPr>
          <w:rFonts w:ascii="Times New Roman" w:hAnsi="Times New Roman" w:cs="Times New Roman"/>
          <w:sz w:val="28"/>
          <w:szCs w:val="28"/>
        </w:rPr>
        <w:t>онкретны</w:t>
      </w:r>
      <w:r w:rsidR="00D512D1" w:rsidRPr="003C1C76">
        <w:rPr>
          <w:rFonts w:ascii="Times New Roman" w:hAnsi="Times New Roman" w:cs="Times New Roman"/>
          <w:sz w:val="28"/>
          <w:szCs w:val="28"/>
        </w:rPr>
        <w:t>е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512D1" w:rsidRPr="003C1C76">
        <w:rPr>
          <w:rFonts w:ascii="Times New Roman" w:hAnsi="Times New Roman" w:cs="Times New Roman"/>
          <w:sz w:val="28"/>
          <w:szCs w:val="28"/>
        </w:rPr>
        <w:t>и</w:t>
      </w:r>
      <w:r w:rsidR="0086329E" w:rsidRPr="003C1C76">
        <w:rPr>
          <w:rFonts w:ascii="Times New Roman" w:hAnsi="Times New Roman" w:cs="Times New Roman"/>
          <w:sz w:val="28"/>
          <w:szCs w:val="28"/>
        </w:rPr>
        <w:t>, территори</w:t>
      </w:r>
      <w:r w:rsidR="00D512D1" w:rsidRPr="003C1C76">
        <w:rPr>
          <w:rFonts w:ascii="Times New Roman" w:hAnsi="Times New Roman" w:cs="Times New Roman"/>
          <w:sz w:val="28"/>
          <w:szCs w:val="28"/>
        </w:rPr>
        <w:t>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и зон</w:t>
      </w:r>
      <w:r w:rsidR="00D512D1" w:rsidRPr="003C1C76">
        <w:rPr>
          <w:rFonts w:ascii="Times New Roman" w:hAnsi="Times New Roman" w:cs="Times New Roman"/>
          <w:sz w:val="28"/>
          <w:szCs w:val="28"/>
        </w:rPr>
        <w:t>ы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благоустройства, очередность прове</w:t>
      </w:r>
      <w:r w:rsidR="00D512D1" w:rsidRPr="003C1C76">
        <w:rPr>
          <w:rFonts w:ascii="Times New Roman" w:hAnsi="Times New Roman" w:cs="Times New Roman"/>
          <w:sz w:val="28"/>
          <w:szCs w:val="28"/>
        </w:rPr>
        <w:t>дения работ по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D512D1" w:rsidRPr="003C1C76">
        <w:rPr>
          <w:rFonts w:ascii="Times New Roman" w:hAnsi="Times New Roman" w:cs="Times New Roman"/>
          <w:sz w:val="28"/>
          <w:szCs w:val="28"/>
        </w:rPr>
        <w:t>благоустройству</w:t>
      </w:r>
      <w:r w:rsidR="0086329E" w:rsidRPr="003C1C76">
        <w:rPr>
          <w:rFonts w:ascii="Times New Roman" w:hAnsi="Times New Roman" w:cs="Times New Roman"/>
          <w:sz w:val="28"/>
          <w:szCs w:val="28"/>
        </w:rPr>
        <w:t>, объемы и источники финансирования устанавливают</w:t>
      </w:r>
      <w:r w:rsidR="00D512D1" w:rsidRPr="003C1C76">
        <w:rPr>
          <w:rFonts w:ascii="Times New Roman" w:hAnsi="Times New Roman" w:cs="Times New Roman"/>
          <w:sz w:val="28"/>
          <w:szCs w:val="28"/>
        </w:rPr>
        <w:t>ся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соответствующей муниципальной программе</w:t>
      </w:r>
      <w:r w:rsidR="0025468F" w:rsidRPr="003C1C76">
        <w:rPr>
          <w:rFonts w:ascii="Times New Roman" w:hAnsi="Times New Roman" w:cs="Times New Roman"/>
          <w:sz w:val="28"/>
          <w:szCs w:val="28"/>
        </w:rPr>
        <w:t>.</w:t>
      </w:r>
    </w:p>
    <w:p w:rsidR="0086329E" w:rsidRPr="003C1C76" w:rsidRDefault="009274B9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8D304D" w:rsidRPr="003C1C76">
        <w:rPr>
          <w:rFonts w:ascii="Times New Roman" w:hAnsi="Times New Roman" w:cs="Times New Roman"/>
          <w:sz w:val="28"/>
          <w:szCs w:val="28"/>
        </w:rPr>
        <w:t xml:space="preserve">комфортной </w:t>
      </w:r>
      <w:r w:rsidR="0086329E" w:rsidRPr="003C1C76">
        <w:rPr>
          <w:rFonts w:ascii="Times New Roman" w:hAnsi="Times New Roman" w:cs="Times New Roman"/>
          <w:sz w:val="28"/>
          <w:szCs w:val="28"/>
        </w:rPr>
        <w:t>городской среды</w:t>
      </w:r>
      <w:r w:rsidR="008D304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необходимо осуществлять на основе следующих принципов:</w:t>
      </w:r>
    </w:p>
    <w:p w:rsidR="00E53F8A" w:rsidRPr="009A2AD4" w:rsidRDefault="00B2437D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A2AD4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1A54FC" w:rsidRPr="009A2AD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доступност</w:t>
      </w:r>
      <w:r w:rsidR="00A63A6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ь общественных пространств –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размещение общественных пространств, являющихся </w:t>
      </w:r>
      <w:r w:rsidR="00A63A6E" w:rsidRPr="009A2AD4">
        <w:rPr>
          <w:rFonts w:ascii="Times New Roman" w:hAnsi="Times New Roman" w:cs="Times New Roman"/>
          <w:spacing w:val="-4"/>
          <w:sz w:val="28"/>
          <w:szCs w:val="28"/>
        </w:rPr>
        <w:t>местами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массового посещения, с учетом доступности посредством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разных видов транспорта (общественный транспорт, личный автотранспорт, велосипед</w:t>
      </w:r>
      <w:r w:rsidR="000E7E07" w:rsidRPr="009A2AD4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, </w:t>
      </w:r>
      <w:r w:rsidR="000E7E07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а также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пешеходно</w:t>
      </w:r>
      <w:r w:rsidR="000E7E07" w:rsidRPr="009A2AD4">
        <w:rPr>
          <w:rFonts w:ascii="Times New Roman" w:hAnsi="Times New Roman" w:cs="Times New Roman"/>
          <w:spacing w:val="-4"/>
          <w:sz w:val="28"/>
          <w:szCs w:val="28"/>
        </w:rPr>
        <w:t>й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62B1F" w:rsidRPr="009A2AD4">
        <w:rPr>
          <w:rFonts w:ascii="Times New Roman" w:hAnsi="Times New Roman" w:cs="Times New Roman"/>
          <w:spacing w:val="-4"/>
          <w:sz w:val="28"/>
          <w:szCs w:val="28"/>
        </w:rPr>
        <w:t>доступности</w:t>
      </w:r>
      <w:r w:rsidR="009274B9" w:rsidRPr="009A2AD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86329E" w:rsidRPr="009A2AD4" w:rsidRDefault="00C5105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A2AD4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1A54FC" w:rsidRPr="009A2AD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создание </w:t>
      </w:r>
      <w:proofErr w:type="spellStart"/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безбарьерной</w:t>
      </w:r>
      <w:proofErr w:type="spellEnd"/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среды,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обеспечивающей использование общественных городских простра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>нств маломобильными группами на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селения;</w:t>
      </w:r>
    </w:p>
    <w:p w:rsidR="00C5105A" w:rsidRPr="009A2AD4" w:rsidRDefault="00C5105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A2AD4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1A54FC" w:rsidRPr="009A2AD4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функционально</w:t>
      </w:r>
      <w:r w:rsidR="00F856E3" w:rsidRPr="009A2AD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разнообрази</w:t>
      </w:r>
      <w:r w:rsidR="00F856E3" w:rsidRPr="009A2AD4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объектов, что подразумевает насыщение пешеходных пространств коммерческими и социальными сервисами, притягательными для значительной части населения, а также возможность интересно и разнообразно использовать общественные пространства в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разное время года. Значительно повышает привлекательность пешеходных улиц и зон пешеходного</w:t>
      </w:r>
      <w:r w:rsidR="004F55CB" w:rsidRPr="009A2AD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86329E" w:rsidRPr="009A2AD4">
        <w:rPr>
          <w:rFonts w:ascii="Times New Roman" w:hAnsi="Times New Roman" w:cs="Times New Roman"/>
          <w:spacing w:val="-4"/>
          <w:sz w:val="28"/>
          <w:szCs w:val="28"/>
        </w:rPr>
        <w:t>движения совмещение нескольких функций (транзитная, коммуникационная, рекреационная, потребительская и пр</w:t>
      </w:r>
      <w:r w:rsidR="00EB0528" w:rsidRPr="009A2AD4">
        <w:rPr>
          <w:rFonts w:ascii="Times New Roman" w:hAnsi="Times New Roman" w:cs="Times New Roman"/>
          <w:spacing w:val="-4"/>
          <w:sz w:val="28"/>
          <w:szCs w:val="28"/>
        </w:rPr>
        <w:t>.)</w:t>
      </w:r>
      <w:r w:rsidR="00F856E3" w:rsidRPr="009A2AD4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:rsidR="00C5105A" w:rsidRPr="003C1C76" w:rsidRDefault="00C5105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безопасност</w:t>
      </w:r>
      <w:r w:rsidR="001A1A2C" w:rsidRPr="003C1C76">
        <w:rPr>
          <w:rFonts w:ascii="Times New Roman" w:hAnsi="Times New Roman" w:cs="Times New Roman"/>
          <w:sz w:val="28"/>
          <w:szCs w:val="28"/>
        </w:rPr>
        <w:t>ь</w:t>
      </w:r>
      <w:r w:rsidRPr="003C1C76">
        <w:rPr>
          <w:rFonts w:ascii="Times New Roman" w:hAnsi="Times New Roman" w:cs="Times New Roman"/>
          <w:sz w:val="28"/>
          <w:szCs w:val="28"/>
        </w:rPr>
        <w:t xml:space="preserve"> использования городских общественных</w:t>
      </w:r>
      <w:r w:rsidR="001A1A2C" w:rsidRPr="003C1C76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 w:rsidRPr="003C1C76">
        <w:rPr>
          <w:rFonts w:ascii="Times New Roman" w:hAnsi="Times New Roman" w:cs="Times New Roman"/>
          <w:sz w:val="28"/>
          <w:szCs w:val="28"/>
        </w:rPr>
        <w:t xml:space="preserve">, что </w:t>
      </w:r>
      <w:r w:rsidR="00132975" w:rsidRPr="003C1C76">
        <w:rPr>
          <w:rFonts w:ascii="Times New Roman" w:hAnsi="Times New Roman" w:cs="Times New Roman"/>
          <w:sz w:val="28"/>
          <w:szCs w:val="28"/>
        </w:rPr>
        <w:t>предполагает</w:t>
      </w:r>
      <w:r w:rsidRPr="003C1C76">
        <w:rPr>
          <w:rFonts w:ascii="Times New Roman" w:hAnsi="Times New Roman" w:cs="Times New Roman"/>
          <w:sz w:val="28"/>
          <w:szCs w:val="28"/>
        </w:rPr>
        <w:t xml:space="preserve"> организационно-технические мероприятия, такие как </w:t>
      </w:r>
      <w:r w:rsidR="00132975" w:rsidRPr="003C1C76">
        <w:rPr>
          <w:rFonts w:ascii="Times New Roman" w:hAnsi="Times New Roman" w:cs="Times New Roman"/>
          <w:sz w:val="28"/>
          <w:szCs w:val="28"/>
        </w:rPr>
        <w:t xml:space="preserve">устройство </w:t>
      </w:r>
      <w:r w:rsidRPr="003C1C76">
        <w:rPr>
          <w:rFonts w:ascii="Times New Roman" w:hAnsi="Times New Roman" w:cs="Times New Roman"/>
          <w:sz w:val="28"/>
          <w:szCs w:val="28"/>
        </w:rPr>
        <w:t>освещен</w:t>
      </w:r>
      <w:r w:rsidR="00132975" w:rsidRPr="003C1C76">
        <w:rPr>
          <w:rFonts w:ascii="Times New Roman" w:hAnsi="Times New Roman" w:cs="Times New Roman"/>
          <w:sz w:val="28"/>
          <w:szCs w:val="28"/>
        </w:rPr>
        <w:t>ия</w:t>
      </w:r>
      <w:r w:rsidRPr="003C1C76">
        <w:rPr>
          <w:rFonts w:ascii="Times New Roman" w:hAnsi="Times New Roman" w:cs="Times New Roman"/>
          <w:sz w:val="28"/>
          <w:szCs w:val="28"/>
        </w:rPr>
        <w:t xml:space="preserve"> территории, установк</w:t>
      </w:r>
      <w:r w:rsidR="00B56DCF">
        <w:rPr>
          <w:rFonts w:ascii="Times New Roman" w:hAnsi="Times New Roman" w:cs="Times New Roman"/>
          <w:sz w:val="28"/>
          <w:szCs w:val="28"/>
        </w:rPr>
        <w:t>у</w:t>
      </w:r>
      <w:r w:rsidRPr="003C1C76">
        <w:rPr>
          <w:rFonts w:ascii="Times New Roman" w:hAnsi="Times New Roman" w:cs="Times New Roman"/>
          <w:sz w:val="28"/>
          <w:szCs w:val="28"/>
        </w:rPr>
        <w:t xml:space="preserve"> светофоров и дополнительного светового и звукового информирования на пешеходных переходах, установк</w:t>
      </w:r>
      <w:r w:rsidR="00B56DCF">
        <w:rPr>
          <w:rFonts w:ascii="Times New Roman" w:hAnsi="Times New Roman" w:cs="Times New Roman"/>
          <w:sz w:val="28"/>
          <w:szCs w:val="28"/>
        </w:rPr>
        <w:t>у</w:t>
      </w:r>
      <w:r w:rsidRPr="003C1C76">
        <w:rPr>
          <w:rFonts w:ascii="Times New Roman" w:hAnsi="Times New Roman" w:cs="Times New Roman"/>
          <w:sz w:val="28"/>
          <w:szCs w:val="28"/>
        </w:rPr>
        <w:t xml:space="preserve"> камер визуального наблюдения, ограждение площадок определенного назначения (детских</w:t>
      </w:r>
      <w:r w:rsidR="00132975" w:rsidRPr="003C1C76">
        <w:rPr>
          <w:rFonts w:ascii="Times New Roman" w:hAnsi="Times New Roman" w:cs="Times New Roman"/>
          <w:sz w:val="28"/>
          <w:szCs w:val="28"/>
        </w:rPr>
        <w:t>,</w:t>
      </w:r>
      <w:r w:rsidRPr="003C1C76">
        <w:rPr>
          <w:rFonts w:ascii="Times New Roman" w:hAnsi="Times New Roman" w:cs="Times New Roman"/>
          <w:sz w:val="28"/>
          <w:szCs w:val="28"/>
        </w:rPr>
        <w:t xml:space="preserve"> игровых, спортивных</w:t>
      </w:r>
      <w:r w:rsidR="00132975" w:rsidRPr="003C1C76">
        <w:rPr>
          <w:rFonts w:ascii="Times New Roman" w:hAnsi="Times New Roman" w:cs="Times New Roman"/>
          <w:sz w:val="28"/>
          <w:szCs w:val="28"/>
        </w:rPr>
        <w:t>,</w:t>
      </w:r>
      <w:r w:rsidRPr="003C1C76">
        <w:rPr>
          <w:rFonts w:ascii="Times New Roman" w:hAnsi="Times New Roman" w:cs="Times New Roman"/>
          <w:sz w:val="28"/>
          <w:szCs w:val="28"/>
        </w:rPr>
        <w:t xml:space="preserve"> для выгула собак, автостоянок и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пр</w:t>
      </w:r>
      <w:r w:rsidR="00132975" w:rsidRPr="003C1C76">
        <w:rPr>
          <w:rFonts w:ascii="Times New Roman" w:hAnsi="Times New Roman" w:cs="Times New Roman"/>
          <w:sz w:val="28"/>
          <w:szCs w:val="28"/>
        </w:rPr>
        <w:t>.</w:t>
      </w:r>
      <w:r w:rsidRPr="003C1C76">
        <w:rPr>
          <w:rFonts w:ascii="Times New Roman" w:hAnsi="Times New Roman" w:cs="Times New Roman"/>
          <w:sz w:val="28"/>
          <w:szCs w:val="28"/>
        </w:rPr>
        <w:t>), организаци</w:t>
      </w:r>
      <w:r w:rsidR="00B56DCF">
        <w:rPr>
          <w:rFonts w:ascii="Times New Roman" w:hAnsi="Times New Roman" w:cs="Times New Roman"/>
          <w:sz w:val="28"/>
          <w:szCs w:val="28"/>
        </w:rPr>
        <w:t>ю</w:t>
      </w:r>
      <w:r w:rsidRPr="003C1C76">
        <w:rPr>
          <w:rFonts w:ascii="Times New Roman" w:hAnsi="Times New Roman" w:cs="Times New Roman"/>
          <w:sz w:val="28"/>
          <w:szCs w:val="28"/>
        </w:rPr>
        <w:t xml:space="preserve"> своевременной уборки снега, вывоза мусора и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содержани</w:t>
      </w:r>
      <w:r w:rsidR="00132975" w:rsidRPr="003C1C76">
        <w:rPr>
          <w:rFonts w:ascii="Times New Roman" w:hAnsi="Times New Roman" w:cs="Times New Roman"/>
          <w:sz w:val="28"/>
          <w:szCs w:val="28"/>
        </w:rPr>
        <w:t>я</w:t>
      </w:r>
      <w:r w:rsidRPr="003C1C76">
        <w:rPr>
          <w:rFonts w:ascii="Times New Roman" w:hAnsi="Times New Roman" w:cs="Times New Roman"/>
          <w:sz w:val="28"/>
          <w:szCs w:val="28"/>
        </w:rPr>
        <w:t xml:space="preserve"> объектов благоустройства в надлежащем техническом, эстетическом состоянии, проведение мероприятий по</w:t>
      </w:r>
      <w:proofErr w:type="gramEnd"/>
      <w:r w:rsidRPr="003C1C76">
        <w:rPr>
          <w:rFonts w:ascii="Times New Roman" w:hAnsi="Times New Roman" w:cs="Times New Roman"/>
          <w:sz w:val="28"/>
          <w:szCs w:val="28"/>
        </w:rPr>
        <w:t xml:space="preserve"> организации водоотвода с территории, использование </w:t>
      </w:r>
      <w:proofErr w:type="spellStart"/>
      <w:r w:rsidRPr="003C1C76">
        <w:rPr>
          <w:rFonts w:ascii="Times New Roman" w:hAnsi="Times New Roman" w:cs="Times New Roman"/>
          <w:sz w:val="28"/>
          <w:szCs w:val="28"/>
        </w:rPr>
        <w:t>нетравмоопасных</w:t>
      </w:r>
      <w:proofErr w:type="spellEnd"/>
      <w:r w:rsidRPr="003C1C76">
        <w:rPr>
          <w:rFonts w:ascii="Times New Roman" w:hAnsi="Times New Roman" w:cs="Times New Roman"/>
          <w:sz w:val="28"/>
          <w:szCs w:val="28"/>
        </w:rPr>
        <w:t xml:space="preserve"> типов и видов покрытий, элементов благоустройства и малых архитектурных форм;</w:t>
      </w:r>
    </w:p>
    <w:p w:rsidR="00C5105A" w:rsidRPr="003C1C76" w:rsidRDefault="00C5105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повышени</w:t>
      </w:r>
      <w:r w:rsidR="00FB36EE" w:rsidRPr="003C1C76">
        <w:rPr>
          <w:rFonts w:ascii="Times New Roman" w:hAnsi="Times New Roman" w:cs="Times New Roman"/>
          <w:sz w:val="28"/>
          <w:szCs w:val="28"/>
        </w:rPr>
        <w:t xml:space="preserve">е </w:t>
      </w:r>
      <w:r w:rsidRPr="003C1C76">
        <w:rPr>
          <w:rFonts w:ascii="Times New Roman" w:hAnsi="Times New Roman" w:cs="Times New Roman"/>
          <w:sz w:val="28"/>
          <w:szCs w:val="28"/>
        </w:rPr>
        <w:t>визуальной и эстетической привлекательности городской среды, что аккумулирует в себе все вышеперечисленные принципы, служит увеличению степени привлекательности общественных пространств и</w:t>
      </w:r>
      <w:r w:rsidR="009A2AD4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созданию комфортных условий для отдыха и досуга населения;</w:t>
      </w:r>
    </w:p>
    <w:p w:rsidR="00C5105A" w:rsidRPr="003C1C76" w:rsidRDefault="00C5105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FB36EE" w:rsidRPr="003C1C76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3C1C76">
        <w:rPr>
          <w:rFonts w:ascii="Times New Roman" w:hAnsi="Times New Roman" w:cs="Times New Roman"/>
          <w:sz w:val="28"/>
          <w:szCs w:val="28"/>
        </w:rPr>
        <w:t>, что включает в себя снижение негативного воздействия автомобильного трафика планировочными приемами, размещение озелененных территорий в районах жилой и общественной застройки, создание плотного озеленения и искусственного рельефа, препятствующих распространению пыли и шума от проезжей части, создание условий для велосипедного движения.</w:t>
      </w:r>
    </w:p>
    <w:p w:rsidR="00F07671" w:rsidRPr="003C1C76" w:rsidRDefault="0019235E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</w:t>
      </w:r>
      <w:r w:rsidR="00C5105A" w:rsidRPr="003C1C76">
        <w:rPr>
          <w:rFonts w:ascii="Times New Roman" w:hAnsi="Times New Roman" w:cs="Times New Roman"/>
          <w:sz w:val="28"/>
          <w:szCs w:val="28"/>
        </w:rPr>
        <w:t>1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07671" w:rsidRPr="003C1C76">
        <w:rPr>
          <w:rFonts w:ascii="Times New Roman" w:hAnsi="Times New Roman" w:cs="Times New Roman"/>
          <w:sz w:val="28"/>
          <w:szCs w:val="28"/>
        </w:rPr>
        <w:t>Для благоустройства пешеходных улиц, площадей и</w:t>
      </w:r>
      <w:r w:rsidR="00AF216D">
        <w:rPr>
          <w:rFonts w:ascii="Times New Roman" w:hAnsi="Times New Roman" w:cs="Times New Roman"/>
          <w:sz w:val="28"/>
          <w:szCs w:val="28"/>
        </w:rPr>
        <w:t xml:space="preserve"> </w:t>
      </w:r>
      <w:r w:rsidR="00F07671" w:rsidRPr="003C1C76">
        <w:rPr>
          <w:rFonts w:ascii="Times New Roman" w:hAnsi="Times New Roman" w:cs="Times New Roman"/>
          <w:sz w:val="28"/>
          <w:szCs w:val="28"/>
        </w:rPr>
        <w:t>тротуаров следует применять декоративное мощение, малые архитектурные формы, декоративные стелы и городские скульптуры (и</w:t>
      </w:r>
      <w:r w:rsidR="00AF216D">
        <w:rPr>
          <w:rFonts w:ascii="Times New Roman" w:hAnsi="Times New Roman" w:cs="Times New Roman"/>
          <w:sz w:val="28"/>
          <w:szCs w:val="28"/>
        </w:rPr>
        <w:t xml:space="preserve"> </w:t>
      </w:r>
      <w:r w:rsidR="00F07671" w:rsidRPr="003C1C76">
        <w:rPr>
          <w:rFonts w:ascii="Times New Roman" w:hAnsi="Times New Roman" w:cs="Times New Roman"/>
          <w:sz w:val="28"/>
          <w:szCs w:val="28"/>
        </w:rPr>
        <w:t>их</w:t>
      </w:r>
      <w:r w:rsidR="00AF216D">
        <w:rPr>
          <w:rFonts w:ascii="Times New Roman" w:hAnsi="Times New Roman" w:cs="Times New Roman"/>
          <w:sz w:val="28"/>
          <w:szCs w:val="28"/>
        </w:rPr>
        <w:t xml:space="preserve"> </w:t>
      </w:r>
      <w:r w:rsidR="00F07671" w:rsidRPr="003C1C76">
        <w:rPr>
          <w:rFonts w:ascii="Times New Roman" w:hAnsi="Times New Roman" w:cs="Times New Roman"/>
          <w:sz w:val="28"/>
          <w:szCs w:val="28"/>
        </w:rPr>
        <w:t>композиции), цветочницы, уличн</w:t>
      </w:r>
      <w:r w:rsidR="00FB36EE" w:rsidRPr="003C1C76">
        <w:rPr>
          <w:rFonts w:ascii="Times New Roman" w:hAnsi="Times New Roman" w:cs="Times New Roman"/>
          <w:sz w:val="28"/>
          <w:szCs w:val="28"/>
        </w:rPr>
        <w:t>ую</w:t>
      </w:r>
      <w:r w:rsidR="00F07671" w:rsidRPr="003C1C76">
        <w:rPr>
          <w:rFonts w:ascii="Times New Roman" w:hAnsi="Times New Roman" w:cs="Times New Roman"/>
          <w:sz w:val="28"/>
          <w:szCs w:val="28"/>
        </w:rPr>
        <w:t xml:space="preserve"> мебель, урны, туалеты, зелены</w:t>
      </w:r>
      <w:r w:rsidR="00FB36EE" w:rsidRPr="003C1C76">
        <w:rPr>
          <w:rFonts w:ascii="Times New Roman" w:hAnsi="Times New Roman" w:cs="Times New Roman"/>
          <w:sz w:val="28"/>
          <w:szCs w:val="28"/>
        </w:rPr>
        <w:t>е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F07671" w:rsidRPr="003C1C76">
        <w:rPr>
          <w:rFonts w:ascii="Times New Roman" w:hAnsi="Times New Roman" w:cs="Times New Roman"/>
          <w:sz w:val="28"/>
          <w:szCs w:val="28"/>
        </w:rPr>
        <w:t>насаждени</w:t>
      </w:r>
      <w:r w:rsidR="00FB36EE" w:rsidRPr="003C1C76">
        <w:rPr>
          <w:rFonts w:ascii="Times New Roman" w:hAnsi="Times New Roman" w:cs="Times New Roman"/>
          <w:sz w:val="28"/>
          <w:szCs w:val="28"/>
        </w:rPr>
        <w:t>я</w:t>
      </w:r>
      <w:r w:rsidR="00F07671" w:rsidRPr="003C1C76">
        <w:rPr>
          <w:rFonts w:ascii="Times New Roman" w:hAnsi="Times New Roman" w:cs="Times New Roman"/>
          <w:sz w:val="28"/>
          <w:szCs w:val="28"/>
        </w:rPr>
        <w:t xml:space="preserve"> и др.</w:t>
      </w:r>
    </w:p>
    <w:p w:rsidR="00F07671" w:rsidRPr="003C1C76" w:rsidRDefault="0019235E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</w:t>
      </w:r>
      <w:r w:rsidR="00C5105A" w:rsidRPr="003C1C76">
        <w:rPr>
          <w:rFonts w:ascii="Times New Roman" w:hAnsi="Times New Roman" w:cs="Times New Roman"/>
          <w:sz w:val="28"/>
          <w:szCs w:val="28"/>
        </w:rPr>
        <w:t>2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F07671" w:rsidRPr="003C1C76">
        <w:rPr>
          <w:rFonts w:ascii="Times New Roman" w:hAnsi="Times New Roman" w:cs="Times New Roman"/>
          <w:sz w:val="28"/>
          <w:szCs w:val="28"/>
        </w:rPr>
        <w:t>Допускается размещение нестационарных объектов торговли и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F07671" w:rsidRPr="003C1C76">
        <w:rPr>
          <w:rFonts w:ascii="Times New Roman" w:hAnsi="Times New Roman" w:cs="Times New Roman"/>
          <w:sz w:val="28"/>
          <w:szCs w:val="28"/>
        </w:rPr>
        <w:t xml:space="preserve">сервиса, пунктов </w:t>
      </w:r>
      <w:proofErr w:type="spellStart"/>
      <w:r w:rsidR="00F07671" w:rsidRPr="003C1C76">
        <w:rPr>
          <w:rFonts w:ascii="Times New Roman" w:hAnsi="Times New Roman" w:cs="Times New Roman"/>
          <w:sz w:val="28"/>
          <w:szCs w:val="28"/>
        </w:rPr>
        <w:t>велопроката</w:t>
      </w:r>
      <w:proofErr w:type="spellEnd"/>
      <w:r w:rsidR="00F07671" w:rsidRPr="003C1C76">
        <w:rPr>
          <w:rFonts w:ascii="Times New Roman" w:hAnsi="Times New Roman" w:cs="Times New Roman"/>
          <w:sz w:val="28"/>
          <w:szCs w:val="28"/>
        </w:rPr>
        <w:t xml:space="preserve"> и др. при условии обеспечения пропускной способности пешеходных улиц и тротуаров для движения пешеходов и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F07671" w:rsidRPr="003C1C76">
        <w:rPr>
          <w:rFonts w:ascii="Times New Roman" w:hAnsi="Times New Roman" w:cs="Times New Roman"/>
          <w:sz w:val="28"/>
          <w:szCs w:val="28"/>
        </w:rPr>
        <w:t>велосипедистов на участках запланированного велосипедного движения</w:t>
      </w:r>
      <w:r w:rsidR="004B690F" w:rsidRPr="003C1C76">
        <w:rPr>
          <w:rFonts w:ascii="Times New Roman" w:hAnsi="Times New Roman" w:cs="Times New Roman"/>
          <w:sz w:val="28"/>
          <w:szCs w:val="28"/>
        </w:rPr>
        <w:t>.</w:t>
      </w:r>
    </w:p>
    <w:p w:rsidR="001B38F7" w:rsidRPr="003C1C76" w:rsidRDefault="004F43A8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 xml:space="preserve">Проектирование и строительство велодорожек </w:t>
      </w:r>
      <w:r w:rsidR="00E86542" w:rsidRPr="003C1C76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86542" w:rsidRPr="003C1C76">
        <w:rPr>
          <w:rFonts w:ascii="Times New Roman" w:hAnsi="Times New Roman" w:cs="Times New Roman"/>
          <w:sz w:val="28"/>
          <w:szCs w:val="28"/>
        </w:rPr>
        <w:t>велополос</w:t>
      </w:r>
      <w:proofErr w:type="spellEnd"/>
      <w:r w:rsidR="00E86542" w:rsidRPr="003C1C76">
        <w:rPr>
          <w:rFonts w:ascii="Times New Roman" w:hAnsi="Times New Roman" w:cs="Times New Roman"/>
          <w:sz w:val="28"/>
          <w:szCs w:val="28"/>
        </w:rPr>
        <w:t>)</w:t>
      </w:r>
      <w:r w:rsidR="001B38F7" w:rsidRPr="003C1C76">
        <w:rPr>
          <w:rFonts w:ascii="Times New Roman" w:hAnsi="Times New Roman" w:cs="Times New Roman"/>
          <w:sz w:val="28"/>
          <w:szCs w:val="28"/>
        </w:rPr>
        <w:t>, включая требования по ширине трасс для безопасности  велосипедистов и пешеходов</w:t>
      </w:r>
      <w:r w:rsidR="002E2B69" w:rsidRPr="003C1C76">
        <w:rPr>
          <w:rFonts w:ascii="Times New Roman" w:hAnsi="Times New Roman" w:cs="Times New Roman"/>
          <w:sz w:val="28"/>
          <w:szCs w:val="28"/>
        </w:rPr>
        <w:t xml:space="preserve">, </w:t>
      </w:r>
      <w:r w:rsidR="001B38F7" w:rsidRPr="003C1C76">
        <w:rPr>
          <w:rFonts w:ascii="Times New Roman" w:hAnsi="Times New Roman" w:cs="Times New Roman"/>
          <w:sz w:val="28"/>
          <w:szCs w:val="28"/>
        </w:rPr>
        <w:t>определены строительными нормами и ГОСТ</w:t>
      </w:r>
      <w:r w:rsidR="003577F6" w:rsidRPr="003C1C76">
        <w:rPr>
          <w:rFonts w:ascii="Times New Roman" w:hAnsi="Times New Roman" w:cs="Times New Roman"/>
          <w:sz w:val="28"/>
          <w:szCs w:val="28"/>
        </w:rPr>
        <w:t>ами</w:t>
      </w:r>
      <w:r w:rsidR="001B38F7" w:rsidRPr="003C1C76">
        <w:rPr>
          <w:rFonts w:ascii="Times New Roman" w:hAnsi="Times New Roman" w:cs="Times New Roman"/>
          <w:sz w:val="28"/>
          <w:szCs w:val="28"/>
        </w:rPr>
        <w:t>.</w:t>
      </w:r>
    </w:p>
    <w:p w:rsidR="006E5BA0" w:rsidRPr="003C1C76" w:rsidRDefault="00915F4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</w:t>
      </w:r>
      <w:r w:rsidR="00C5105A" w:rsidRPr="003C1C76">
        <w:rPr>
          <w:rFonts w:ascii="Times New Roman" w:hAnsi="Times New Roman" w:cs="Times New Roman"/>
          <w:sz w:val="28"/>
          <w:szCs w:val="28"/>
        </w:rPr>
        <w:t>3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При проектировании освещения пешеходных улиц, площадей и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тротуаров и размещении элементов освещения следует обеспечивать видимость в ночное и дневное время суток и безопасность движения пешеходов, велосипедистов и пользователей средств индивидуальной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мобильности.</w:t>
      </w:r>
    </w:p>
    <w:p w:rsidR="006E5BA0" w:rsidRPr="003C1C76" w:rsidRDefault="00915F4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</w:t>
      </w:r>
      <w:r w:rsidR="00C5105A" w:rsidRPr="003C1C76">
        <w:rPr>
          <w:rFonts w:ascii="Times New Roman" w:hAnsi="Times New Roman" w:cs="Times New Roman"/>
          <w:sz w:val="28"/>
          <w:szCs w:val="28"/>
        </w:rPr>
        <w:t>4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Необходимо предусматривать следующие виды освещения пешеходных улиц, площадей, тротуаров, а также других объектов благоустройства:</w:t>
      </w:r>
    </w:p>
    <w:p w:rsidR="006E5BA0" w:rsidRPr="003C1C76" w:rsidRDefault="00915F4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освещение, ориентированное на основные пешеходные и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велосипедные пути, площади;</w:t>
      </w:r>
    </w:p>
    <w:p w:rsidR="006E5BA0" w:rsidRPr="003C1C76" w:rsidRDefault="00915F4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освещение зон пешеходных эспланад;</w:t>
      </w:r>
    </w:p>
    <w:p w:rsidR="006E5BA0" w:rsidRPr="003C1C76" w:rsidRDefault="00915F4A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дополнительное освещение вблизи транспортных пересечений, в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местах пересечения путей движения транспорта и пешеходов, на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остановках общественного транспорта, в затененных местах и др.;</w:t>
      </w:r>
    </w:p>
    <w:p w:rsidR="006E5BA0" w:rsidRPr="003C1C76" w:rsidRDefault="00915F4A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 xml:space="preserve">декоративное освещение </w:t>
      </w:r>
      <w:r w:rsidR="00F908C7" w:rsidRPr="003C1C76">
        <w:rPr>
          <w:rFonts w:ascii="Times New Roman" w:hAnsi="Times New Roman" w:cs="Times New Roman"/>
          <w:sz w:val="28"/>
          <w:szCs w:val="28"/>
        </w:rPr>
        <w:t>–</w:t>
      </w:r>
      <w:r w:rsidR="006E5BA0" w:rsidRPr="003C1C76">
        <w:rPr>
          <w:rFonts w:ascii="Times New Roman" w:hAnsi="Times New Roman" w:cs="Times New Roman"/>
          <w:sz w:val="28"/>
          <w:szCs w:val="28"/>
        </w:rPr>
        <w:t xml:space="preserve"> архитектурная подсветка фасадов зданий, подсветка малых архитектурных форм и других элементов благоустройства (мощение, зеленые насаждения, рекламные конструкции и пр.).</w:t>
      </w:r>
    </w:p>
    <w:p w:rsidR="006E5BA0" w:rsidRPr="003C1C76" w:rsidRDefault="00C5105A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3.7.5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При размещении элементов освещения следует:</w:t>
      </w:r>
    </w:p>
    <w:p w:rsidR="006E5BA0" w:rsidRPr="003C1C76" w:rsidRDefault="006E5BA0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предельную высоту опор определять светотехническим расчетом;</w:t>
      </w:r>
    </w:p>
    <w:p w:rsidR="006E5BA0" w:rsidRPr="003C1C76" w:rsidRDefault="006E5BA0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использовать </w:t>
      </w:r>
      <w:proofErr w:type="spellStart"/>
      <w:r w:rsidRPr="003C1C76">
        <w:rPr>
          <w:rFonts w:ascii="Times New Roman" w:hAnsi="Times New Roman" w:cs="Times New Roman"/>
          <w:sz w:val="28"/>
          <w:szCs w:val="28"/>
        </w:rPr>
        <w:t>энергоэффективные</w:t>
      </w:r>
      <w:proofErr w:type="spellEnd"/>
      <w:r w:rsidRPr="003C1C76">
        <w:rPr>
          <w:rFonts w:ascii="Times New Roman" w:hAnsi="Times New Roman" w:cs="Times New Roman"/>
          <w:sz w:val="28"/>
          <w:szCs w:val="28"/>
        </w:rPr>
        <w:t xml:space="preserve"> светильники, </w:t>
      </w:r>
      <w:r w:rsidR="00B36224">
        <w:rPr>
          <w:rFonts w:ascii="Times New Roman" w:hAnsi="Times New Roman" w:cs="Times New Roman"/>
          <w:sz w:val="28"/>
          <w:szCs w:val="28"/>
        </w:rPr>
        <w:t xml:space="preserve">работа которых </w:t>
      </w:r>
      <w:r w:rsidRPr="003C1C76">
        <w:rPr>
          <w:rFonts w:ascii="Times New Roman" w:hAnsi="Times New Roman" w:cs="Times New Roman"/>
          <w:sz w:val="28"/>
          <w:szCs w:val="28"/>
        </w:rPr>
        <w:t>не</w:t>
      </w:r>
      <w:r w:rsidR="00B36224">
        <w:rPr>
          <w:rFonts w:ascii="Times New Roman" w:hAnsi="Times New Roman" w:cs="Times New Roman"/>
          <w:sz w:val="28"/>
          <w:szCs w:val="28"/>
        </w:rPr>
        <w:t xml:space="preserve"> способствует </w:t>
      </w:r>
      <w:r w:rsidRPr="003C1C76">
        <w:rPr>
          <w:rFonts w:ascii="Times New Roman" w:hAnsi="Times New Roman" w:cs="Times New Roman"/>
          <w:sz w:val="28"/>
          <w:szCs w:val="28"/>
        </w:rPr>
        <w:t>загрязн</w:t>
      </w:r>
      <w:r w:rsidR="00B36224">
        <w:rPr>
          <w:rFonts w:ascii="Times New Roman" w:hAnsi="Times New Roman" w:cs="Times New Roman"/>
          <w:sz w:val="28"/>
          <w:szCs w:val="28"/>
        </w:rPr>
        <w:t>ению</w:t>
      </w:r>
      <w:r w:rsidRPr="003C1C76">
        <w:rPr>
          <w:rFonts w:ascii="Times New Roman" w:hAnsi="Times New Roman" w:cs="Times New Roman"/>
          <w:sz w:val="28"/>
          <w:szCs w:val="28"/>
        </w:rPr>
        <w:t xml:space="preserve"> атмосфер</w:t>
      </w:r>
      <w:r w:rsidR="00B36224">
        <w:rPr>
          <w:rFonts w:ascii="Times New Roman" w:hAnsi="Times New Roman" w:cs="Times New Roman"/>
          <w:sz w:val="28"/>
          <w:szCs w:val="28"/>
        </w:rPr>
        <w:t>ы</w:t>
      </w:r>
      <w:r w:rsidRPr="003C1C76">
        <w:rPr>
          <w:rFonts w:ascii="Times New Roman" w:hAnsi="Times New Roman" w:cs="Times New Roman"/>
          <w:sz w:val="28"/>
          <w:szCs w:val="28"/>
        </w:rPr>
        <w:t xml:space="preserve"> (в том числе с электроснабжением от солнечных батарей).</w:t>
      </w:r>
    </w:p>
    <w:p w:rsidR="006E5BA0" w:rsidRPr="003C1C76" w:rsidRDefault="00C5105A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3.7.6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6E5BA0" w:rsidRPr="003C1C76">
        <w:rPr>
          <w:rFonts w:ascii="Times New Roman" w:hAnsi="Times New Roman" w:cs="Times New Roman"/>
          <w:sz w:val="28"/>
          <w:szCs w:val="28"/>
        </w:rPr>
        <w:t>Для освещения территории пешеходных улиц, площадей, тротуаров рекомендуется применять преимущественно теплый свет.</w:t>
      </w:r>
    </w:p>
    <w:p w:rsidR="0086329E" w:rsidRPr="003C1C76" w:rsidRDefault="00C5105A" w:rsidP="00B36224">
      <w:pPr>
        <w:shd w:val="clear" w:color="auto" w:fill="FFFFFF" w:themeFill="background1"/>
        <w:tabs>
          <w:tab w:val="left" w:pos="851"/>
        </w:tabs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3.7.7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Для всех видов общественных простран</w:t>
      </w:r>
      <w:proofErr w:type="gramStart"/>
      <w:r w:rsidR="0086329E" w:rsidRPr="003C1C76">
        <w:rPr>
          <w:rFonts w:ascii="Times New Roman" w:hAnsi="Times New Roman" w:cs="Times New Roman"/>
          <w:sz w:val="28"/>
          <w:szCs w:val="28"/>
        </w:rPr>
        <w:t>ств бл</w:t>
      </w:r>
      <w:proofErr w:type="gramEnd"/>
      <w:r w:rsidR="0086329E" w:rsidRPr="003C1C76">
        <w:rPr>
          <w:rFonts w:ascii="Times New Roman" w:hAnsi="Times New Roman" w:cs="Times New Roman"/>
          <w:sz w:val="28"/>
          <w:szCs w:val="28"/>
        </w:rPr>
        <w:t>агоустройство должно обеспечивать</w:t>
      </w:r>
      <w:r w:rsidR="009E644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визуальную целостность независимо от формы собственности и вида использования территории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</w:p>
    <w:p w:rsidR="0037468B" w:rsidRPr="003C1C76" w:rsidRDefault="00245373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Улица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</w:p>
    <w:p w:rsidR="00B4493F" w:rsidRPr="003C1C76" w:rsidRDefault="00245373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3.8.1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Благоустройство пешеходной зоны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4493F" w:rsidRPr="003C1C76">
        <w:rPr>
          <w:rFonts w:ascii="Times New Roman" w:hAnsi="Times New Roman" w:cs="Times New Roman"/>
          <w:sz w:val="28"/>
          <w:szCs w:val="28"/>
        </w:rPr>
        <w:t>следует осуществлять с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учетом комфортности пребывания в ней и доступности для</w:t>
      </w:r>
      <w:r w:rsidR="00B36224">
        <w:rPr>
          <w:rFonts w:ascii="Times New Roman" w:hAnsi="Times New Roman" w:cs="Times New Roman"/>
          <w:sz w:val="28"/>
          <w:szCs w:val="28"/>
        </w:rPr>
        <w:t xml:space="preserve"> </w:t>
      </w:r>
      <w:r w:rsidR="00B4493F" w:rsidRPr="003C1C76">
        <w:rPr>
          <w:rFonts w:ascii="Times New Roman" w:hAnsi="Times New Roman" w:cs="Times New Roman"/>
          <w:sz w:val="28"/>
          <w:szCs w:val="28"/>
        </w:rPr>
        <w:t>маломобильных</w:t>
      </w:r>
      <w:r w:rsidR="00B36224">
        <w:rPr>
          <w:rFonts w:ascii="Times New Roman" w:hAnsi="Times New Roman" w:cs="Times New Roman"/>
          <w:sz w:val="28"/>
          <w:szCs w:val="28"/>
        </w:rPr>
        <w:t xml:space="preserve"> групп населения</w:t>
      </w:r>
      <w:r w:rsidR="00B4493F" w:rsidRPr="003C1C76">
        <w:rPr>
          <w:rFonts w:ascii="Times New Roman" w:hAnsi="Times New Roman" w:cs="Times New Roman"/>
          <w:sz w:val="28"/>
          <w:szCs w:val="28"/>
        </w:rPr>
        <w:t>.</w:t>
      </w:r>
    </w:p>
    <w:p w:rsidR="00B4493F" w:rsidRPr="003C1C76" w:rsidRDefault="00245373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3.8.2</w:t>
      </w:r>
      <w:r w:rsidR="004006A0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 xml:space="preserve">При создании и благоустройстве пешеходных </w:t>
      </w:r>
      <w:r w:rsidR="0087555F" w:rsidRPr="003C1C76">
        <w:rPr>
          <w:rFonts w:ascii="Times New Roman" w:hAnsi="Times New Roman" w:cs="Times New Roman"/>
          <w:sz w:val="28"/>
          <w:szCs w:val="28"/>
        </w:rPr>
        <w:t xml:space="preserve">коммуникаций </w:t>
      </w:r>
      <w:r w:rsidR="00B4493F" w:rsidRPr="003C1C76">
        <w:rPr>
          <w:rFonts w:ascii="Times New Roman" w:hAnsi="Times New Roman" w:cs="Times New Roman"/>
          <w:sz w:val="28"/>
          <w:szCs w:val="28"/>
        </w:rPr>
        <w:t>следует обеспечивать: минимальное количество пересечений с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 xml:space="preserve">транспортными коммуникациями, непрерывность системы пешеходных коммуникаций, возможность безопасного, беспрепятственного и удобного передвижения людей, включая инвалидов и маломобильные группы населения, высокий уровень благоустройства и озеленения. </w:t>
      </w:r>
    </w:p>
    <w:p w:rsidR="00B4493F" w:rsidRPr="003C1C76" w:rsidRDefault="00245373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</w:t>
      </w:r>
      <w:r w:rsidR="00EA18A5" w:rsidRPr="003C1C76">
        <w:rPr>
          <w:rFonts w:ascii="Times New Roman" w:hAnsi="Times New Roman" w:cs="Times New Roman"/>
          <w:sz w:val="28"/>
          <w:szCs w:val="28"/>
        </w:rPr>
        <w:t>3.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При благоустройстве необходимо использовать элементы сопряжения поверхностей: различные виды бортовых камней, пандусы, ступени, лестницы.</w:t>
      </w:r>
    </w:p>
    <w:p w:rsidR="00B4493F" w:rsidRPr="003C1C76" w:rsidRDefault="00EA18A5" w:rsidP="00B36224">
      <w:pPr>
        <w:shd w:val="clear" w:color="auto" w:fill="FFFFFF" w:themeFill="background1"/>
        <w:suppressAutoHyphens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3.8.4.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На пешеходных путях необходимо предусм</w:t>
      </w:r>
      <w:r w:rsidR="00174DDA" w:rsidRPr="003C1C76">
        <w:rPr>
          <w:rFonts w:ascii="Times New Roman" w:hAnsi="Times New Roman" w:cs="Times New Roman"/>
          <w:sz w:val="28"/>
          <w:szCs w:val="28"/>
        </w:rPr>
        <w:t>атрива</w:t>
      </w:r>
      <w:r w:rsidR="00B4493F" w:rsidRPr="003C1C76">
        <w:rPr>
          <w:rFonts w:ascii="Times New Roman" w:hAnsi="Times New Roman" w:cs="Times New Roman"/>
          <w:sz w:val="28"/>
          <w:szCs w:val="28"/>
        </w:rPr>
        <w:t>ть пандусы для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маломобильных пользователей и пешеходные переходы.</w:t>
      </w:r>
    </w:p>
    <w:p w:rsidR="00B4493F" w:rsidRPr="003C1C76" w:rsidRDefault="00EA18A5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3.8.5.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 xml:space="preserve">Следует организовывать входы в здания, размещать навигационные и декоративные элементы, места отдыха, </w:t>
      </w:r>
      <w:proofErr w:type="spellStart"/>
      <w:r w:rsidR="00B4493F" w:rsidRPr="003C1C76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="00B4493F" w:rsidRPr="003C1C76">
        <w:rPr>
          <w:rFonts w:ascii="Times New Roman" w:hAnsi="Times New Roman" w:cs="Times New Roman"/>
          <w:sz w:val="28"/>
          <w:szCs w:val="28"/>
        </w:rPr>
        <w:t xml:space="preserve"> так, чтобы они не затрудняли пешеходный транзит.</w:t>
      </w:r>
    </w:p>
    <w:p w:rsidR="00B4493F" w:rsidRPr="003C1C76" w:rsidRDefault="00EA18A5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3.8.6.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Количество элементов благоустройства пешеходных маршрутов (скамейки, урны, малые архитектурные формы) следует определять с учетом интенсивности пешеходного движения.</w:t>
      </w:r>
    </w:p>
    <w:p w:rsidR="00B4493F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</w:t>
      </w:r>
      <w:r w:rsidR="00EA18A5" w:rsidRPr="003C1C76">
        <w:rPr>
          <w:rFonts w:ascii="Times New Roman" w:hAnsi="Times New Roman" w:cs="Times New Roman"/>
          <w:sz w:val="28"/>
          <w:szCs w:val="28"/>
        </w:rPr>
        <w:t>7.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На улицах следует предусматривать места для кратковременного и продолжительного отдыха: скамьи для отдыха, площадки для отдыха – в</w:t>
      </w:r>
      <w:r w:rsidR="009C1F7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зависимости от доступного пространства. Кратковременный отдых – скамейки без спинки. Продолжительный отдых – скамейки со спинкой.</w:t>
      </w:r>
    </w:p>
    <w:p w:rsidR="00B4493F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</w:t>
      </w:r>
      <w:r w:rsidR="00EA18A5" w:rsidRPr="003C1C76">
        <w:rPr>
          <w:rFonts w:ascii="Times New Roman" w:hAnsi="Times New Roman" w:cs="Times New Roman"/>
          <w:sz w:val="28"/>
          <w:szCs w:val="28"/>
        </w:rPr>
        <w:t>8.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Навигационные и информационные элементы могут быть отдельно стоящими или размещенными в мощении. На общественных пространствах большой площади рекомендуется устанавливать информационный стенд при входе на территорию, на котором отображать места размещения объектов благоустройства, правила поведения на</w:t>
      </w:r>
      <w:r w:rsidR="00604C8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территории общественного пространства и другую важную информацию об общественном пространстве.</w:t>
      </w:r>
    </w:p>
    <w:p w:rsidR="00B4493F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</w:t>
      </w:r>
      <w:r w:rsidR="00EA18A5" w:rsidRPr="003C1C76">
        <w:rPr>
          <w:rFonts w:ascii="Times New Roman" w:hAnsi="Times New Roman" w:cs="Times New Roman"/>
          <w:sz w:val="28"/>
          <w:szCs w:val="28"/>
        </w:rPr>
        <w:t>9.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Пешеходные маршруты следует озеленять.</w:t>
      </w:r>
    </w:p>
    <w:p w:rsidR="00B4493F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</w:t>
      </w:r>
      <w:r w:rsidR="00EA18A5" w:rsidRPr="003C1C76">
        <w:rPr>
          <w:rFonts w:ascii="Times New Roman" w:hAnsi="Times New Roman" w:cs="Times New Roman"/>
          <w:sz w:val="28"/>
          <w:szCs w:val="28"/>
        </w:rPr>
        <w:t>10.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При отсутствии доступного пространства для традиционного озеленения возможно использование мобильных (переносных) элементов</w:t>
      </w:r>
      <w:r w:rsidR="00604C89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озеленения.</w:t>
      </w:r>
    </w:p>
    <w:p w:rsidR="00B4493F" w:rsidRPr="00604C89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4C89">
        <w:rPr>
          <w:rFonts w:ascii="Times New Roman" w:hAnsi="Times New Roman" w:cs="Times New Roman"/>
          <w:spacing w:val="-4"/>
          <w:sz w:val="28"/>
          <w:szCs w:val="28"/>
        </w:rPr>
        <w:t>3.8.1</w:t>
      </w:r>
      <w:r w:rsidR="00EA18A5" w:rsidRPr="00604C89">
        <w:rPr>
          <w:rFonts w:ascii="Times New Roman" w:hAnsi="Times New Roman" w:cs="Times New Roman"/>
          <w:spacing w:val="-4"/>
          <w:sz w:val="28"/>
          <w:szCs w:val="28"/>
        </w:rPr>
        <w:t>1.</w:t>
      </w:r>
      <w:r w:rsidR="001A54FC" w:rsidRP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 xml:space="preserve">Для деревьев, расположенных в мощении, следует применять различные виды защиты (приствольные решетки, бордюры, </w:t>
      </w:r>
      <w:proofErr w:type="spellStart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периметральные</w:t>
      </w:r>
      <w:proofErr w:type="spellEnd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 xml:space="preserve"> скамейки). В случае произрастания деревьев в зонах интенсивного пешеходного движения или в зонах производства строительных и</w:t>
      </w:r>
      <w:r w:rsidR="00604C89" w:rsidRP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реконструктивных работ при отсутствии иных видов защиты следует предусматривать защитные приствольные ограждения, высота которых определяется в зависимости от</w:t>
      </w:r>
      <w:r w:rsid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возраста, породы дерева и прочих характеристик.</w:t>
      </w:r>
    </w:p>
    <w:p w:rsidR="00B4493F" w:rsidRPr="003C1C76" w:rsidRDefault="00EA18A5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3.8.12.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Пешеходные маршруты следует обеспечить освещением.</w:t>
      </w:r>
    </w:p>
    <w:p w:rsidR="00B4493F" w:rsidRPr="00604C89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4C89">
        <w:rPr>
          <w:rFonts w:ascii="Times New Roman" w:hAnsi="Times New Roman" w:cs="Times New Roman"/>
          <w:spacing w:val="-4"/>
          <w:sz w:val="28"/>
          <w:szCs w:val="28"/>
        </w:rPr>
        <w:t>3.8.1</w:t>
      </w:r>
      <w:r w:rsidR="00EA18A5" w:rsidRPr="00604C89">
        <w:rPr>
          <w:rFonts w:ascii="Times New Roman" w:hAnsi="Times New Roman" w:cs="Times New Roman"/>
          <w:spacing w:val="-4"/>
          <w:sz w:val="28"/>
          <w:szCs w:val="28"/>
        </w:rPr>
        <w:t>3.</w:t>
      </w:r>
      <w:r w:rsidR="001A54FC" w:rsidRP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Функциональное освещение осуществляется стационарными установками освещения дорожных покрытий и простран</w:t>
      </w:r>
      <w:proofErr w:type="gramStart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ств в тр</w:t>
      </w:r>
      <w:proofErr w:type="gramEnd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анспортных и</w:t>
      </w:r>
      <w:r w:rsid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 xml:space="preserve">пешеходных зонах. Установки функционального освещения подразделяются </w:t>
      </w:r>
      <w:proofErr w:type="gramStart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на</w:t>
      </w:r>
      <w:proofErr w:type="gramEnd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 xml:space="preserve"> обычные, </w:t>
      </w:r>
      <w:proofErr w:type="spellStart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высокомачтовые</w:t>
      </w:r>
      <w:proofErr w:type="spellEnd"/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, парапетные, газонные и</w:t>
      </w:r>
      <w:r w:rsidR="00604C89" w:rsidRP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4493F" w:rsidRPr="00604C89">
        <w:rPr>
          <w:rFonts w:ascii="Times New Roman" w:hAnsi="Times New Roman" w:cs="Times New Roman"/>
          <w:spacing w:val="-4"/>
          <w:sz w:val="28"/>
          <w:szCs w:val="28"/>
        </w:rPr>
        <w:t>встроенные.</w:t>
      </w:r>
    </w:p>
    <w:p w:rsidR="00B4493F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3.8.1</w:t>
      </w:r>
      <w:r w:rsidR="00EA18A5" w:rsidRPr="003C1C76">
        <w:rPr>
          <w:rFonts w:ascii="Times New Roman" w:hAnsi="Times New Roman" w:cs="Times New Roman"/>
          <w:sz w:val="28"/>
          <w:szCs w:val="28"/>
        </w:rPr>
        <w:t>4</w:t>
      </w:r>
      <w:r w:rsidR="007679AA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B4493F" w:rsidRPr="003C1C76">
        <w:rPr>
          <w:rFonts w:ascii="Times New Roman" w:hAnsi="Times New Roman" w:cs="Times New Roman"/>
          <w:sz w:val="28"/>
          <w:szCs w:val="28"/>
        </w:rPr>
        <w:t>Газонные светильники служат для освещения газонов, цветников, пешеходных дорожек и площадок. Они могут предусматриваться на территориях общественных пространств и объектов рекреации.</w:t>
      </w:r>
    </w:p>
    <w:p w:rsidR="009072FF" w:rsidRPr="003C1C76" w:rsidRDefault="007679AA" w:rsidP="001A54F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  <w:highlight w:val="red"/>
        </w:rPr>
      </w:pPr>
      <w:r w:rsidRPr="003C1C76">
        <w:rPr>
          <w:rFonts w:ascii="Times New Roman" w:hAnsi="Times New Roman" w:cs="Times New Roman"/>
          <w:sz w:val="28"/>
          <w:szCs w:val="28"/>
        </w:rPr>
        <w:t>3.8.1</w:t>
      </w:r>
      <w:r w:rsidR="00EA18A5" w:rsidRPr="003C1C76">
        <w:rPr>
          <w:rFonts w:ascii="Times New Roman" w:hAnsi="Times New Roman" w:cs="Times New Roman"/>
          <w:sz w:val="28"/>
          <w:szCs w:val="28"/>
        </w:rPr>
        <w:t>5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Освещенность улиц и дорог должна соответствовать действующим нормативам. </w:t>
      </w:r>
    </w:p>
    <w:p w:rsidR="009072FF" w:rsidRPr="00604C89" w:rsidRDefault="007679AA" w:rsidP="001A54FC">
      <w:pPr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604C89">
        <w:rPr>
          <w:rFonts w:ascii="Times New Roman" w:hAnsi="Times New Roman" w:cs="Times New Roman"/>
          <w:spacing w:val="-4"/>
          <w:sz w:val="28"/>
          <w:szCs w:val="28"/>
        </w:rPr>
        <w:t>Размещение устройств уличного освещения и иных источников искусственного наружного освещения должно осуществляться с учетом существующей застройки, озеленения территории, требований правил дорожного движения и способствовать созданию комфортной безопасной</w:t>
      </w:r>
      <w:r w:rsidR="00604C8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604C89">
        <w:rPr>
          <w:rFonts w:ascii="Times New Roman" w:hAnsi="Times New Roman" w:cs="Times New Roman"/>
          <w:spacing w:val="-4"/>
          <w:sz w:val="28"/>
          <w:szCs w:val="28"/>
        </w:rPr>
        <w:t>среды.</w:t>
      </w:r>
    </w:p>
    <w:p w:rsidR="0086329E" w:rsidRPr="003C1C76" w:rsidRDefault="00245373" w:rsidP="001A54FC">
      <w:pPr>
        <w:shd w:val="clear" w:color="auto" w:fill="FFFFFF" w:themeFill="background1"/>
        <w:tabs>
          <w:tab w:val="left" w:pos="851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3.9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Площади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</w:p>
    <w:p w:rsidR="00180332" w:rsidRPr="003C1C76" w:rsidRDefault="00245373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3.9.1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180332" w:rsidRPr="003C1C76">
        <w:rPr>
          <w:rFonts w:ascii="Times New Roman" w:hAnsi="Times New Roman" w:cs="Times New Roman"/>
          <w:sz w:val="28"/>
          <w:szCs w:val="28"/>
        </w:rPr>
        <w:t>Территори</w:t>
      </w:r>
      <w:r w:rsidR="007929AE">
        <w:rPr>
          <w:rFonts w:ascii="Times New Roman" w:hAnsi="Times New Roman" w:cs="Times New Roman"/>
          <w:sz w:val="28"/>
          <w:szCs w:val="28"/>
        </w:rPr>
        <w:t>я</w:t>
      </w:r>
      <w:r w:rsidR="00180332" w:rsidRPr="003C1C76">
        <w:rPr>
          <w:rFonts w:ascii="Times New Roman" w:hAnsi="Times New Roman" w:cs="Times New Roman"/>
          <w:sz w:val="28"/>
          <w:szCs w:val="28"/>
        </w:rPr>
        <w:t xml:space="preserve"> площади, как правило, включа</w:t>
      </w:r>
      <w:r w:rsidR="007929AE">
        <w:rPr>
          <w:rFonts w:ascii="Times New Roman" w:hAnsi="Times New Roman" w:cs="Times New Roman"/>
          <w:sz w:val="28"/>
          <w:szCs w:val="28"/>
        </w:rPr>
        <w:t>е</w:t>
      </w:r>
      <w:r w:rsidR="00180332" w:rsidRPr="003C1C76">
        <w:rPr>
          <w:rFonts w:ascii="Times New Roman" w:hAnsi="Times New Roman" w:cs="Times New Roman"/>
          <w:sz w:val="28"/>
          <w:szCs w:val="28"/>
        </w:rPr>
        <w:t>т проезжую часть, пешеходную часть, участки и территории озеленения.</w:t>
      </w:r>
    </w:p>
    <w:p w:rsidR="00180332" w:rsidRPr="003C1C76" w:rsidRDefault="00EA18A5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3.9.2.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180332" w:rsidRPr="003C1C76">
        <w:rPr>
          <w:rFonts w:ascii="Times New Roman" w:hAnsi="Times New Roman" w:cs="Times New Roman"/>
          <w:sz w:val="28"/>
          <w:szCs w:val="28"/>
        </w:rPr>
        <w:t>Система размещаемых на площади элементов благоустройства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180332" w:rsidRPr="003C1C76">
        <w:rPr>
          <w:rFonts w:ascii="Times New Roman" w:hAnsi="Times New Roman" w:cs="Times New Roman"/>
          <w:sz w:val="28"/>
          <w:szCs w:val="28"/>
        </w:rPr>
        <w:t>озеленения формируется в соответствии с функцией площади – центральная, театральная, привокзальная, мемориальная, развлекательная и</w:t>
      </w:r>
      <w:r w:rsidR="00D42D39">
        <w:rPr>
          <w:rFonts w:ascii="Times New Roman" w:hAnsi="Times New Roman" w:cs="Times New Roman"/>
          <w:sz w:val="28"/>
          <w:szCs w:val="28"/>
        </w:rPr>
        <w:t> т.</w:t>
      </w:r>
      <w:r w:rsidR="00180332" w:rsidRPr="003C1C76">
        <w:rPr>
          <w:rFonts w:ascii="Times New Roman" w:hAnsi="Times New Roman" w:cs="Times New Roman"/>
          <w:sz w:val="28"/>
          <w:szCs w:val="28"/>
        </w:rPr>
        <w:t xml:space="preserve">д. </w:t>
      </w:r>
      <w:r w:rsidR="007929AE">
        <w:rPr>
          <w:rFonts w:ascii="Times New Roman" w:hAnsi="Times New Roman" w:cs="Times New Roman"/>
          <w:sz w:val="28"/>
          <w:szCs w:val="28"/>
        </w:rPr>
        <w:t xml:space="preserve">– </w:t>
      </w:r>
      <w:r w:rsidR="00180332" w:rsidRPr="003C1C76">
        <w:rPr>
          <w:rFonts w:ascii="Times New Roman" w:hAnsi="Times New Roman" w:cs="Times New Roman"/>
          <w:sz w:val="28"/>
          <w:szCs w:val="28"/>
        </w:rPr>
        <w:t>и не должна препятствовать проведению официальных и культурно-массовых мероприятий.</w:t>
      </w:r>
    </w:p>
    <w:p w:rsidR="00180332" w:rsidRPr="003C1C76" w:rsidRDefault="0051768A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3.9.3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180332" w:rsidRPr="003C1C76">
        <w:rPr>
          <w:rFonts w:ascii="Times New Roman" w:hAnsi="Times New Roman" w:cs="Times New Roman"/>
          <w:sz w:val="28"/>
          <w:szCs w:val="28"/>
        </w:rPr>
        <w:t xml:space="preserve">Мощение является основным инструментом </w:t>
      </w:r>
      <w:proofErr w:type="gramStart"/>
      <w:r w:rsidR="00180332" w:rsidRPr="003C1C76">
        <w:rPr>
          <w:rFonts w:ascii="Times New Roman" w:hAnsi="Times New Roman" w:cs="Times New Roman"/>
          <w:sz w:val="28"/>
          <w:szCs w:val="28"/>
        </w:rPr>
        <w:t>архитектурного решения</w:t>
      </w:r>
      <w:proofErr w:type="gramEnd"/>
      <w:r w:rsidR="00180332" w:rsidRPr="003C1C76">
        <w:rPr>
          <w:rFonts w:ascii="Times New Roman" w:hAnsi="Times New Roman" w:cs="Times New Roman"/>
          <w:sz w:val="28"/>
          <w:szCs w:val="28"/>
        </w:rPr>
        <w:t xml:space="preserve"> площади. Следует использовать современные материалы с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180332" w:rsidRPr="003C1C76">
        <w:rPr>
          <w:rFonts w:ascii="Times New Roman" w:hAnsi="Times New Roman" w:cs="Times New Roman"/>
          <w:sz w:val="28"/>
          <w:szCs w:val="28"/>
        </w:rPr>
        <w:t>комбинацией различных видов, типоразмеров, фактур, оттенков цвета для достижения лучшего декоративного результата.</w:t>
      </w:r>
    </w:p>
    <w:p w:rsidR="0037468B" w:rsidRPr="003C1C76" w:rsidRDefault="00BA0EE9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</w:t>
      </w:r>
      <w:r w:rsidR="0037468B" w:rsidRPr="003C1C76">
        <w:rPr>
          <w:rFonts w:ascii="Times New Roman" w:hAnsi="Times New Roman" w:cs="Times New Roman"/>
          <w:sz w:val="28"/>
          <w:szCs w:val="28"/>
        </w:rPr>
        <w:t>.</w:t>
      </w:r>
      <w:r w:rsidRPr="003C1C76">
        <w:rPr>
          <w:rFonts w:ascii="Times New Roman" w:hAnsi="Times New Roman" w:cs="Times New Roman"/>
          <w:sz w:val="28"/>
          <w:szCs w:val="28"/>
        </w:rPr>
        <w:t>10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Парки, скверы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3.10.1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При благоустройстве озелененных территорий необходимо максимально сохран</w:t>
      </w:r>
      <w:r w:rsidR="007929AE">
        <w:rPr>
          <w:rFonts w:ascii="Times New Roman" w:hAnsi="Times New Roman" w:cs="Times New Roman"/>
          <w:sz w:val="28"/>
          <w:szCs w:val="28"/>
        </w:rPr>
        <w:t>я</w:t>
      </w:r>
      <w:r w:rsidR="0037468B" w:rsidRPr="003C1C76">
        <w:rPr>
          <w:rFonts w:ascii="Times New Roman" w:hAnsi="Times New Roman" w:cs="Times New Roman"/>
          <w:sz w:val="28"/>
          <w:szCs w:val="28"/>
        </w:rPr>
        <w:t>ть и использовать существующие растения, рельеф, особенности ландшафтно-пейзажной структуры территории.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При организации входов в парк, сквер следует уч</w:t>
      </w:r>
      <w:r w:rsidR="00677F53">
        <w:rPr>
          <w:rFonts w:ascii="Times New Roman" w:hAnsi="Times New Roman" w:cs="Times New Roman"/>
          <w:sz w:val="28"/>
          <w:szCs w:val="28"/>
        </w:rPr>
        <w:t>итыва</w:t>
      </w:r>
      <w:r w:rsidR="0037468B" w:rsidRPr="003C1C76">
        <w:rPr>
          <w:rFonts w:ascii="Times New Roman" w:hAnsi="Times New Roman" w:cs="Times New Roman"/>
          <w:sz w:val="28"/>
          <w:szCs w:val="28"/>
        </w:rPr>
        <w:t>ть расположение сложившихся пешеходных путей от остановок общественного транспорта, жилой застройки и общественно-деловых объектов. Входы необходимо создавать визуально доступными.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Необходимо организовать удобную дорожно-</w:t>
      </w:r>
      <w:proofErr w:type="spellStart"/>
      <w:r w:rsidR="0037468B" w:rsidRPr="003C1C76">
        <w:rPr>
          <w:rFonts w:ascii="Times New Roman" w:hAnsi="Times New Roman" w:cs="Times New Roman"/>
          <w:sz w:val="28"/>
          <w:szCs w:val="28"/>
        </w:rPr>
        <w:t>тропиночную</w:t>
      </w:r>
      <w:proofErr w:type="spellEnd"/>
      <w:r w:rsidR="0037468B" w:rsidRPr="003C1C76">
        <w:rPr>
          <w:rFonts w:ascii="Times New Roman" w:hAnsi="Times New Roman" w:cs="Times New Roman"/>
          <w:sz w:val="28"/>
          <w:szCs w:val="28"/>
        </w:rPr>
        <w:t xml:space="preserve"> сеть, приспособленную для</w:t>
      </w:r>
      <w:r w:rsidR="00677F53">
        <w:rPr>
          <w:rFonts w:ascii="Times New Roman" w:hAnsi="Times New Roman" w:cs="Times New Roman"/>
          <w:sz w:val="28"/>
          <w:szCs w:val="28"/>
        </w:rPr>
        <w:t xml:space="preserve"> передвижения </w:t>
      </w:r>
      <w:r w:rsidR="0037468B" w:rsidRPr="003C1C76">
        <w:rPr>
          <w:rFonts w:ascii="Times New Roman" w:hAnsi="Times New Roman" w:cs="Times New Roman"/>
          <w:sz w:val="28"/>
          <w:szCs w:val="28"/>
        </w:rPr>
        <w:t>разных групп граждан, в том числе маломобильных групп населения, для занятий спортом (передвижение на</w:t>
      </w:r>
      <w:r w:rsidR="00677F53">
        <w:rPr>
          <w:rFonts w:ascii="Times New Roman" w:hAnsi="Times New Roman" w:cs="Times New Roman"/>
          <w:sz w:val="28"/>
          <w:szCs w:val="28"/>
        </w:rPr>
        <w:t> </w:t>
      </w:r>
      <w:r w:rsidR="00174DDA" w:rsidRPr="003C1C76">
        <w:rPr>
          <w:rFonts w:ascii="Times New Roman" w:hAnsi="Times New Roman" w:cs="Times New Roman"/>
          <w:sz w:val="28"/>
          <w:szCs w:val="28"/>
        </w:rPr>
        <w:t>велосипедах, роликовых коньках)</w:t>
      </w:r>
      <w:r w:rsidR="0037468B" w:rsidRPr="003C1C76">
        <w:rPr>
          <w:rFonts w:ascii="Times New Roman" w:hAnsi="Times New Roman" w:cs="Times New Roman"/>
          <w:sz w:val="28"/>
          <w:szCs w:val="28"/>
        </w:rPr>
        <w:t xml:space="preserve"> и состоящую из основных (шириной, как правило,</w:t>
      </w:r>
      <w:r w:rsidR="00174DDA" w:rsidRPr="003C1C76">
        <w:rPr>
          <w:rFonts w:ascii="Times New Roman" w:hAnsi="Times New Roman" w:cs="Times New Roman"/>
          <w:sz w:val="28"/>
          <w:szCs w:val="28"/>
        </w:rPr>
        <w:t xml:space="preserve"> 2,4</w:t>
      </w:r>
      <w:r w:rsidR="0037468B" w:rsidRPr="003C1C76">
        <w:rPr>
          <w:rFonts w:ascii="Times New Roman" w:hAnsi="Times New Roman" w:cs="Times New Roman"/>
          <w:sz w:val="28"/>
          <w:szCs w:val="28"/>
        </w:rPr>
        <w:t>–7,2 м) дорожек с интенсивным пешеходным потоком, а</w:t>
      </w:r>
      <w:r w:rsidR="00677F53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также втор</w:t>
      </w:r>
      <w:r w:rsidR="00174DDA" w:rsidRPr="003C1C76">
        <w:rPr>
          <w:rFonts w:ascii="Times New Roman" w:hAnsi="Times New Roman" w:cs="Times New Roman"/>
          <w:sz w:val="28"/>
          <w:szCs w:val="28"/>
        </w:rPr>
        <w:t>остепенных дорожек (шириной 1,5–</w:t>
      </w:r>
      <w:r w:rsidR="0037468B" w:rsidRPr="003C1C76">
        <w:rPr>
          <w:rFonts w:ascii="Times New Roman" w:hAnsi="Times New Roman" w:cs="Times New Roman"/>
          <w:sz w:val="28"/>
          <w:szCs w:val="28"/>
        </w:rPr>
        <w:t>2,4 м). Под дорожки и</w:t>
      </w:r>
      <w:r w:rsidR="00677F53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пло</w:t>
      </w:r>
      <w:r w:rsidR="00DB2F90" w:rsidRPr="003C1C76">
        <w:rPr>
          <w:rFonts w:ascii="Times New Roman" w:hAnsi="Times New Roman" w:cs="Times New Roman"/>
          <w:sz w:val="28"/>
          <w:szCs w:val="28"/>
        </w:rPr>
        <w:t>щадки рекомендуется отводить 23–</w:t>
      </w:r>
      <w:r w:rsidR="0037468B" w:rsidRPr="003C1C76">
        <w:rPr>
          <w:rFonts w:ascii="Times New Roman" w:hAnsi="Times New Roman" w:cs="Times New Roman"/>
          <w:sz w:val="28"/>
          <w:szCs w:val="28"/>
        </w:rPr>
        <w:t>32 % территории.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3.10.4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Планировочное решение парка не должно допускать пересечение разных видов деятельности, должно быть многофункциональной средой, в которой четко определены границы каждой зоны и</w:t>
      </w:r>
      <w:r w:rsidR="00E555AF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37468B" w:rsidRPr="003C1C76">
        <w:rPr>
          <w:rFonts w:ascii="Times New Roman" w:hAnsi="Times New Roman" w:cs="Times New Roman"/>
          <w:sz w:val="28"/>
          <w:szCs w:val="28"/>
        </w:rPr>
        <w:t xml:space="preserve"> то же время соблюдаются принципы гибкого зонирования. Как средства зонирования используются ландшафт, малые архитектурные формы, освещение, цветовое решение и т.п.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3.10.5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В ландшафтную организацию должны быть интегрированы спортивные площадки и рекреационно-оздоровительные зоны игрового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развивающего характера, рассчитанные на разные возрастные группы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семейный отдых, велосипедные трассы.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3.10.6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В структуре парка, как правило, также организуются открытые пространства – многофункциональные площадки, подходящие для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проведения разовых ярмарок, выставок, праздничных мероприятий, фестивалей. Такие площадки формируют событийное наполнение.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3.10.7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Навигационные и информационные элементы должны не только упрощать ориентацию, но и украшать парк; могут быть отдельно стоящими или размещенными в мощении.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3.10.8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На открытых пешеходных путях и рекреационных площадках следует устан</w:t>
      </w:r>
      <w:r w:rsidR="00E555AF" w:rsidRPr="003C1C76">
        <w:rPr>
          <w:rFonts w:ascii="Times New Roman" w:hAnsi="Times New Roman" w:cs="Times New Roman"/>
          <w:sz w:val="28"/>
          <w:szCs w:val="28"/>
        </w:rPr>
        <w:t>авлива</w:t>
      </w:r>
      <w:r w:rsidR="0037468B" w:rsidRPr="003C1C76">
        <w:rPr>
          <w:rFonts w:ascii="Times New Roman" w:hAnsi="Times New Roman" w:cs="Times New Roman"/>
          <w:sz w:val="28"/>
          <w:szCs w:val="28"/>
        </w:rPr>
        <w:t xml:space="preserve">ть элементы климатического комфорта </w:t>
      </w:r>
      <w:r w:rsidR="00E555AF" w:rsidRPr="003C1C76">
        <w:rPr>
          <w:rFonts w:ascii="Times New Roman" w:hAnsi="Times New Roman" w:cs="Times New Roman"/>
          <w:sz w:val="28"/>
          <w:szCs w:val="28"/>
        </w:rPr>
        <w:t>–</w:t>
      </w:r>
      <w:r w:rsidR="0037468B" w:rsidRPr="003C1C76">
        <w:rPr>
          <w:rFonts w:ascii="Times New Roman" w:hAnsi="Times New Roman" w:cs="Times New Roman"/>
          <w:sz w:val="28"/>
          <w:szCs w:val="28"/>
        </w:rPr>
        <w:t xml:space="preserve"> навесы, </w:t>
      </w:r>
      <w:proofErr w:type="spellStart"/>
      <w:r w:rsidR="0037468B" w:rsidRPr="003C1C76">
        <w:rPr>
          <w:rFonts w:ascii="Times New Roman" w:hAnsi="Times New Roman" w:cs="Times New Roman"/>
          <w:sz w:val="28"/>
          <w:szCs w:val="28"/>
        </w:rPr>
        <w:t>перголы</w:t>
      </w:r>
      <w:proofErr w:type="spellEnd"/>
      <w:r w:rsidR="0037468B" w:rsidRPr="003C1C76">
        <w:rPr>
          <w:rFonts w:ascii="Times New Roman" w:hAnsi="Times New Roman" w:cs="Times New Roman"/>
          <w:sz w:val="28"/>
          <w:szCs w:val="28"/>
        </w:rPr>
        <w:t>, фонтаны и пр.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3.10.9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Освещение обеспечивает безопасность и комфорт пользователей в темное время суток.</w:t>
      </w:r>
    </w:p>
    <w:p w:rsidR="0037468B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3.10.10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37468B" w:rsidRPr="003C1C76">
        <w:rPr>
          <w:rFonts w:ascii="Times New Roman" w:hAnsi="Times New Roman" w:cs="Times New Roman"/>
          <w:sz w:val="28"/>
          <w:szCs w:val="28"/>
        </w:rPr>
        <w:t>Грамотное освещение поддерживает зонирование и помогает ориентироваться на территории.</w:t>
      </w:r>
    </w:p>
    <w:p w:rsidR="00CE5712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3.10.11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CE5712" w:rsidRPr="003C1C76">
        <w:rPr>
          <w:rFonts w:ascii="Times New Roman" w:hAnsi="Times New Roman" w:cs="Times New Roman"/>
          <w:sz w:val="28"/>
          <w:szCs w:val="28"/>
        </w:rPr>
        <w:t>Необходимо рассматривать возможность зимнего использования территорий (катки, ледяные горки).</w:t>
      </w:r>
    </w:p>
    <w:p w:rsidR="0086329E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</w:t>
      </w:r>
      <w:r w:rsidR="00EA18A5" w:rsidRPr="003C1C76">
        <w:rPr>
          <w:rFonts w:ascii="Times New Roman" w:hAnsi="Times New Roman" w:cs="Times New Roman"/>
          <w:sz w:val="28"/>
          <w:szCs w:val="28"/>
        </w:rPr>
        <w:t>1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Набережные</w:t>
      </w:r>
      <w:r w:rsidRPr="003C1C76">
        <w:rPr>
          <w:rFonts w:ascii="Times New Roman" w:hAnsi="Times New Roman" w:cs="Times New Roman"/>
          <w:sz w:val="28"/>
          <w:szCs w:val="28"/>
        </w:rPr>
        <w:t>.</w:t>
      </w:r>
    </w:p>
    <w:p w:rsidR="004E6940" w:rsidRPr="003C1C76" w:rsidRDefault="001A54FC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3.11.1. </w:t>
      </w:r>
      <w:r w:rsidR="004E6940" w:rsidRPr="003C1C76">
        <w:rPr>
          <w:rFonts w:ascii="Times New Roman" w:hAnsi="Times New Roman" w:cs="Times New Roman"/>
          <w:sz w:val="28"/>
          <w:szCs w:val="28"/>
        </w:rPr>
        <w:t>При выборе архитектурно-пространственных и конструктивно-технических решений, а также благоустройстве набережных следует обеспечивать сохранение ценных ландшафтов, существующего природного рельефа, почвенного покрова, зеленых насаждений, условий существующего поверхностного водоотвода.</w:t>
      </w:r>
    </w:p>
    <w:p w:rsidR="004E6940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4E6940" w:rsidRPr="003C1C76">
        <w:rPr>
          <w:rFonts w:ascii="Times New Roman" w:hAnsi="Times New Roman" w:cs="Times New Roman"/>
          <w:sz w:val="28"/>
          <w:szCs w:val="28"/>
        </w:rPr>
        <w:t>пространственное решение</w:t>
      </w:r>
      <w:proofErr w:type="gramEnd"/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набережной должно обеспечивать единство оформления набережной и прилегающей застройки.</w:t>
      </w:r>
    </w:p>
    <w:p w:rsidR="004E6940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При благоустройстве бестранспортных набережных следует обеспечивать пешеходную доступность набережной для жителей с учетом объединения пешеходных путей набережной с системой пешеходных пространств и коммуникаций н</w:t>
      </w:r>
      <w:r w:rsidR="00E555AF" w:rsidRPr="003C1C76">
        <w:rPr>
          <w:rFonts w:ascii="Times New Roman" w:hAnsi="Times New Roman" w:cs="Times New Roman"/>
          <w:sz w:val="28"/>
          <w:szCs w:val="28"/>
        </w:rPr>
        <w:t>аселенного пункта. Вместе с тем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необходимо предусм</w:t>
      </w:r>
      <w:r w:rsidR="00E555AF" w:rsidRPr="003C1C76">
        <w:rPr>
          <w:rFonts w:ascii="Times New Roman" w:hAnsi="Times New Roman" w:cs="Times New Roman"/>
          <w:sz w:val="28"/>
          <w:szCs w:val="28"/>
        </w:rPr>
        <w:t>атрива</w:t>
      </w:r>
      <w:r w:rsidR="004E6940" w:rsidRPr="003C1C76">
        <w:rPr>
          <w:rFonts w:ascii="Times New Roman" w:hAnsi="Times New Roman" w:cs="Times New Roman"/>
          <w:sz w:val="28"/>
          <w:szCs w:val="28"/>
        </w:rPr>
        <w:t>ть транспортную доступность к тер</w:t>
      </w:r>
      <w:r w:rsidR="00E555AF" w:rsidRPr="003C1C76">
        <w:rPr>
          <w:rFonts w:ascii="Times New Roman" w:hAnsi="Times New Roman" w:cs="Times New Roman"/>
          <w:sz w:val="28"/>
          <w:szCs w:val="28"/>
        </w:rPr>
        <w:t>ритории набережной, в том числе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посредством общественного транспорта из различных частей населенного пункта.</w:t>
      </w:r>
    </w:p>
    <w:p w:rsidR="004E6940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3.11.4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В случае размещения между набережной и береговой линией пляжей, зон отдыха следует предусматривать удобные пешеходные проходы к берегу, на пляжи.</w:t>
      </w:r>
    </w:p>
    <w:p w:rsidR="004E6940" w:rsidRPr="00D20C38" w:rsidRDefault="002A60BB" w:rsidP="001A54FC">
      <w:pPr>
        <w:shd w:val="clear" w:color="auto" w:fill="FFFFFF" w:themeFill="background1"/>
        <w:tabs>
          <w:tab w:val="left" w:pos="1418"/>
          <w:tab w:val="left" w:pos="1560"/>
          <w:tab w:val="left" w:pos="1843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D20C38">
        <w:rPr>
          <w:rFonts w:ascii="Times New Roman" w:hAnsi="Times New Roman" w:cs="Times New Roman"/>
          <w:spacing w:val="-4"/>
          <w:sz w:val="28"/>
          <w:szCs w:val="28"/>
        </w:rPr>
        <w:t>3.11.5</w:t>
      </w:r>
      <w:r w:rsidR="00EA18A5" w:rsidRPr="00D20C38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1A54FC" w:rsidRPr="00D20C38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4E6940" w:rsidRPr="00D20C38">
        <w:rPr>
          <w:rFonts w:ascii="Times New Roman" w:hAnsi="Times New Roman" w:cs="Times New Roman"/>
          <w:spacing w:val="-4"/>
          <w:sz w:val="28"/>
          <w:szCs w:val="28"/>
        </w:rPr>
        <w:t xml:space="preserve">Размещаемые на набережной детские игровые площадки, пляжи, спортивные площадки, лодочные причалы и пирсы для рыбалки должны обеспечивать </w:t>
      </w:r>
      <w:r w:rsidR="00D20C38" w:rsidRPr="00D20C38">
        <w:rPr>
          <w:rFonts w:ascii="Times New Roman" w:hAnsi="Times New Roman" w:cs="Times New Roman"/>
          <w:spacing w:val="-4"/>
          <w:sz w:val="28"/>
          <w:szCs w:val="28"/>
        </w:rPr>
        <w:t xml:space="preserve">их </w:t>
      </w:r>
      <w:r w:rsidR="004E6940" w:rsidRPr="00D20C38">
        <w:rPr>
          <w:rFonts w:ascii="Times New Roman" w:hAnsi="Times New Roman" w:cs="Times New Roman"/>
          <w:spacing w:val="-4"/>
          <w:sz w:val="28"/>
          <w:szCs w:val="28"/>
        </w:rPr>
        <w:t>доступность и безопасность для всех категорий пользователей.</w:t>
      </w:r>
    </w:p>
    <w:p w:rsidR="004E6940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3.11.6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Необходимо предусм</w:t>
      </w:r>
      <w:r w:rsidR="00E555AF" w:rsidRPr="003C1C76">
        <w:rPr>
          <w:rFonts w:ascii="Times New Roman" w:hAnsi="Times New Roman" w:cs="Times New Roman"/>
          <w:sz w:val="28"/>
          <w:szCs w:val="28"/>
        </w:rPr>
        <w:t>атривать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информационные стенды с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правилами безопасности, навигационные элементы.</w:t>
      </w:r>
    </w:p>
    <w:p w:rsidR="004E6940" w:rsidRPr="003C1C76" w:rsidRDefault="00EA18A5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3.11.7.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На основных пешеходных путях и рекреационных площадках рекомендуется установка элементов климатического комфорта </w:t>
      </w:r>
      <w:r w:rsidR="00E555AF" w:rsidRPr="003C1C76">
        <w:rPr>
          <w:rFonts w:ascii="Times New Roman" w:hAnsi="Times New Roman" w:cs="Times New Roman"/>
          <w:sz w:val="28"/>
          <w:szCs w:val="28"/>
        </w:rPr>
        <w:t>–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навесов, </w:t>
      </w:r>
      <w:proofErr w:type="spellStart"/>
      <w:r w:rsidR="004E6940" w:rsidRPr="003C1C76">
        <w:rPr>
          <w:rFonts w:ascii="Times New Roman" w:hAnsi="Times New Roman" w:cs="Times New Roman"/>
          <w:sz w:val="28"/>
          <w:szCs w:val="28"/>
        </w:rPr>
        <w:t>пергол</w:t>
      </w:r>
      <w:proofErr w:type="spellEnd"/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и т.п.</w:t>
      </w:r>
    </w:p>
    <w:p w:rsidR="004E6940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</w:t>
      </w:r>
      <w:r w:rsidR="00EA18A5" w:rsidRPr="003C1C76">
        <w:rPr>
          <w:rFonts w:ascii="Times New Roman" w:hAnsi="Times New Roman" w:cs="Times New Roman"/>
          <w:sz w:val="28"/>
          <w:szCs w:val="28"/>
        </w:rPr>
        <w:t>8.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Набережные водоемов, целиком попадающих в границы озелененной территории, а также набережны</w:t>
      </w:r>
      <w:r w:rsidR="00E555AF" w:rsidRPr="003C1C76">
        <w:rPr>
          <w:rFonts w:ascii="Times New Roman" w:hAnsi="Times New Roman" w:cs="Times New Roman"/>
          <w:sz w:val="28"/>
          <w:szCs w:val="28"/>
        </w:rPr>
        <w:t>е рек, более 2/3 которых попадаю</w:t>
      </w:r>
      <w:r w:rsidR="004E6940" w:rsidRPr="003C1C76">
        <w:rPr>
          <w:rFonts w:ascii="Times New Roman" w:hAnsi="Times New Roman" w:cs="Times New Roman"/>
          <w:sz w:val="28"/>
          <w:szCs w:val="28"/>
        </w:rPr>
        <w:t>т в границы озелененных территорий или примыка</w:t>
      </w:r>
      <w:r w:rsidR="004B058C">
        <w:rPr>
          <w:rFonts w:ascii="Times New Roman" w:hAnsi="Times New Roman" w:cs="Times New Roman"/>
          <w:sz w:val="28"/>
          <w:szCs w:val="28"/>
        </w:rPr>
        <w:t>ю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т к </w:t>
      </w:r>
      <w:r w:rsidR="004B058C">
        <w:rPr>
          <w:rFonts w:ascii="Times New Roman" w:hAnsi="Times New Roman" w:cs="Times New Roman"/>
          <w:sz w:val="28"/>
          <w:szCs w:val="28"/>
        </w:rPr>
        <w:t>их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границам, следует включать в границы благоустройства. Вдоль остальных набережных границы благоустройства принимают</w:t>
      </w:r>
      <w:r w:rsidR="00E555AF" w:rsidRPr="003C1C76">
        <w:rPr>
          <w:rFonts w:ascii="Times New Roman" w:hAnsi="Times New Roman" w:cs="Times New Roman"/>
          <w:sz w:val="28"/>
          <w:szCs w:val="28"/>
        </w:rPr>
        <w:t>ся</w:t>
      </w:r>
      <w:r w:rsidR="004E6940" w:rsidRPr="003C1C76">
        <w:rPr>
          <w:rFonts w:ascii="Times New Roman" w:hAnsi="Times New Roman" w:cs="Times New Roman"/>
          <w:sz w:val="28"/>
          <w:szCs w:val="28"/>
        </w:rPr>
        <w:t xml:space="preserve"> по ближайшей к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4E6940" w:rsidRPr="003C1C76">
        <w:rPr>
          <w:rFonts w:ascii="Times New Roman" w:hAnsi="Times New Roman" w:cs="Times New Roman"/>
          <w:sz w:val="28"/>
          <w:szCs w:val="28"/>
        </w:rPr>
        <w:t>водному объекту пешеходной</w:t>
      </w:r>
      <w:r w:rsidR="006B1CD4" w:rsidRPr="003C1C76">
        <w:rPr>
          <w:rFonts w:ascii="Times New Roman" w:hAnsi="Times New Roman" w:cs="Times New Roman"/>
          <w:sz w:val="28"/>
          <w:szCs w:val="28"/>
        </w:rPr>
        <w:t xml:space="preserve"> дорожке или по верхней кромке откоса.</w:t>
      </w:r>
    </w:p>
    <w:p w:rsidR="003E3A0D" w:rsidRPr="003C1C76" w:rsidRDefault="00EA18A5" w:rsidP="001A54FC">
      <w:pPr>
        <w:shd w:val="clear" w:color="auto" w:fill="FFFFFF" w:themeFill="background1"/>
        <w:tabs>
          <w:tab w:val="left" w:pos="851"/>
          <w:tab w:val="left" w:pos="993"/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3.11.9.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DD033E" w:rsidRPr="003C1C76">
        <w:rPr>
          <w:rFonts w:ascii="Times New Roman" w:hAnsi="Times New Roman" w:cs="Times New Roman"/>
          <w:sz w:val="28"/>
          <w:szCs w:val="28"/>
        </w:rPr>
        <w:t>Необходимо рассматривать возможность зимнего использования территорий</w:t>
      </w:r>
      <w:r w:rsidR="00DD033E" w:rsidRPr="003C1C76" w:rsidDel="00DD033E">
        <w:rPr>
          <w:rFonts w:ascii="Times New Roman" w:hAnsi="Times New Roman" w:cs="Times New Roman"/>
          <w:sz w:val="28"/>
          <w:szCs w:val="28"/>
        </w:rPr>
        <w:t xml:space="preserve"> </w:t>
      </w:r>
      <w:r w:rsidR="00DD033E" w:rsidRPr="003C1C76">
        <w:rPr>
          <w:rFonts w:ascii="Times New Roman" w:hAnsi="Times New Roman" w:cs="Times New Roman"/>
          <w:sz w:val="28"/>
          <w:szCs w:val="28"/>
        </w:rPr>
        <w:t>набережной (катки, ледяные горки, места зимнего купания).</w:t>
      </w:r>
    </w:p>
    <w:p w:rsidR="0086329E" w:rsidRPr="003C1C76" w:rsidRDefault="002A60BB" w:rsidP="001A54FC">
      <w:pPr>
        <w:shd w:val="clear" w:color="auto" w:fill="FFFFFF" w:themeFill="background1"/>
        <w:tabs>
          <w:tab w:val="left" w:pos="851"/>
          <w:tab w:val="left" w:pos="993"/>
          <w:tab w:val="left" w:pos="1418"/>
        </w:tabs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Общественные пространства формируют на основе </w:t>
      </w:r>
      <w:r w:rsidR="00A84552" w:rsidRPr="003C1C76">
        <w:rPr>
          <w:rFonts w:ascii="Times New Roman" w:hAnsi="Times New Roman" w:cs="Times New Roman"/>
          <w:sz w:val="28"/>
          <w:szCs w:val="28"/>
        </w:rPr>
        <w:t>концепций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, архитектурно-образное </w:t>
      </w:r>
      <w:proofErr w:type="gramStart"/>
      <w:r w:rsidR="0086329E" w:rsidRPr="003C1C76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 xml:space="preserve">в </w:t>
      </w:r>
      <w:r w:rsidR="0086329E" w:rsidRPr="003C1C76">
        <w:rPr>
          <w:rFonts w:ascii="Times New Roman" w:hAnsi="Times New Roman" w:cs="Times New Roman"/>
          <w:sz w:val="28"/>
          <w:szCs w:val="28"/>
        </w:rPr>
        <w:t>которых должно быть выстроено</w:t>
      </w:r>
      <w:r w:rsidR="00745D5B" w:rsidRPr="003C1C76">
        <w:rPr>
          <w:rFonts w:ascii="Times New Roman" w:hAnsi="Times New Roman" w:cs="Times New Roman"/>
          <w:sz w:val="28"/>
          <w:szCs w:val="28"/>
        </w:rPr>
        <w:t>,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основываясь на всестороннем анализе территории: историческом, функционально-планировочном, архитектурно-образном.</w:t>
      </w:r>
    </w:p>
    <w:p w:rsidR="0086329E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В </w:t>
      </w:r>
      <w:r w:rsidR="00745D5B" w:rsidRPr="003C1C76">
        <w:rPr>
          <w:rFonts w:ascii="Times New Roman" w:hAnsi="Times New Roman" w:cs="Times New Roman"/>
          <w:sz w:val="28"/>
          <w:szCs w:val="28"/>
        </w:rPr>
        <w:t>концепции благоустройства территории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должны быть выявлены и закреплены посредством планировочных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приемов и архитектурно-художественного решения основные составные элементы и узловые точки: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транзитные пути, перекрестки, места отдыха и обслуживания, пункты остановки транспорта, входы в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крупные общественные здания, указаны направления формирования индивидуального образного решения улицы, сквера, площади и других общественных пространств.</w:t>
      </w:r>
      <w:proofErr w:type="gramEnd"/>
    </w:p>
    <w:p w:rsidR="0086329E" w:rsidRPr="003C1C76" w:rsidRDefault="002A60BB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3.14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Проектирование благоустройства общественных территорий включает в себя:</w:t>
      </w:r>
    </w:p>
    <w:p w:rsidR="0086329E" w:rsidRPr="003C1C76" w:rsidRDefault="008C46FF" w:rsidP="001A54FC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проведение </w:t>
      </w:r>
      <w:proofErr w:type="spellStart"/>
      <w:r w:rsidR="0086329E" w:rsidRPr="003C1C76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анализа территории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инженерных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изысканий;</w:t>
      </w:r>
    </w:p>
    <w:p w:rsidR="0086329E" w:rsidRPr="003C1C76" w:rsidRDefault="008C46FF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разработку архитектурно</w:t>
      </w:r>
      <w:r w:rsidR="00A84552" w:rsidRPr="003C1C76">
        <w:rPr>
          <w:rFonts w:ascii="Times New Roman" w:hAnsi="Times New Roman" w:cs="Times New Roman"/>
          <w:sz w:val="28"/>
          <w:szCs w:val="28"/>
        </w:rPr>
        <w:t xml:space="preserve">-планировочной </w:t>
      </w:r>
      <w:r w:rsidR="0086329E" w:rsidRPr="003C1C76">
        <w:rPr>
          <w:rFonts w:ascii="Times New Roman" w:hAnsi="Times New Roman" w:cs="Times New Roman"/>
          <w:sz w:val="28"/>
          <w:szCs w:val="28"/>
        </w:rPr>
        <w:t>концепции (эскизного проекта) на объект благоустро</w:t>
      </w:r>
      <w:r w:rsidR="00CB09B5" w:rsidRPr="003C1C76">
        <w:rPr>
          <w:rFonts w:ascii="Times New Roman" w:hAnsi="Times New Roman" w:cs="Times New Roman"/>
          <w:sz w:val="28"/>
          <w:szCs w:val="28"/>
        </w:rPr>
        <w:t>йства и размеща</w:t>
      </w:r>
      <w:r w:rsidR="0086329E" w:rsidRPr="003C1C76">
        <w:rPr>
          <w:rFonts w:ascii="Times New Roman" w:hAnsi="Times New Roman" w:cs="Times New Roman"/>
          <w:sz w:val="28"/>
          <w:szCs w:val="28"/>
        </w:rPr>
        <w:t>емые в нем элементы благоустройства;</w:t>
      </w:r>
    </w:p>
    <w:p w:rsidR="0086329E" w:rsidRPr="003C1C76" w:rsidRDefault="008C46FF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представление и обсуждение с населением архитектурно</w:t>
      </w:r>
      <w:r w:rsidR="00A84552" w:rsidRPr="003C1C76">
        <w:rPr>
          <w:rFonts w:ascii="Times New Roman" w:hAnsi="Times New Roman" w:cs="Times New Roman"/>
          <w:sz w:val="28"/>
          <w:szCs w:val="28"/>
        </w:rPr>
        <w:t>-планировочной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концепции (эскизного проекта) объект</w:t>
      </w:r>
      <w:r w:rsidR="000B67B6">
        <w:rPr>
          <w:rFonts w:ascii="Times New Roman" w:hAnsi="Times New Roman" w:cs="Times New Roman"/>
          <w:sz w:val="28"/>
          <w:szCs w:val="28"/>
        </w:rPr>
        <w:t>а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благоустройства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размещаемы</w:t>
      </w:r>
      <w:r w:rsidR="000B67B6">
        <w:rPr>
          <w:rFonts w:ascii="Times New Roman" w:hAnsi="Times New Roman" w:cs="Times New Roman"/>
          <w:sz w:val="28"/>
          <w:szCs w:val="28"/>
        </w:rPr>
        <w:t>х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в нем элемент</w:t>
      </w:r>
      <w:r w:rsidR="000B67B6">
        <w:rPr>
          <w:rFonts w:ascii="Times New Roman" w:hAnsi="Times New Roman" w:cs="Times New Roman"/>
          <w:sz w:val="28"/>
          <w:szCs w:val="28"/>
        </w:rPr>
        <w:t>ов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благоустройства;</w:t>
      </w:r>
    </w:p>
    <w:p w:rsidR="0086329E" w:rsidRPr="003C1C76" w:rsidRDefault="008C46FF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подготовку проектной и рабочей документации.</w:t>
      </w:r>
    </w:p>
    <w:p w:rsidR="002A60BB" w:rsidRPr="003C1C76" w:rsidRDefault="002A60BB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3.15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В целях обеспечения создания комфортного общественного пространства </w:t>
      </w:r>
      <w:r w:rsidRPr="003C1C76">
        <w:rPr>
          <w:rFonts w:ascii="Times New Roman" w:hAnsi="Times New Roman" w:cs="Times New Roman"/>
          <w:sz w:val="28"/>
          <w:szCs w:val="28"/>
        </w:rPr>
        <w:t>разработчиками концепции</w:t>
      </w:r>
      <w:r w:rsidR="00745D5B" w:rsidRPr="003C1C7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30D94" w:rsidRPr="003C1C76">
        <w:rPr>
          <w:rFonts w:ascii="Times New Roman" w:hAnsi="Times New Roman" w:cs="Times New Roman"/>
          <w:sz w:val="28"/>
          <w:szCs w:val="28"/>
        </w:rPr>
        <w:t>проводится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30D94" w:rsidRPr="003C1C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329E" w:rsidRPr="003C1C76">
        <w:rPr>
          <w:rFonts w:ascii="Times New Roman" w:hAnsi="Times New Roman" w:cs="Times New Roman"/>
          <w:sz w:val="28"/>
          <w:szCs w:val="28"/>
        </w:rPr>
        <w:t>предпроектный</w:t>
      </w:r>
      <w:proofErr w:type="spellEnd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анализ (градостроительный, социально-экономический, историко-культурный</w:t>
      </w:r>
      <w:r w:rsidR="00745D5B" w:rsidRPr="003C1C76">
        <w:rPr>
          <w:rFonts w:ascii="Times New Roman" w:hAnsi="Times New Roman" w:cs="Times New Roman"/>
          <w:sz w:val="28"/>
          <w:szCs w:val="28"/>
        </w:rPr>
        <w:t>,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структуры улично-дорожной сети</w:t>
      </w:r>
      <w:r w:rsidRPr="003C1C76">
        <w:rPr>
          <w:rFonts w:ascii="Times New Roman" w:hAnsi="Times New Roman" w:cs="Times New Roman"/>
          <w:sz w:val="28"/>
          <w:szCs w:val="28"/>
        </w:rPr>
        <w:t>).</w:t>
      </w:r>
    </w:p>
    <w:p w:rsidR="0086329E" w:rsidRPr="003C1C76" w:rsidRDefault="002A60BB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3.16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Разработчик должен учитывать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экономические, социальные, экологические и прочие условия территории, на которой будет осуществляться </w:t>
      </w:r>
      <w:r w:rsidR="00CD09B5" w:rsidRPr="003C1C76">
        <w:rPr>
          <w:rFonts w:ascii="Times New Roman" w:hAnsi="Times New Roman" w:cs="Times New Roman"/>
          <w:sz w:val="28"/>
          <w:szCs w:val="28"/>
        </w:rPr>
        <w:t>благоустройство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. Для этого необходимо уделить внимание </w:t>
      </w:r>
      <w:proofErr w:type="spellStart"/>
      <w:r w:rsidR="0086329E" w:rsidRPr="003C1C76">
        <w:rPr>
          <w:rFonts w:ascii="Times New Roman" w:hAnsi="Times New Roman" w:cs="Times New Roman"/>
          <w:sz w:val="28"/>
          <w:szCs w:val="28"/>
        </w:rPr>
        <w:t>предпроектным</w:t>
      </w:r>
      <w:proofErr w:type="spellEnd"/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исследованиям,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призванным выявить потенциал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ограничения территории, потребности и пожелания ее жителей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пользователей, а также определить цели проекта.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329E" w:rsidRPr="003C1C76" w:rsidRDefault="002A60BB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3.17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A84552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CD09B5" w:rsidRPr="003C1C76">
        <w:rPr>
          <w:rFonts w:ascii="Times New Roman" w:hAnsi="Times New Roman" w:cs="Times New Roman"/>
          <w:sz w:val="28"/>
          <w:szCs w:val="28"/>
        </w:rPr>
        <w:t>я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>благоустройств</w:t>
      </w:r>
      <w:r w:rsidR="00CD09B5" w:rsidRPr="003C1C76">
        <w:rPr>
          <w:rFonts w:ascii="Times New Roman" w:hAnsi="Times New Roman" w:cs="Times New Roman"/>
          <w:sz w:val="28"/>
          <w:szCs w:val="28"/>
        </w:rPr>
        <w:t>а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CD09B5" w:rsidRPr="003C1C76">
        <w:rPr>
          <w:rFonts w:ascii="Times New Roman" w:hAnsi="Times New Roman" w:cs="Times New Roman"/>
          <w:sz w:val="28"/>
          <w:szCs w:val="28"/>
        </w:rPr>
        <w:t>территории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должн</w:t>
      </w:r>
      <w:r w:rsidR="00CD09B5" w:rsidRPr="003C1C76">
        <w:rPr>
          <w:rFonts w:ascii="Times New Roman" w:hAnsi="Times New Roman" w:cs="Times New Roman"/>
          <w:sz w:val="28"/>
          <w:szCs w:val="28"/>
        </w:rPr>
        <w:t>а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учитывать интересы всех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пользователей городской среды. Необходимо обеспечивать вовлечение всех заинтересованных сторон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в процесс подготовки </w:t>
      </w:r>
      <w:r w:rsidR="00CD09B5" w:rsidRPr="003C1C76">
        <w:rPr>
          <w:rFonts w:ascii="Times New Roman" w:hAnsi="Times New Roman" w:cs="Times New Roman"/>
          <w:sz w:val="28"/>
          <w:szCs w:val="28"/>
        </w:rPr>
        <w:t>концепции</w:t>
      </w:r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</w:p>
    <w:p w:rsidR="0086329E" w:rsidRPr="003C1C76" w:rsidRDefault="002A60BB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3.18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Событийная насыщенность, сценари</w:t>
      </w:r>
      <w:r w:rsidR="00CD09B5" w:rsidRPr="003C1C76">
        <w:rPr>
          <w:rFonts w:ascii="Times New Roman" w:hAnsi="Times New Roman" w:cs="Times New Roman"/>
          <w:sz w:val="28"/>
          <w:szCs w:val="28"/>
        </w:rPr>
        <w:t>и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использования общественных территорий, проведени</w:t>
      </w:r>
      <w:r w:rsidR="00CD09B5" w:rsidRPr="003C1C76">
        <w:rPr>
          <w:rFonts w:ascii="Times New Roman" w:hAnsi="Times New Roman" w:cs="Times New Roman"/>
          <w:sz w:val="28"/>
          <w:szCs w:val="28"/>
        </w:rPr>
        <w:t>е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различных мероприятий должн</w:t>
      </w:r>
      <w:r w:rsidR="00CD09B5" w:rsidRPr="003C1C76">
        <w:rPr>
          <w:rFonts w:ascii="Times New Roman" w:hAnsi="Times New Roman" w:cs="Times New Roman"/>
          <w:sz w:val="28"/>
          <w:szCs w:val="28"/>
        </w:rPr>
        <w:t>ы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быть в той или иной мере проработан</w:t>
      </w:r>
      <w:r w:rsidR="00CD09B5" w:rsidRPr="003C1C76">
        <w:rPr>
          <w:rFonts w:ascii="Times New Roman" w:hAnsi="Times New Roman" w:cs="Times New Roman"/>
          <w:sz w:val="28"/>
          <w:szCs w:val="28"/>
        </w:rPr>
        <w:t>ы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 на стадии проектирования.</w:t>
      </w:r>
    </w:p>
    <w:p w:rsidR="0086329E" w:rsidRPr="003C1C76" w:rsidRDefault="002A60BB" w:rsidP="00D42D39">
      <w:pPr>
        <w:shd w:val="clear" w:color="auto" w:fill="FFFFFF" w:themeFill="background1"/>
        <w:suppressAutoHyphens/>
        <w:spacing w:after="0" w:line="37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3.19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1A54FC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 xml:space="preserve">Должны быть решены вопросы </w:t>
      </w:r>
      <w:r w:rsidR="00CD09B5" w:rsidRPr="003C1C76">
        <w:rPr>
          <w:rFonts w:ascii="Times New Roman" w:hAnsi="Times New Roman" w:cs="Times New Roman"/>
          <w:sz w:val="28"/>
          <w:szCs w:val="28"/>
        </w:rPr>
        <w:t>транспортной доступности</w:t>
      </w:r>
      <w:r w:rsidR="0086329E" w:rsidRPr="003C1C76">
        <w:rPr>
          <w:rFonts w:ascii="Times New Roman" w:hAnsi="Times New Roman" w:cs="Times New Roman"/>
          <w:sz w:val="28"/>
          <w:szCs w:val="28"/>
        </w:rPr>
        <w:t>, созданы альтернативные пути движения транспорта при проектировании пешеходных зон, продуманы подъезды к существующим жилым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86329E" w:rsidRPr="003C1C76">
        <w:rPr>
          <w:rFonts w:ascii="Times New Roman" w:hAnsi="Times New Roman" w:cs="Times New Roman"/>
          <w:sz w:val="28"/>
          <w:szCs w:val="28"/>
        </w:rPr>
        <w:t>общественным зданиям, расположение остановок общественного транспорта, предусмотрены парковки для</w:t>
      </w:r>
      <w:r w:rsidR="00CB09B5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6329E" w:rsidRPr="003C1C76">
        <w:rPr>
          <w:rFonts w:ascii="Times New Roman" w:hAnsi="Times New Roman" w:cs="Times New Roman"/>
          <w:sz w:val="28"/>
          <w:szCs w:val="28"/>
        </w:rPr>
        <w:t>личного автотранспорта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86329E" w:rsidRPr="003C1C76">
        <w:rPr>
          <w:rFonts w:ascii="Times New Roman" w:hAnsi="Times New Roman" w:cs="Times New Roman"/>
          <w:sz w:val="28"/>
          <w:szCs w:val="28"/>
        </w:rPr>
        <w:t>велопарковки</w:t>
      </w:r>
      <w:proofErr w:type="spellEnd"/>
      <w:r w:rsidR="0086329E" w:rsidRPr="003C1C76">
        <w:rPr>
          <w:rFonts w:ascii="Times New Roman" w:hAnsi="Times New Roman" w:cs="Times New Roman"/>
          <w:sz w:val="28"/>
          <w:szCs w:val="28"/>
        </w:rPr>
        <w:t>.</w:t>
      </w:r>
    </w:p>
    <w:p w:rsidR="00CD09B5" w:rsidRPr="003C1C76" w:rsidRDefault="00DF036B" w:rsidP="00D42D39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4</w:t>
      </w:r>
      <w:r w:rsidR="00CB09B5" w:rsidRPr="003C1C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C77" w:rsidRPr="003C1C76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C77" w:rsidRPr="003C1C76">
        <w:rPr>
          <w:rFonts w:ascii="Times New Roman" w:hAnsi="Times New Roman" w:cs="Times New Roman"/>
          <w:b/>
          <w:sz w:val="28"/>
          <w:szCs w:val="28"/>
        </w:rPr>
        <w:t xml:space="preserve">РАССМОТРЕНИЯ 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C77" w:rsidRPr="003C1C7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4C77" w:rsidRPr="003C1C76">
        <w:rPr>
          <w:rFonts w:ascii="Times New Roman" w:hAnsi="Times New Roman" w:cs="Times New Roman"/>
          <w:b/>
          <w:sz w:val="28"/>
          <w:szCs w:val="28"/>
        </w:rPr>
        <w:t>СОГЛАСОВАНИЯ</w:t>
      </w:r>
      <w:r w:rsidR="00CD09B5" w:rsidRPr="003C1C7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D09B5" w:rsidRPr="003C1C76" w:rsidRDefault="00CD09B5" w:rsidP="00D42D39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КОНЦЕПЦИИ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БЛАГОУСТРОЙСТВА </w:t>
      </w:r>
      <w:r w:rsidR="00D42D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ТЕРРИТОРИИ</w:t>
      </w:r>
    </w:p>
    <w:p w:rsidR="00CB09B5" w:rsidRPr="003C1C76" w:rsidRDefault="00CB09B5" w:rsidP="00D42D39">
      <w:pPr>
        <w:pStyle w:val="ConsPlusNormal"/>
        <w:widowControl/>
        <w:shd w:val="clear" w:color="auto" w:fill="FFFFFF" w:themeFill="background1"/>
        <w:tabs>
          <w:tab w:val="left" w:pos="567"/>
          <w:tab w:val="left" w:pos="851"/>
        </w:tabs>
        <w:suppressAutoHyphen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4FB6" w:rsidRPr="003C1C76" w:rsidRDefault="004F2847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4.1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774FB6" w:rsidRPr="003C1C76">
        <w:rPr>
          <w:rFonts w:ascii="Times New Roman" w:hAnsi="Times New Roman" w:cs="Times New Roman"/>
          <w:sz w:val="28"/>
          <w:szCs w:val="28"/>
        </w:rPr>
        <w:t xml:space="preserve">Органом, уполномоченным на рассмотрение и согласование </w:t>
      </w:r>
      <w:r w:rsidR="00CD09B5" w:rsidRPr="003C1C76">
        <w:rPr>
          <w:rFonts w:ascii="Times New Roman" w:hAnsi="Times New Roman" w:cs="Times New Roman"/>
          <w:sz w:val="28"/>
          <w:szCs w:val="28"/>
        </w:rPr>
        <w:t>концепций</w:t>
      </w:r>
      <w:r w:rsidR="0099120E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CD09B5" w:rsidRPr="003C1C76">
        <w:rPr>
          <w:rFonts w:ascii="Times New Roman" w:hAnsi="Times New Roman" w:cs="Times New Roman"/>
          <w:sz w:val="28"/>
          <w:szCs w:val="28"/>
        </w:rPr>
        <w:t>а</w:t>
      </w:r>
      <w:r w:rsidR="0099120E" w:rsidRPr="003C1C76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99120E" w:rsidRPr="003C1C76" w:rsidDel="00914B20">
        <w:rPr>
          <w:rFonts w:ascii="Times New Roman" w:hAnsi="Times New Roman" w:cs="Times New Roman"/>
          <w:sz w:val="28"/>
          <w:szCs w:val="28"/>
        </w:rPr>
        <w:t xml:space="preserve"> </w:t>
      </w:r>
      <w:r w:rsidR="00774FB6" w:rsidRPr="003C1C76">
        <w:rPr>
          <w:rFonts w:ascii="Times New Roman" w:hAnsi="Times New Roman" w:cs="Times New Roman"/>
          <w:sz w:val="28"/>
          <w:szCs w:val="28"/>
        </w:rPr>
        <w:t>в соответствии с настоящим Порядком,</w:t>
      </w:r>
      <w:r w:rsidR="0099120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774FB6" w:rsidRPr="003C1C76">
        <w:rPr>
          <w:rFonts w:ascii="Times New Roman" w:hAnsi="Times New Roman" w:cs="Times New Roman"/>
          <w:sz w:val="28"/>
          <w:szCs w:val="28"/>
        </w:rPr>
        <w:t xml:space="preserve">является управление главного архитектора администрации городского округа город Воронеж (далее </w:t>
      </w:r>
      <w:r w:rsidR="00CD09B5" w:rsidRPr="003C1C76">
        <w:rPr>
          <w:rFonts w:ascii="Times New Roman" w:hAnsi="Times New Roman" w:cs="Times New Roman"/>
          <w:sz w:val="28"/>
          <w:szCs w:val="28"/>
        </w:rPr>
        <w:t>–</w:t>
      </w:r>
      <w:r w:rsidR="00774FB6" w:rsidRPr="003C1C76">
        <w:rPr>
          <w:rFonts w:ascii="Times New Roman" w:hAnsi="Times New Roman" w:cs="Times New Roman"/>
          <w:sz w:val="28"/>
          <w:szCs w:val="28"/>
        </w:rPr>
        <w:t xml:space="preserve"> управление главного</w:t>
      </w:r>
      <w:r w:rsidR="006E1A77">
        <w:rPr>
          <w:rFonts w:ascii="Times New Roman" w:hAnsi="Times New Roman" w:cs="Times New Roman"/>
          <w:sz w:val="28"/>
          <w:szCs w:val="28"/>
        </w:rPr>
        <w:t> </w:t>
      </w:r>
      <w:r w:rsidR="00774FB6" w:rsidRPr="003C1C76">
        <w:rPr>
          <w:rFonts w:ascii="Times New Roman" w:hAnsi="Times New Roman" w:cs="Times New Roman"/>
          <w:sz w:val="28"/>
          <w:szCs w:val="28"/>
        </w:rPr>
        <w:t>архитектора).</w:t>
      </w:r>
    </w:p>
    <w:p w:rsidR="00D74BC2" w:rsidRPr="003C1C76" w:rsidRDefault="004F2847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D74BC2" w:rsidRPr="003C1C76">
        <w:rPr>
          <w:rFonts w:ascii="Times New Roman" w:hAnsi="Times New Roman" w:cs="Times New Roman"/>
          <w:sz w:val="28"/>
          <w:szCs w:val="28"/>
        </w:rPr>
        <w:t>Заявителями являются заинтересованные в согласовании концепци</w:t>
      </w:r>
      <w:r w:rsidR="00CD09B5" w:rsidRPr="003C1C76">
        <w:rPr>
          <w:rFonts w:ascii="Times New Roman" w:hAnsi="Times New Roman" w:cs="Times New Roman"/>
          <w:sz w:val="28"/>
          <w:szCs w:val="28"/>
        </w:rPr>
        <w:t>й</w:t>
      </w:r>
      <w:r w:rsidR="00D74BC2" w:rsidRPr="003C1C76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CD09B5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243376">
        <w:rPr>
          <w:rFonts w:ascii="Times New Roman" w:hAnsi="Times New Roman" w:cs="Times New Roman"/>
          <w:sz w:val="28"/>
          <w:szCs w:val="28"/>
        </w:rPr>
        <w:t>й</w:t>
      </w:r>
      <w:r w:rsidR="00D74BC2" w:rsidRPr="003C1C76">
        <w:rPr>
          <w:rFonts w:ascii="Times New Roman" w:hAnsi="Times New Roman" w:cs="Times New Roman"/>
          <w:sz w:val="28"/>
          <w:szCs w:val="28"/>
        </w:rPr>
        <w:t xml:space="preserve"> физические и юридические лица.</w:t>
      </w:r>
    </w:p>
    <w:p w:rsidR="00B67DD9" w:rsidRPr="003C1C76" w:rsidRDefault="004F2847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B67DD9" w:rsidRPr="003C1C76">
        <w:rPr>
          <w:rFonts w:ascii="Times New Roman" w:hAnsi="Times New Roman" w:cs="Times New Roman"/>
          <w:sz w:val="28"/>
          <w:szCs w:val="28"/>
        </w:rPr>
        <w:t>Заявитель</w:t>
      </w:r>
      <w:r w:rsidR="00C067BD" w:rsidRPr="003C1C76">
        <w:rPr>
          <w:rFonts w:ascii="Times New Roman" w:hAnsi="Times New Roman" w:cs="Times New Roman"/>
          <w:sz w:val="28"/>
          <w:szCs w:val="28"/>
        </w:rPr>
        <w:t xml:space="preserve"> либо уполномоченное им в установленном законом порядке лицо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 направляет в управление главного архитектора заявление о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рассмотрении </w:t>
      </w:r>
      <w:r w:rsidR="00CD09B5" w:rsidRPr="003C1C76">
        <w:rPr>
          <w:rFonts w:ascii="Times New Roman" w:hAnsi="Times New Roman" w:cs="Times New Roman"/>
          <w:sz w:val="28"/>
          <w:szCs w:val="28"/>
        </w:rPr>
        <w:t>к</w:t>
      </w:r>
      <w:r w:rsidR="00B67DD9" w:rsidRPr="003C1C76">
        <w:rPr>
          <w:rFonts w:ascii="Times New Roman" w:hAnsi="Times New Roman" w:cs="Times New Roman"/>
          <w:sz w:val="28"/>
          <w:szCs w:val="28"/>
        </w:rPr>
        <w:t>онцепции благоустройств</w:t>
      </w:r>
      <w:r w:rsidR="00CD09B5" w:rsidRPr="003C1C76">
        <w:rPr>
          <w:rFonts w:ascii="Times New Roman" w:hAnsi="Times New Roman" w:cs="Times New Roman"/>
          <w:sz w:val="28"/>
          <w:szCs w:val="28"/>
        </w:rPr>
        <w:t>а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CD09B5" w:rsidRPr="003C1C76">
        <w:rPr>
          <w:rFonts w:ascii="Times New Roman" w:hAnsi="Times New Roman" w:cs="Times New Roman"/>
          <w:sz w:val="28"/>
          <w:szCs w:val="28"/>
        </w:rPr>
        <w:t>и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CD09B5" w:rsidRPr="003C1C76">
        <w:rPr>
          <w:rFonts w:ascii="Times New Roman" w:hAnsi="Times New Roman" w:cs="Times New Roman"/>
          <w:sz w:val="28"/>
          <w:szCs w:val="28"/>
        </w:rPr>
        <w:t>– з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аявление) по форме согласно </w:t>
      </w:r>
      <w:r w:rsidR="00CD09B5" w:rsidRPr="003C1C76">
        <w:rPr>
          <w:rFonts w:ascii="Times New Roman" w:hAnsi="Times New Roman" w:cs="Times New Roman"/>
          <w:sz w:val="28"/>
          <w:szCs w:val="28"/>
        </w:rPr>
        <w:t>п</w:t>
      </w:r>
      <w:r w:rsidR="00B67DD9" w:rsidRPr="003C1C76">
        <w:rPr>
          <w:rFonts w:ascii="Times New Roman" w:hAnsi="Times New Roman" w:cs="Times New Roman"/>
          <w:sz w:val="28"/>
          <w:szCs w:val="28"/>
        </w:rPr>
        <w:t xml:space="preserve">риложению </w:t>
      </w:r>
      <w:r w:rsidR="008116DB" w:rsidRPr="003C1C76">
        <w:rPr>
          <w:rFonts w:ascii="Times New Roman" w:hAnsi="Times New Roman" w:cs="Times New Roman"/>
          <w:sz w:val="28"/>
          <w:szCs w:val="28"/>
        </w:rPr>
        <w:t>№</w:t>
      </w:r>
      <w:r w:rsidR="00243376">
        <w:rPr>
          <w:rFonts w:ascii="Times New Roman" w:hAnsi="Times New Roman" w:cs="Times New Roman"/>
          <w:sz w:val="28"/>
          <w:szCs w:val="28"/>
        </w:rPr>
        <w:t xml:space="preserve"> </w:t>
      </w:r>
      <w:r w:rsidR="00CD09B5" w:rsidRPr="003C1C76">
        <w:rPr>
          <w:rFonts w:ascii="Times New Roman" w:hAnsi="Times New Roman" w:cs="Times New Roman"/>
          <w:sz w:val="28"/>
          <w:szCs w:val="28"/>
        </w:rPr>
        <w:t>2</w:t>
      </w:r>
      <w:r w:rsidR="008116DB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67DD9" w:rsidRPr="003C1C76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891ABD" w:rsidRPr="003C1C76" w:rsidRDefault="00891ABD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</w:t>
      </w:r>
      <w:r w:rsidR="00EE3B69" w:rsidRPr="003C1C76">
        <w:rPr>
          <w:rFonts w:ascii="Times New Roman" w:hAnsi="Times New Roman" w:cs="Times New Roman"/>
          <w:sz w:val="28"/>
          <w:szCs w:val="28"/>
        </w:rPr>
        <w:t>4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К заявлению прилагаются:</w:t>
      </w:r>
    </w:p>
    <w:p w:rsidR="00891ABD" w:rsidRPr="003C1C76" w:rsidRDefault="00891ABD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копия документа, удостоверяющего личность заявителя;</w:t>
      </w:r>
    </w:p>
    <w:p w:rsidR="00891ABD" w:rsidRPr="003C1C76" w:rsidRDefault="00891ABD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доверенность, оформленная в установленном законодательством порядке (при обращении лица, уполномоченного заявителем);</w:t>
      </w:r>
    </w:p>
    <w:p w:rsidR="00891ABD" w:rsidRPr="00D42D39" w:rsidRDefault="00891ABD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proofErr w:type="gramStart"/>
      <w:r w:rsidRPr="00D42D39">
        <w:rPr>
          <w:rFonts w:ascii="Times New Roman" w:hAnsi="Times New Roman" w:cs="Times New Roman"/>
          <w:spacing w:val="-4"/>
          <w:sz w:val="28"/>
          <w:szCs w:val="28"/>
        </w:rPr>
        <w:t>-</w:t>
      </w:r>
      <w:r w:rsidR="00D42D39" w:rsidRPr="00D42D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>концепция благоустройства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(текстовая и графическая части) 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бумажном 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>носителе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в 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экземплярах, выполненн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>ая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в соответствии с</w:t>
      </w:r>
      <w:r w:rsidR="00D42D39" w:rsidRPr="00D42D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>требованиями настоящего Порядка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и</w:t>
      </w:r>
      <w:r w:rsidR="00CD09B5"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на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электронном носителе в виде файлов в форматах PDF или JPEG на CD-диске или на накопител</w:t>
      </w:r>
      <w:r w:rsidR="00243376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памяти USB </w:t>
      </w:r>
      <w:proofErr w:type="spellStart"/>
      <w:r w:rsidRPr="00D42D39">
        <w:rPr>
          <w:rFonts w:ascii="Times New Roman" w:hAnsi="Times New Roman" w:cs="Times New Roman"/>
          <w:spacing w:val="-4"/>
          <w:sz w:val="28"/>
          <w:szCs w:val="28"/>
        </w:rPr>
        <w:t>Flash</w:t>
      </w:r>
      <w:proofErr w:type="spellEnd"/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(состав и содержание концепции благоустройства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на</w:t>
      </w:r>
      <w:r w:rsidR="00D42D39" w:rsidRPr="00D42D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>электронном носителе должны полностью соответствовать составу и</w:t>
      </w:r>
      <w:r w:rsidR="00D42D39" w:rsidRPr="00D42D39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>содержанию концепции благоустройства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территории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>на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бумажном</w:t>
      </w:r>
      <w:proofErr w:type="gramEnd"/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>носителе</w:t>
      </w:r>
      <w:proofErr w:type="gramEnd"/>
      <w:r w:rsidRPr="00D42D39">
        <w:rPr>
          <w:rFonts w:ascii="Times New Roman" w:hAnsi="Times New Roman" w:cs="Times New Roman"/>
          <w:spacing w:val="-4"/>
          <w:sz w:val="28"/>
          <w:szCs w:val="28"/>
        </w:rPr>
        <w:t>).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Один экземпляр представленной з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аявителем 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>онцепции благоустройств</w:t>
      </w:r>
      <w:r w:rsidR="00704E89" w:rsidRPr="00D42D39">
        <w:rPr>
          <w:rFonts w:ascii="Times New Roman" w:hAnsi="Times New Roman" w:cs="Times New Roman"/>
          <w:spacing w:val="-4"/>
          <w:sz w:val="28"/>
          <w:szCs w:val="28"/>
        </w:rPr>
        <w:t>а территории</w:t>
      </w:r>
      <w:r w:rsidRPr="00D42D39">
        <w:rPr>
          <w:rFonts w:ascii="Times New Roman" w:hAnsi="Times New Roman" w:cs="Times New Roman"/>
          <w:spacing w:val="-4"/>
          <w:sz w:val="28"/>
          <w:szCs w:val="28"/>
        </w:rPr>
        <w:t xml:space="preserve"> подлежит хранению в управлении главного архитектора.</w:t>
      </w:r>
    </w:p>
    <w:p w:rsidR="00891ABD" w:rsidRPr="003C1C76" w:rsidRDefault="00891ABD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Дополнительно заявитель по собственной инициативе вправе представить оригиналы или заверенные копии правоустанавливающих 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 xml:space="preserve">(или) </w:t>
      </w:r>
      <w:proofErr w:type="spellStart"/>
      <w:r w:rsidRPr="003C1C76">
        <w:rPr>
          <w:rFonts w:ascii="Times New Roman" w:hAnsi="Times New Roman" w:cs="Times New Roman"/>
          <w:sz w:val="28"/>
          <w:szCs w:val="28"/>
        </w:rPr>
        <w:t>правоудостоверяющих</w:t>
      </w:r>
      <w:proofErr w:type="spellEnd"/>
      <w:r w:rsidRPr="003C1C76">
        <w:rPr>
          <w:rFonts w:ascii="Times New Roman" w:hAnsi="Times New Roman" w:cs="Times New Roman"/>
          <w:sz w:val="28"/>
          <w:szCs w:val="28"/>
        </w:rPr>
        <w:t xml:space="preserve"> документов на земельный участок, объекты капитального строительства, помещения.</w:t>
      </w:r>
    </w:p>
    <w:p w:rsidR="00413020" w:rsidRPr="003C1C76" w:rsidRDefault="004F2847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</w:t>
      </w:r>
      <w:r w:rsidR="00EE3B69" w:rsidRPr="003C1C76">
        <w:rPr>
          <w:rFonts w:ascii="Times New Roman" w:hAnsi="Times New Roman" w:cs="Times New Roman"/>
          <w:sz w:val="28"/>
          <w:szCs w:val="28"/>
        </w:rPr>
        <w:t>5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413020" w:rsidRPr="003C1C76">
        <w:rPr>
          <w:rFonts w:ascii="Times New Roman" w:hAnsi="Times New Roman" w:cs="Times New Roman"/>
          <w:sz w:val="28"/>
          <w:szCs w:val="28"/>
        </w:rPr>
        <w:t xml:space="preserve">Концепция благоустройства территории </w:t>
      </w:r>
      <w:r w:rsidR="00906209" w:rsidRPr="003C1C76">
        <w:rPr>
          <w:rFonts w:ascii="Times New Roman" w:hAnsi="Times New Roman" w:cs="Times New Roman"/>
          <w:sz w:val="28"/>
          <w:szCs w:val="28"/>
        </w:rPr>
        <w:t>рассматривается</w:t>
      </w:r>
      <w:r w:rsidR="00413020" w:rsidRPr="003C1C76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A56EB1" w:rsidRPr="003C1C76">
        <w:rPr>
          <w:rFonts w:ascii="Times New Roman" w:hAnsi="Times New Roman" w:cs="Times New Roman"/>
          <w:sz w:val="28"/>
          <w:szCs w:val="28"/>
        </w:rPr>
        <w:t>м</w:t>
      </w:r>
      <w:r w:rsidR="00413020" w:rsidRPr="003C1C76">
        <w:rPr>
          <w:rFonts w:ascii="Times New Roman" w:hAnsi="Times New Roman" w:cs="Times New Roman"/>
          <w:sz w:val="28"/>
          <w:szCs w:val="28"/>
        </w:rPr>
        <w:t xml:space="preserve"> главного архитектора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в целях согласования в части планировочной организации территории и архитектурно-художественных приемов в границах благоустройства и (или) границах запрашиваемой территории</w:t>
      </w:r>
      <w:r w:rsidR="00A56EB1" w:rsidRPr="003C1C76">
        <w:rPr>
          <w:rFonts w:ascii="Times New Roman" w:hAnsi="Times New Roman" w:cs="Times New Roman"/>
          <w:sz w:val="28"/>
          <w:szCs w:val="28"/>
        </w:rPr>
        <w:t>, в том числе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в рамках получения разрешения на использование земель и земельных участков, находящихся в государственной или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муниципальной собственности, на предмет соответствия требованиям, указанным в настоящем Порядке, требованиям сохранности и формирования архитектурно-художественного облика города</w:t>
      </w:r>
      <w:proofErr w:type="gramEnd"/>
      <w:r w:rsidR="003E3B94" w:rsidRPr="003C1C76">
        <w:rPr>
          <w:rFonts w:ascii="Times New Roman" w:hAnsi="Times New Roman" w:cs="Times New Roman"/>
          <w:sz w:val="28"/>
          <w:szCs w:val="28"/>
        </w:rPr>
        <w:t>,</w:t>
      </w:r>
      <w:r w:rsidR="00130468" w:rsidRPr="003C1C76">
        <w:rPr>
          <w:rFonts w:ascii="Times New Roman" w:hAnsi="Times New Roman" w:cs="Times New Roman"/>
          <w:sz w:val="28"/>
          <w:szCs w:val="28"/>
        </w:rPr>
        <w:t xml:space="preserve"> а также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перспективному развитию проектируемой территории.</w:t>
      </w:r>
    </w:p>
    <w:p w:rsidR="00130468" w:rsidRPr="003C1C76" w:rsidRDefault="004F2847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</w:t>
      </w:r>
      <w:r w:rsidR="00EE3B69" w:rsidRPr="003C1C76">
        <w:rPr>
          <w:rFonts w:ascii="Times New Roman" w:hAnsi="Times New Roman" w:cs="Times New Roman"/>
          <w:sz w:val="28"/>
          <w:szCs w:val="28"/>
        </w:rPr>
        <w:t>6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Управление главного архитектора </w:t>
      </w:r>
      <w:r w:rsidR="00830D94" w:rsidRPr="003C1C76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3E3B94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130468" w:rsidRPr="003C1C76">
        <w:rPr>
          <w:rFonts w:ascii="Times New Roman" w:hAnsi="Times New Roman" w:cs="Times New Roman"/>
          <w:sz w:val="28"/>
          <w:szCs w:val="28"/>
        </w:rPr>
        <w:t>ю благоустройства территории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на согласование</w:t>
      </w:r>
      <w:r w:rsidR="00130468" w:rsidRPr="003C1C76">
        <w:rPr>
          <w:rFonts w:ascii="Times New Roman" w:hAnsi="Times New Roman" w:cs="Times New Roman"/>
          <w:sz w:val="28"/>
          <w:szCs w:val="28"/>
        </w:rPr>
        <w:t>:</w:t>
      </w:r>
    </w:p>
    <w:p w:rsidR="003E3B94" w:rsidRPr="003C1C76" w:rsidRDefault="00130468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1)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в структурные</w:t>
      </w:r>
      <w:r w:rsidR="00953577" w:rsidRPr="003C1C76">
        <w:rPr>
          <w:rFonts w:ascii="Times New Roman" w:hAnsi="Times New Roman" w:cs="Times New Roman"/>
          <w:sz w:val="28"/>
          <w:szCs w:val="28"/>
        </w:rPr>
        <w:t xml:space="preserve"> и территориальные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подразделения администрации городского округа город Воронеж (далее – структурные подразделения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администрации):</w:t>
      </w:r>
    </w:p>
    <w:p w:rsidR="003E3B94" w:rsidRPr="003C1C76" w:rsidRDefault="00130468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управление экологии администрации городского округа город Воронеж</w:t>
      </w:r>
      <w:r w:rsidRPr="003C1C76">
        <w:rPr>
          <w:rFonts w:ascii="Times New Roman" w:hAnsi="Times New Roman" w:cs="Times New Roman"/>
          <w:sz w:val="28"/>
          <w:szCs w:val="28"/>
        </w:rPr>
        <w:t xml:space="preserve"> –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 xml:space="preserve">в части </w:t>
      </w:r>
      <w:r w:rsidR="003E3B94" w:rsidRPr="003C1C76">
        <w:rPr>
          <w:rFonts w:ascii="Times New Roman" w:hAnsi="Times New Roman" w:cs="Times New Roman"/>
          <w:sz w:val="28"/>
          <w:szCs w:val="28"/>
        </w:rPr>
        <w:t>соблюдения экологических норм и требований, установленных законодательством в области охраны окружающей среды;</w:t>
      </w:r>
    </w:p>
    <w:p w:rsidR="003E3B94" w:rsidRPr="003C1C76" w:rsidRDefault="00130468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управление дорожного хозяйства администрации городского округа город Воронеж</w:t>
      </w:r>
      <w:r w:rsidR="004F2847" w:rsidRPr="003C1C76">
        <w:rPr>
          <w:rFonts w:ascii="Times New Roman" w:hAnsi="Times New Roman" w:cs="Times New Roman"/>
          <w:sz w:val="28"/>
          <w:szCs w:val="28"/>
        </w:rPr>
        <w:t>,</w:t>
      </w:r>
      <w:r w:rsidRPr="003C1C76">
        <w:rPr>
          <w:rFonts w:ascii="Times New Roman" w:hAnsi="Times New Roman" w:cs="Times New Roman"/>
          <w:sz w:val="28"/>
          <w:szCs w:val="28"/>
        </w:rPr>
        <w:t xml:space="preserve"> если</w:t>
      </w:r>
      <w:r w:rsidR="00891AB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E3B94" w:rsidRPr="003C1C76">
        <w:rPr>
          <w:rFonts w:ascii="Times New Roman" w:hAnsi="Times New Roman" w:cs="Times New Roman"/>
          <w:sz w:val="28"/>
          <w:szCs w:val="28"/>
        </w:rPr>
        <w:t>проектные решения требуют изменения схемы организации дорожного движения, профиля улично-дорожной сети;</w:t>
      </w:r>
      <w:r w:rsidR="00891AB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E3B94" w:rsidRPr="003C1C76">
        <w:rPr>
          <w:rFonts w:ascii="Times New Roman" w:hAnsi="Times New Roman" w:cs="Times New Roman"/>
          <w:sz w:val="28"/>
          <w:szCs w:val="28"/>
        </w:rPr>
        <w:t>объект благоустройства располагается в границах улично-дорожной сети;</w:t>
      </w:r>
      <w:r w:rsidR="00891AB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проектными решениями предусматривается устройство велодорожек, </w:t>
      </w:r>
      <w:proofErr w:type="spellStart"/>
      <w:r w:rsidR="003E3B94" w:rsidRPr="003C1C76">
        <w:rPr>
          <w:rFonts w:ascii="Times New Roman" w:hAnsi="Times New Roman" w:cs="Times New Roman"/>
          <w:sz w:val="28"/>
          <w:szCs w:val="28"/>
        </w:rPr>
        <w:t>велопешеходных</w:t>
      </w:r>
      <w:proofErr w:type="spellEnd"/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дорожек и полос для велосипедистов либо размещение объектов велосипедной инфраструктуры, не являющихся объектами капитального строительства (в том числе велосипедных парковок различных типов, станций </w:t>
      </w:r>
      <w:proofErr w:type="spellStart"/>
      <w:r w:rsidR="003E3B94" w:rsidRPr="003C1C76">
        <w:rPr>
          <w:rFonts w:ascii="Times New Roman" w:hAnsi="Times New Roman" w:cs="Times New Roman"/>
          <w:sz w:val="28"/>
          <w:szCs w:val="28"/>
        </w:rPr>
        <w:t>велопроката</w:t>
      </w:r>
      <w:proofErr w:type="spellEnd"/>
      <w:r w:rsidR="003E3B94" w:rsidRPr="003C1C76">
        <w:rPr>
          <w:rFonts w:ascii="Times New Roman" w:hAnsi="Times New Roman" w:cs="Times New Roman"/>
          <w:sz w:val="28"/>
          <w:szCs w:val="28"/>
        </w:rPr>
        <w:t>, поручней для велосипедистов, ремонтных станций и иных объектов), элементов транспортной навигации в границах проектируемой улично-дорожной сети</w:t>
      </w:r>
      <w:r w:rsidR="00CB145F" w:rsidRPr="003C1C76">
        <w:rPr>
          <w:rFonts w:ascii="Times New Roman" w:hAnsi="Times New Roman" w:cs="Times New Roman"/>
          <w:sz w:val="28"/>
          <w:szCs w:val="28"/>
        </w:rPr>
        <w:t>;</w:t>
      </w:r>
    </w:p>
    <w:p w:rsidR="00CB145F" w:rsidRPr="003C1C76" w:rsidRDefault="00130468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953577" w:rsidRPr="003C1C76">
        <w:rPr>
          <w:rFonts w:ascii="Times New Roman" w:hAnsi="Times New Roman" w:cs="Times New Roman"/>
          <w:sz w:val="28"/>
          <w:szCs w:val="28"/>
        </w:rPr>
        <w:t>у</w:t>
      </w:r>
      <w:r w:rsidR="00CB145F" w:rsidRPr="003C1C76">
        <w:rPr>
          <w:rFonts w:ascii="Times New Roman" w:hAnsi="Times New Roman" w:cs="Times New Roman"/>
          <w:sz w:val="28"/>
          <w:szCs w:val="28"/>
        </w:rPr>
        <w:t>прав</w:t>
      </w:r>
      <w:r w:rsidR="007F1893" w:rsidRPr="003C1C76">
        <w:rPr>
          <w:rFonts w:ascii="Times New Roman" w:hAnsi="Times New Roman" w:cs="Times New Roman"/>
          <w:sz w:val="28"/>
          <w:szCs w:val="28"/>
        </w:rPr>
        <w:t xml:space="preserve">у соответствующего района городского округа город Воронеж </w:t>
      </w:r>
      <w:r w:rsidRPr="003C1C76">
        <w:rPr>
          <w:rFonts w:ascii="Times New Roman" w:hAnsi="Times New Roman" w:cs="Times New Roman"/>
          <w:sz w:val="28"/>
          <w:szCs w:val="28"/>
        </w:rPr>
        <w:t>–</w:t>
      </w:r>
      <w:r w:rsidR="009D1501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>в части</w:t>
      </w:r>
      <w:r w:rsidR="007F1893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>имеющихся</w:t>
      </w:r>
      <w:r w:rsidR="007F1893" w:rsidRPr="003C1C76">
        <w:rPr>
          <w:rFonts w:ascii="Times New Roman" w:hAnsi="Times New Roman" w:cs="Times New Roman"/>
          <w:sz w:val="28"/>
          <w:szCs w:val="28"/>
        </w:rPr>
        <w:t xml:space="preserve"> полномочий</w:t>
      </w:r>
      <w:r w:rsidR="00BD6424" w:rsidRPr="003C1C76">
        <w:rPr>
          <w:rFonts w:ascii="Times New Roman" w:hAnsi="Times New Roman" w:cs="Times New Roman"/>
          <w:sz w:val="28"/>
          <w:szCs w:val="28"/>
        </w:rPr>
        <w:t>, а также</w:t>
      </w:r>
      <w:r w:rsidRPr="003C1C76">
        <w:rPr>
          <w:rFonts w:ascii="Times New Roman" w:hAnsi="Times New Roman" w:cs="Times New Roman"/>
          <w:sz w:val="28"/>
          <w:szCs w:val="28"/>
        </w:rPr>
        <w:t xml:space="preserve"> в целях</w:t>
      </w:r>
      <w:r w:rsidR="00C71511" w:rsidRPr="003C1C76">
        <w:rPr>
          <w:rFonts w:ascii="Times New Roman" w:hAnsi="Times New Roman" w:cs="Times New Roman"/>
          <w:sz w:val="28"/>
          <w:szCs w:val="28"/>
        </w:rPr>
        <w:t xml:space="preserve"> учета при дальнейшей координации работ при реализации </w:t>
      </w:r>
      <w:r w:rsidRPr="003C1C76">
        <w:rPr>
          <w:rFonts w:ascii="Times New Roman" w:hAnsi="Times New Roman" w:cs="Times New Roman"/>
          <w:sz w:val="28"/>
          <w:szCs w:val="28"/>
        </w:rPr>
        <w:t>к</w:t>
      </w:r>
      <w:r w:rsidR="007F1893" w:rsidRPr="003C1C76">
        <w:rPr>
          <w:rFonts w:ascii="Times New Roman" w:hAnsi="Times New Roman" w:cs="Times New Roman"/>
          <w:sz w:val="28"/>
          <w:szCs w:val="28"/>
        </w:rPr>
        <w:t>онцепции</w:t>
      </w:r>
      <w:r w:rsidRPr="003C1C7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территории;</w:t>
      </w:r>
    </w:p>
    <w:p w:rsidR="00830D94" w:rsidRPr="003C1C76" w:rsidRDefault="00130468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2)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462D24" w:rsidRPr="003C1C76">
        <w:rPr>
          <w:rFonts w:ascii="Times New Roman" w:hAnsi="Times New Roman" w:cs="Times New Roman"/>
          <w:sz w:val="28"/>
          <w:szCs w:val="28"/>
        </w:rPr>
        <w:t>в</w:t>
      </w:r>
      <w:r w:rsidR="00830D94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462D24" w:rsidRPr="003C1C76">
        <w:rPr>
          <w:rFonts w:ascii="Times New Roman" w:hAnsi="Times New Roman" w:cs="Times New Roman"/>
          <w:sz w:val="28"/>
          <w:szCs w:val="28"/>
        </w:rPr>
        <w:t>управление по охране объектов культурно</w:t>
      </w:r>
      <w:r w:rsidR="003144B0" w:rsidRPr="003C1C76">
        <w:rPr>
          <w:rFonts w:ascii="Times New Roman" w:hAnsi="Times New Roman" w:cs="Times New Roman"/>
          <w:sz w:val="28"/>
          <w:szCs w:val="28"/>
        </w:rPr>
        <w:t>го наследия Воронежской области</w:t>
      </w:r>
      <w:r w:rsidRPr="003C1C76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A55B9B" w:rsidRPr="003C1C76">
        <w:rPr>
          <w:rFonts w:ascii="Times New Roman" w:hAnsi="Times New Roman" w:cs="Times New Roman"/>
          <w:sz w:val="28"/>
          <w:szCs w:val="28"/>
        </w:rPr>
        <w:t xml:space="preserve">на </w:t>
      </w:r>
      <w:r w:rsidRPr="003C1C76">
        <w:rPr>
          <w:rFonts w:ascii="Times New Roman" w:hAnsi="Times New Roman" w:cs="Times New Roman"/>
          <w:sz w:val="28"/>
          <w:szCs w:val="28"/>
        </w:rPr>
        <w:t>территории расположены зон</w:t>
      </w:r>
      <w:r w:rsidR="00A55B9B" w:rsidRPr="003C1C76">
        <w:rPr>
          <w:rFonts w:ascii="Times New Roman" w:hAnsi="Times New Roman" w:cs="Times New Roman"/>
          <w:sz w:val="28"/>
          <w:szCs w:val="28"/>
        </w:rPr>
        <w:t>ы</w:t>
      </w:r>
      <w:r w:rsidRPr="003C1C76">
        <w:rPr>
          <w:rFonts w:ascii="Times New Roman" w:hAnsi="Times New Roman" w:cs="Times New Roman"/>
          <w:sz w:val="28"/>
          <w:szCs w:val="28"/>
        </w:rPr>
        <w:t xml:space="preserve"> охраны объектов культурного наследия. </w:t>
      </w:r>
    </w:p>
    <w:p w:rsidR="009948C6" w:rsidRPr="003C1C76" w:rsidRDefault="00CB145F" w:rsidP="00D42D39">
      <w:pPr>
        <w:shd w:val="clear" w:color="auto" w:fill="FFFFFF" w:themeFill="background1"/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</w:t>
      </w:r>
      <w:r w:rsidR="00130468" w:rsidRPr="003C1C76">
        <w:rPr>
          <w:rFonts w:ascii="Times New Roman" w:hAnsi="Times New Roman" w:cs="Times New Roman"/>
          <w:sz w:val="28"/>
          <w:szCs w:val="28"/>
        </w:rPr>
        <w:t>7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9948C6" w:rsidRPr="003C1C76">
        <w:rPr>
          <w:rFonts w:ascii="Times New Roman" w:hAnsi="Times New Roman" w:cs="Times New Roman"/>
          <w:sz w:val="28"/>
          <w:szCs w:val="28"/>
        </w:rPr>
        <w:t>Концепции благоустройств</w:t>
      </w:r>
      <w:r w:rsidR="00665504">
        <w:rPr>
          <w:rFonts w:ascii="Times New Roman" w:hAnsi="Times New Roman" w:cs="Times New Roman"/>
          <w:sz w:val="28"/>
          <w:szCs w:val="28"/>
        </w:rPr>
        <w:t>а</w:t>
      </w:r>
      <w:r w:rsidR="009948C6" w:rsidRPr="003C1C76">
        <w:rPr>
          <w:rFonts w:ascii="Times New Roman" w:hAnsi="Times New Roman" w:cs="Times New Roman"/>
          <w:sz w:val="28"/>
          <w:szCs w:val="28"/>
        </w:rPr>
        <w:t xml:space="preserve"> территорий, расположенных на сетях и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9948C6" w:rsidRPr="003C1C76">
        <w:rPr>
          <w:rFonts w:ascii="Times New Roman" w:hAnsi="Times New Roman" w:cs="Times New Roman"/>
          <w:sz w:val="28"/>
          <w:szCs w:val="28"/>
        </w:rPr>
        <w:t>(или) в охранных зонах инженерных сетей, согласовываются заявителем с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9948C6" w:rsidRPr="003C1C76">
        <w:rPr>
          <w:rFonts w:ascii="Times New Roman" w:hAnsi="Times New Roman" w:cs="Times New Roman"/>
          <w:sz w:val="28"/>
          <w:szCs w:val="28"/>
        </w:rPr>
        <w:t>правообладателями (балансодержателями) инженерных сетей (коммуникаций) на предмет соответствия требованиям и нормам по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9948C6" w:rsidRPr="003C1C76">
        <w:rPr>
          <w:rFonts w:ascii="Times New Roman" w:hAnsi="Times New Roman" w:cs="Times New Roman"/>
          <w:sz w:val="28"/>
          <w:szCs w:val="28"/>
        </w:rPr>
        <w:t>устройству (эксплуатации) объектов и проектируемых территорий в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9948C6" w:rsidRPr="003C1C76">
        <w:rPr>
          <w:rFonts w:ascii="Times New Roman" w:hAnsi="Times New Roman" w:cs="Times New Roman"/>
          <w:sz w:val="28"/>
          <w:szCs w:val="28"/>
        </w:rPr>
        <w:t>границах технической (охранной) зоны инженерных коммуникаций.</w:t>
      </w:r>
    </w:p>
    <w:p w:rsidR="003E3B94" w:rsidRPr="003C1C76" w:rsidRDefault="00CB145F" w:rsidP="00D42D39">
      <w:pPr>
        <w:pStyle w:val="ConsPlusNormal"/>
        <w:widowControl/>
        <w:shd w:val="clear" w:color="auto" w:fill="FFFFFF" w:themeFill="background1"/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</w:t>
      </w:r>
      <w:r w:rsidR="002A488D" w:rsidRPr="003C1C76">
        <w:rPr>
          <w:rFonts w:ascii="Times New Roman" w:hAnsi="Times New Roman" w:cs="Times New Roman"/>
          <w:sz w:val="28"/>
          <w:szCs w:val="28"/>
        </w:rPr>
        <w:t>8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Срок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E3B94" w:rsidRPr="003C1C76">
        <w:rPr>
          <w:rFonts w:ascii="Times New Roman" w:hAnsi="Times New Roman" w:cs="Times New Roman"/>
          <w:sz w:val="28"/>
          <w:szCs w:val="28"/>
        </w:rPr>
        <w:t>согласования концепции благоустройства</w:t>
      </w:r>
      <w:r w:rsidR="002A488D" w:rsidRPr="003C1C7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со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структурными подразделениями администрации не мо</w:t>
      </w:r>
      <w:r w:rsidR="00830D94" w:rsidRPr="003C1C76">
        <w:rPr>
          <w:rFonts w:ascii="Times New Roman" w:hAnsi="Times New Roman" w:cs="Times New Roman"/>
          <w:sz w:val="28"/>
          <w:szCs w:val="28"/>
        </w:rPr>
        <w:t>жет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превышать 5</w:t>
      </w:r>
      <w:r w:rsidR="005C2A84">
        <w:rPr>
          <w:rFonts w:ascii="Times New Roman" w:hAnsi="Times New Roman" w:cs="Times New Roman"/>
          <w:sz w:val="28"/>
          <w:szCs w:val="28"/>
        </w:rPr>
        <w:t> </w:t>
      </w:r>
      <w:r w:rsidR="003E3B94" w:rsidRPr="003C1C76">
        <w:rPr>
          <w:rFonts w:ascii="Times New Roman" w:hAnsi="Times New Roman" w:cs="Times New Roman"/>
          <w:sz w:val="28"/>
          <w:szCs w:val="28"/>
        </w:rPr>
        <w:t>рабочих дней со дня получения</w:t>
      </w:r>
      <w:r w:rsidR="00830D94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sz w:val="28"/>
          <w:szCs w:val="28"/>
        </w:rPr>
        <w:t>ими</w:t>
      </w:r>
      <w:r w:rsidR="003E3B94" w:rsidRPr="003C1C76">
        <w:rPr>
          <w:rFonts w:ascii="Times New Roman" w:hAnsi="Times New Roman" w:cs="Times New Roman"/>
          <w:sz w:val="28"/>
          <w:szCs w:val="28"/>
        </w:rPr>
        <w:t xml:space="preserve"> материалов концепции.</w:t>
      </w:r>
    </w:p>
    <w:p w:rsidR="003E3B94" w:rsidRPr="003C1C76" w:rsidRDefault="00B033F9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sz w:val="28"/>
          <w:szCs w:val="28"/>
        </w:rPr>
        <w:t>4.</w:t>
      </w:r>
      <w:r w:rsidR="002A488D" w:rsidRPr="003C1C76">
        <w:rPr>
          <w:sz w:val="28"/>
          <w:szCs w:val="28"/>
        </w:rPr>
        <w:t>9</w:t>
      </w:r>
      <w:r w:rsidR="00EA18A5" w:rsidRPr="003C1C76">
        <w:rPr>
          <w:sz w:val="28"/>
          <w:szCs w:val="28"/>
        </w:rPr>
        <w:t>.</w:t>
      </w:r>
      <w:r w:rsidR="00D42D39">
        <w:rPr>
          <w:sz w:val="28"/>
          <w:szCs w:val="28"/>
        </w:rPr>
        <w:t> </w:t>
      </w:r>
      <w:r w:rsidR="003E3B94" w:rsidRPr="003C1C76">
        <w:rPr>
          <w:rFonts w:eastAsiaTheme="minorHAnsi"/>
          <w:sz w:val="28"/>
          <w:szCs w:val="28"/>
          <w:lang w:eastAsia="en-US"/>
        </w:rPr>
        <w:t>Концепци</w:t>
      </w:r>
      <w:r w:rsidR="002A488D" w:rsidRPr="003C1C76">
        <w:rPr>
          <w:rFonts w:eastAsiaTheme="minorHAnsi"/>
          <w:sz w:val="28"/>
          <w:szCs w:val="28"/>
          <w:lang w:eastAsia="en-US"/>
        </w:rPr>
        <w:t>я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благоустройств</w:t>
      </w:r>
      <w:r w:rsidR="002A488D" w:rsidRPr="003C1C76">
        <w:rPr>
          <w:rFonts w:eastAsiaTheme="minorHAnsi"/>
          <w:sz w:val="28"/>
          <w:szCs w:val="28"/>
          <w:lang w:eastAsia="en-US"/>
        </w:rPr>
        <w:t>а территории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рассматрива</w:t>
      </w:r>
      <w:r w:rsidR="002A488D" w:rsidRPr="003C1C76">
        <w:rPr>
          <w:rFonts w:eastAsiaTheme="minorHAnsi"/>
          <w:sz w:val="28"/>
          <w:szCs w:val="28"/>
          <w:lang w:eastAsia="en-US"/>
        </w:rPr>
        <w:t>е</w:t>
      </w:r>
      <w:r w:rsidR="003E3B94" w:rsidRPr="003C1C76">
        <w:rPr>
          <w:rFonts w:eastAsiaTheme="minorHAnsi"/>
          <w:sz w:val="28"/>
          <w:szCs w:val="28"/>
          <w:lang w:eastAsia="en-US"/>
        </w:rPr>
        <w:t>тся на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3E3B94" w:rsidRPr="003C1C76">
        <w:rPr>
          <w:rFonts w:eastAsiaTheme="minorHAnsi"/>
          <w:sz w:val="28"/>
          <w:szCs w:val="28"/>
          <w:lang w:eastAsia="en-US"/>
        </w:rPr>
        <w:t>соответствие настоящ</w:t>
      </w:r>
      <w:r w:rsidR="00016A15" w:rsidRPr="003C1C76">
        <w:rPr>
          <w:rFonts w:eastAsiaTheme="minorHAnsi"/>
          <w:sz w:val="28"/>
          <w:szCs w:val="28"/>
          <w:lang w:eastAsia="en-US"/>
        </w:rPr>
        <w:t>ему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П</w:t>
      </w:r>
      <w:r w:rsidR="00016A15" w:rsidRPr="003C1C76">
        <w:rPr>
          <w:rFonts w:eastAsiaTheme="minorHAnsi"/>
          <w:sz w:val="28"/>
          <w:szCs w:val="28"/>
          <w:lang w:eastAsia="en-US"/>
        </w:rPr>
        <w:t>орядку</w:t>
      </w:r>
      <w:r w:rsidR="003E3B94" w:rsidRPr="003C1C76">
        <w:rPr>
          <w:rFonts w:eastAsiaTheme="minorHAnsi"/>
          <w:sz w:val="28"/>
          <w:szCs w:val="28"/>
          <w:lang w:eastAsia="en-US"/>
        </w:rPr>
        <w:t>, требованиям действующего законодательства (в том числе технически</w:t>
      </w:r>
      <w:r w:rsidR="002A488D" w:rsidRPr="003C1C76">
        <w:rPr>
          <w:rFonts w:eastAsiaTheme="minorHAnsi"/>
          <w:sz w:val="28"/>
          <w:szCs w:val="28"/>
          <w:lang w:eastAsia="en-US"/>
        </w:rPr>
        <w:t>х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регламент</w:t>
      </w:r>
      <w:r w:rsidR="002A488D" w:rsidRPr="003C1C76">
        <w:rPr>
          <w:rFonts w:eastAsiaTheme="minorHAnsi"/>
          <w:sz w:val="28"/>
          <w:szCs w:val="28"/>
          <w:lang w:eastAsia="en-US"/>
        </w:rPr>
        <w:t>ов и норм</w:t>
      </w:r>
      <w:r w:rsidR="003E3B94" w:rsidRPr="003C1C76">
        <w:rPr>
          <w:rFonts w:eastAsiaTheme="minorHAnsi"/>
          <w:sz w:val="28"/>
          <w:szCs w:val="28"/>
          <w:lang w:eastAsia="en-US"/>
        </w:rPr>
        <w:t>)</w:t>
      </w:r>
      <w:r w:rsidR="008C46FF" w:rsidRPr="003C1C76">
        <w:rPr>
          <w:rFonts w:eastAsiaTheme="minorHAnsi"/>
          <w:sz w:val="28"/>
          <w:szCs w:val="28"/>
          <w:lang w:eastAsia="en-US"/>
        </w:rPr>
        <w:t>,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</w:t>
      </w:r>
      <w:r w:rsidR="002A488D" w:rsidRPr="003C1C76">
        <w:rPr>
          <w:rFonts w:eastAsiaTheme="minorHAnsi"/>
          <w:sz w:val="28"/>
          <w:szCs w:val="28"/>
          <w:lang w:eastAsia="en-US"/>
        </w:rPr>
        <w:t>с учетом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результат</w:t>
      </w:r>
      <w:r w:rsidR="002A488D" w:rsidRPr="003C1C76">
        <w:rPr>
          <w:rFonts w:eastAsiaTheme="minorHAnsi"/>
          <w:sz w:val="28"/>
          <w:szCs w:val="28"/>
          <w:lang w:eastAsia="en-US"/>
        </w:rPr>
        <w:t>ов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рассмотрения, представленны</w:t>
      </w:r>
      <w:r w:rsidR="002A488D" w:rsidRPr="003C1C76">
        <w:rPr>
          <w:rFonts w:eastAsiaTheme="minorHAnsi"/>
          <w:sz w:val="28"/>
          <w:szCs w:val="28"/>
          <w:lang w:eastAsia="en-US"/>
        </w:rPr>
        <w:t>х</w:t>
      </w:r>
      <w:r w:rsidR="003E3B94" w:rsidRPr="003C1C76">
        <w:rPr>
          <w:rFonts w:eastAsiaTheme="minorHAnsi"/>
          <w:sz w:val="28"/>
          <w:szCs w:val="28"/>
          <w:lang w:eastAsia="en-US"/>
        </w:rPr>
        <w:t xml:space="preserve"> структурными подразделениями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3E3B94" w:rsidRPr="003C1C76">
        <w:rPr>
          <w:rFonts w:eastAsiaTheme="minorHAnsi"/>
          <w:sz w:val="28"/>
          <w:szCs w:val="28"/>
          <w:lang w:eastAsia="en-US"/>
        </w:rPr>
        <w:t>администрации.</w:t>
      </w:r>
    </w:p>
    <w:p w:rsidR="0089307A" w:rsidRPr="003C1C76" w:rsidRDefault="008711BA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4.1</w:t>
      </w:r>
      <w:r w:rsidR="00890D6B" w:rsidRPr="003C1C76">
        <w:rPr>
          <w:rFonts w:eastAsiaTheme="minorHAnsi"/>
          <w:sz w:val="28"/>
          <w:szCs w:val="28"/>
          <w:lang w:eastAsia="en-US"/>
        </w:rPr>
        <w:t>0</w:t>
      </w:r>
      <w:r w:rsidR="00EA18A5" w:rsidRPr="003C1C76">
        <w:rPr>
          <w:rFonts w:eastAsiaTheme="minorHAnsi"/>
          <w:sz w:val="28"/>
          <w:szCs w:val="28"/>
          <w:lang w:eastAsia="en-US"/>
        </w:rPr>
        <w:t>.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89307A" w:rsidRPr="003C1C76">
        <w:rPr>
          <w:rFonts w:eastAsiaTheme="minorHAnsi"/>
          <w:sz w:val="28"/>
          <w:szCs w:val="28"/>
          <w:lang w:eastAsia="en-US"/>
        </w:rPr>
        <w:t>По результатам рассмотрения концепции благоустройства территории управление главного архитектора принимает решение о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89307A" w:rsidRPr="003C1C76">
        <w:rPr>
          <w:rFonts w:eastAsiaTheme="minorHAnsi"/>
          <w:sz w:val="28"/>
          <w:szCs w:val="28"/>
          <w:lang w:eastAsia="en-US"/>
        </w:rPr>
        <w:t>согласовании концепции благоустройства территории либо об отказе в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89307A" w:rsidRPr="003C1C76">
        <w:rPr>
          <w:rFonts w:eastAsiaTheme="minorHAnsi"/>
          <w:sz w:val="28"/>
          <w:szCs w:val="28"/>
          <w:lang w:eastAsia="en-US"/>
        </w:rPr>
        <w:t>ее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89307A" w:rsidRPr="003C1C76">
        <w:rPr>
          <w:rFonts w:eastAsiaTheme="minorHAnsi"/>
          <w:sz w:val="28"/>
          <w:szCs w:val="28"/>
          <w:lang w:eastAsia="en-US"/>
        </w:rPr>
        <w:t>согласовании.</w:t>
      </w:r>
    </w:p>
    <w:p w:rsidR="001E2BE4" w:rsidRPr="003C1C76" w:rsidRDefault="001E2BE4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C76">
        <w:rPr>
          <w:sz w:val="28"/>
          <w:szCs w:val="28"/>
        </w:rPr>
        <w:t>4.1</w:t>
      </w:r>
      <w:r w:rsidR="00890D6B" w:rsidRPr="003C1C76">
        <w:rPr>
          <w:sz w:val="28"/>
          <w:szCs w:val="28"/>
        </w:rPr>
        <w:t>1</w:t>
      </w:r>
      <w:r w:rsidR="00EA18A5" w:rsidRPr="003C1C76">
        <w:rPr>
          <w:sz w:val="28"/>
          <w:szCs w:val="28"/>
        </w:rPr>
        <w:t>.</w:t>
      </w:r>
      <w:r w:rsidR="00D42D39">
        <w:rPr>
          <w:sz w:val="28"/>
          <w:szCs w:val="28"/>
        </w:rPr>
        <w:t> </w:t>
      </w:r>
      <w:r w:rsidRPr="003C1C76">
        <w:rPr>
          <w:sz w:val="28"/>
          <w:szCs w:val="28"/>
        </w:rPr>
        <w:t xml:space="preserve">Срок принятия решения составляет не более 30 календарных дней </w:t>
      </w:r>
      <w:proofErr w:type="gramStart"/>
      <w:r w:rsidRPr="003C1C76">
        <w:rPr>
          <w:sz w:val="28"/>
          <w:szCs w:val="28"/>
        </w:rPr>
        <w:t>с даты получения</w:t>
      </w:r>
      <w:proofErr w:type="gramEnd"/>
      <w:r w:rsidRPr="003C1C76">
        <w:rPr>
          <w:sz w:val="28"/>
          <w:szCs w:val="28"/>
        </w:rPr>
        <w:t xml:space="preserve"> управле</w:t>
      </w:r>
      <w:r w:rsidR="00890D6B" w:rsidRPr="003C1C76">
        <w:rPr>
          <w:sz w:val="28"/>
          <w:szCs w:val="28"/>
        </w:rPr>
        <w:t>нием главного архитектора з</w:t>
      </w:r>
      <w:r w:rsidRPr="003C1C76">
        <w:rPr>
          <w:sz w:val="28"/>
          <w:szCs w:val="28"/>
        </w:rPr>
        <w:t>аявления, поданного в</w:t>
      </w:r>
      <w:r w:rsidR="005C2A84">
        <w:rPr>
          <w:sz w:val="28"/>
          <w:szCs w:val="28"/>
        </w:rPr>
        <w:t> </w:t>
      </w:r>
      <w:r w:rsidRPr="003C1C76">
        <w:rPr>
          <w:sz w:val="28"/>
          <w:szCs w:val="28"/>
        </w:rPr>
        <w:t>соответствии с настоящим Порядком.</w:t>
      </w:r>
    </w:p>
    <w:p w:rsidR="00CB7D88" w:rsidRPr="003C1C76" w:rsidRDefault="00A2123E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3C1C76">
        <w:rPr>
          <w:sz w:val="28"/>
          <w:szCs w:val="28"/>
          <w:shd w:val="clear" w:color="auto" w:fill="FFFFFF"/>
        </w:rPr>
        <w:t>4.1</w:t>
      </w:r>
      <w:r w:rsidR="00890D6B" w:rsidRPr="003C1C76">
        <w:rPr>
          <w:sz w:val="28"/>
          <w:szCs w:val="28"/>
          <w:shd w:val="clear" w:color="auto" w:fill="FFFFFF"/>
        </w:rPr>
        <w:t>2</w:t>
      </w:r>
      <w:r w:rsidR="00EA18A5" w:rsidRPr="003C1C76">
        <w:rPr>
          <w:sz w:val="28"/>
          <w:szCs w:val="28"/>
          <w:shd w:val="clear" w:color="auto" w:fill="FFFFFF"/>
        </w:rPr>
        <w:t>.</w:t>
      </w:r>
      <w:r w:rsidR="00D42D39">
        <w:rPr>
          <w:sz w:val="28"/>
          <w:szCs w:val="28"/>
          <w:shd w:val="clear" w:color="auto" w:fill="FFFFFF"/>
        </w:rPr>
        <w:t> </w:t>
      </w:r>
      <w:r w:rsidR="00CB7D88" w:rsidRPr="003C1C76">
        <w:rPr>
          <w:sz w:val="28"/>
          <w:szCs w:val="28"/>
          <w:shd w:val="clear" w:color="auto" w:fill="FFFFFF"/>
        </w:rPr>
        <w:t>Решение направляется</w:t>
      </w:r>
      <w:r w:rsidR="00041308" w:rsidRPr="003C1C76">
        <w:rPr>
          <w:sz w:val="28"/>
          <w:szCs w:val="28"/>
          <w:shd w:val="clear" w:color="auto" w:fill="FFFFFF"/>
        </w:rPr>
        <w:t xml:space="preserve"> </w:t>
      </w:r>
      <w:r w:rsidR="00CB7D88" w:rsidRPr="003C1C76">
        <w:rPr>
          <w:sz w:val="28"/>
          <w:szCs w:val="28"/>
          <w:shd w:val="clear" w:color="auto" w:fill="FFFFFF"/>
        </w:rPr>
        <w:t>в форме электронного документа по адресу э</w:t>
      </w:r>
      <w:r w:rsidR="00890D6B" w:rsidRPr="003C1C76">
        <w:rPr>
          <w:sz w:val="28"/>
          <w:szCs w:val="28"/>
          <w:shd w:val="clear" w:color="auto" w:fill="FFFFFF"/>
        </w:rPr>
        <w:t>лектронной почты, указанному в заявлении</w:t>
      </w:r>
      <w:r w:rsidR="000F62D0" w:rsidRPr="003C1C76">
        <w:rPr>
          <w:sz w:val="28"/>
          <w:szCs w:val="28"/>
          <w:shd w:val="clear" w:color="auto" w:fill="FFFFFF"/>
        </w:rPr>
        <w:t>,</w:t>
      </w:r>
      <w:r w:rsidR="00041308" w:rsidRPr="003C1C76">
        <w:rPr>
          <w:sz w:val="28"/>
          <w:szCs w:val="28"/>
          <w:shd w:val="clear" w:color="auto" w:fill="FFFFFF"/>
        </w:rPr>
        <w:t xml:space="preserve"> либо </w:t>
      </w:r>
      <w:r w:rsidR="00890D6B" w:rsidRPr="003C1C76">
        <w:rPr>
          <w:sz w:val="28"/>
          <w:szCs w:val="28"/>
          <w:shd w:val="clear" w:color="auto" w:fill="FFFFFF"/>
        </w:rPr>
        <w:t>на бумажном носителе</w:t>
      </w:r>
      <w:r w:rsidR="00CB7D88" w:rsidRPr="003C1C76">
        <w:rPr>
          <w:sz w:val="28"/>
          <w:szCs w:val="28"/>
          <w:shd w:val="clear" w:color="auto" w:fill="FFFFFF"/>
        </w:rPr>
        <w:t xml:space="preserve"> по</w:t>
      </w:r>
      <w:r w:rsidR="005C2A84">
        <w:rPr>
          <w:sz w:val="28"/>
          <w:szCs w:val="28"/>
          <w:shd w:val="clear" w:color="auto" w:fill="FFFFFF"/>
        </w:rPr>
        <w:t> </w:t>
      </w:r>
      <w:r w:rsidR="00CB7D88" w:rsidRPr="003C1C76">
        <w:rPr>
          <w:sz w:val="28"/>
          <w:szCs w:val="28"/>
          <w:shd w:val="clear" w:color="auto" w:fill="FFFFFF"/>
        </w:rPr>
        <w:t xml:space="preserve">почтовому адресу, указанному в </w:t>
      </w:r>
      <w:r w:rsidR="00890D6B" w:rsidRPr="003C1C76">
        <w:rPr>
          <w:sz w:val="28"/>
          <w:szCs w:val="28"/>
          <w:shd w:val="clear" w:color="auto" w:fill="FFFFFF"/>
        </w:rPr>
        <w:t>заявлении</w:t>
      </w:r>
      <w:r w:rsidR="001E2BE4" w:rsidRPr="003C1C76">
        <w:rPr>
          <w:sz w:val="28"/>
          <w:szCs w:val="28"/>
          <w:shd w:val="clear" w:color="auto" w:fill="FFFFFF"/>
        </w:rPr>
        <w:t>, в течени</w:t>
      </w:r>
      <w:r w:rsidR="000F62D0" w:rsidRPr="003C1C76">
        <w:rPr>
          <w:sz w:val="28"/>
          <w:szCs w:val="28"/>
          <w:shd w:val="clear" w:color="auto" w:fill="FFFFFF"/>
        </w:rPr>
        <w:t>е</w:t>
      </w:r>
      <w:r w:rsidR="001E2BE4" w:rsidRPr="003C1C76">
        <w:rPr>
          <w:sz w:val="28"/>
          <w:szCs w:val="28"/>
          <w:shd w:val="clear" w:color="auto" w:fill="FFFFFF"/>
        </w:rPr>
        <w:t xml:space="preserve"> 5 календарных дней </w:t>
      </w:r>
      <w:proofErr w:type="gramStart"/>
      <w:r w:rsidR="001E2BE4" w:rsidRPr="003C1C76">
        <w:rPr>
          <w:sz w:val="28"/>
          <w:szCs w:val="28"/>
          <w:shd w:val="clear" w:color="auto" w:fill="FFFFFF"/>
        </w:rPr>
        <w:t>с даты принятия</w:t>
      </w:r>
      <w:proofErr w:type="gramEnd"/>
      <w:r w:rsidR="001E2BE4" w:rsidRPr="003C1C76">
        <w:rPr>
          <w:sz w:val="28"/>
          <w:szCs w:val="28"/>
          <w:shd w:val="clear" w:color="auto" w:fill="FFFFFF"/>
        </w:rPr>
        <w:t xml:space="preserve"> решения.</w:t>
      </w:r>
    </w:p>
    <w:p w:rsidR="00A56EB1" w:rsidRPr="003C1C76" w:rsidRDefault="00EC236C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C76">
        <w:rPr>
          <w:sz w:val="28"/>
          <w:szCs w:val="28"/>
        </w:rPr>
        <w:t>4.1</w:t>
      </w:r>
      <w:r w:rsidR="002F385B" w:rsidRPr="003C1C76">
        <w:rPr>
          <w:sz w:val="28"/>
          <w:szCs w:val="28"/>
        </w:rPr>
        <w:t>3</w:t>
      </w:r>
      <w:r w:rsidR="00EA18A5" w:rsidRPr="003C1C76">
        <w:rPr>
          <w:sz w:val="28"/>
          <w:szCs w:val="28"/>
        </w:rPr>
        <w:t>.</w:t>
      </w:r>
      <w:r w:rsidR="00D42D39">
        <w:rPr>
          <w:sz w:val="28"/>
          <w:szCs w:val="28"/>
        </w:rPr>
        <w:t> </w:t>
      </w:r>
      <w:r w:rsidR="00CC48E1" w:rsidRPr="003C1C76">
        <w:rPr>
          <w:sz w:val="28"/>
          <w:szCs w:val="28"/>
        </w:rPr>
        <w:t xml:space="preserve">В </w:t>
      </w:r>
      <w:r w:rsidR="002F385B" w:rsidRPr="003C1C76">
        <w:rPr>
          <w:sz w:val="28"/>
          <w:szCs w:val="28"/>
        </w:rPr>
        <w:t>исключительных случаях, а также</w:t>
      </w:r>
      <w:r w:rsidR="00CC48E1" w:rsidRPr="003C1C76">
        <w:rPr>
          <w:sz w:val="28"/>
          <w:szCs w:val="28"/>
        </w:rPr>
        <w:t xml:space="preserve"> в случае</w:t>
      </w:r>
      <w:r w:rsidR="002F385B" w:rsidRPr="003C1C76">
        <w:rPr>
          <w:sz w:val="28"/>
          <w:szCs w:val="28"/>
        </w:rPr>
        <w:t>,</w:t>
      </w:r>
      <w:r w:rsidR="00CC48E1" w:rsidRPr="003C1C76">
        <w:rPr>
          <w:sz w:val="28"/>
          <w:szCs w:val="28"/>
        </w:rPr>
        <w:t xml:space="preserve"> если</w:t>
      </w:r>
      <w:r w:rsidR="005C2A84">
        <w:rPr>
          <w:sz w:val="28"/>
          <w:szCs w:val="28"/>
        </w:rPr>
        <w:t> </w:t>
      </w:r>
      <w:r w:rsidR="00CC48E1" w:rsidRPr="003C1C76">
        <w:rPr>
          <w:sz w:val="28"/>
          <w:szCs w:val="28"/>
        </w:rPr>
        <w:t>при</w:t>
      </w:r>
      <w:r w:rsidR="005C2A84">
        <w:rPr>
          <w:sz w:val="28"/>
          <w:szCs w:val="28"/>
        </w:rPr>
        <w:t> </w:t>
      </w:r>
      <w:r w:rsidR="00CC48E1" w:rsidRPr="003C1C76">
        <w:rPr>
          <w:sz w:val="28"/>
          <w:szCs w:val="28"/>
        </w:rPr>
        <w:t>согласовании концепции благоустройства</w:t>
      </w:r>
      <w:r w:rsidR="002F385B" w:rsidRPr="003C1C76">
        <w:rPr>
          <w:sz w:val="28"/>
          <w:szCs w:val="28"/>
        </w:rPr>
        <w:t xml:space="preserve"> территории</w:t>
      </w:r>
      <w:r w:rsidR="00CC48E1" w:rsidRPr="003C1C76">
        <w:rPr>
          <w:sz w:val="28"/>
          <w:szCs w:val="28"/>
        </w:rPr>
        <w:t xml:space="preserve"> возникает необходимость направления запросов </w:t>
      </w:r>
      <w:r w:rsidR="002F385B" w:rsidRPr="003C1C76">
        <w:rPr>
          <w:sz w:val="28"/>
          <w:szCs w:val="28"/>
        </w:rPr>
        <w:t>для</w:t>
      </w:r>
      <w:r w:rsidR="00CC48E1" w:rsidRPr="003C1C76">
        <w:rPr>
          <w:sz w:val="28"/>
          <w:szCs w:val="28"/>
        </w:rPr>
        <w:t xml:space="preserve"> получения дополнительных сведений, срок рассмотрения заявления </w:t>
      </w:r>
      <w:r w:rsidR="003C7385" w:rsidRPr="003C1C76">
        <w:rPr>
          <w:sz w:val="28"/>
          <w:szCs w:val="28"/>
        </w:rPr>
        <w:t>продлевается</w:t>
      </w:r>
      <w:r w:rsidR="002F385B" w:rsidRPr="003C1C76">
        <w:rPr>
          <w:sz w:val="28"/>
          <w:szCs w:val="28"/>
        </w:rPr>
        <w:t>, но</w:t>
      </w:r>
      <w:r w:rsidR="00CC48E1" w:rsidRPr="003C1C76">
        <w:rPr>
          <w:sz w:val="28"/>
          <w:szCs w:val="28"/>
        </w:rPr>
        <w:t xml:space="preserve"> не более чем на</w:t>
      </w:r>
      <w:r w:rsidR="005C2A84">
        <w:rPr>
          <w:sz w:val="28"/>
          <w:szCs w:val="28"/>
        </w:rPr>
        <w:t> </w:t>
      </w:r>
      <w:r w:rsidR="002F385B" w:rsidRPr="003C1C76">
        <w:rPr>
          <w:sz w:val="28"/>
          <w:szCs w:val="28"/>
        </w:rPr>
        <w:t>30</w:t>
      </w:r>
      <w:r w:rsidR="005C2A84">
        <w:rPr>
          <w:sz w:val="28"/>
          <w:szCs w:val="28"/>
        </w:rPr>
        <w:t> </w:t>
      </w:r>
      <w:r w:rsidR="00CC48E1" w:rsidRPr="003C1C76">
        <w:rPr>
          <w:sz w:val="28"/>
          <w:szCs w:val="28"/>
        </w:rPr>
        <w:t>дней, о чем заявитель информируется дополнительно.</w:t>
      </w:r>
    </w:p>
    <w:p w:rsidR="003217C6" w:rsidRPr="003C1C76" w:rsidRDefault="00171041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C76">
        <w:rPr>
          <w:sz w:val="28"/>
          <w:szCs w:val="28"/>
        </w:rPr>
        <w:t>4.1</w:t>
      </w:r>
      <w:r w:rsidR="00FA0C78" w:rsidRPr="003C1C76">
        <w:rPr>
          <w:sz w:val="28"/>
          <w:szCs w:val="28"/>
        </w:rPr>
        <w:t>4</w:t>
      </w:r>
      <w:r w:rsidR="00EA18A5" w:rsidRPr="003C1C76">
        <w:rPr>
          <w:sz w:val="28"/>
          <w:szCs w:val="28"/>
        </w:rPr>
        <w:t>.</w:t>
      </w:r>
      <w:r w:rsidR="00D42D39">
        <w:rPr>
          <w:sz w:val="28"/>
          <w:szCs w:val="28"/>
        </w:rPr>
        <w:t> </w:t>
      </w:r>
      <w:r w:rsidR="009D2B4D" w:rsidRPr="003C1C76">
        <w:rPr>
          <w:sz w:val="28"/>
          <w:szCs w:val="28"/>
        </w:rPr>
        <w:t>При согласовании концепции благоустройства</w:t>
      </w:r>
      <w:r w:rsidR="00FA0C78" w:rsidRPr="003C1C76">
        <w:rPr>
          <w:sz w:val="28"/>
          <w:szCs w:val="28"/>
        </w:rPr>
        <w:t xml:space="preserve"> территории</w:t>
      </w:r>
      <w:r w:rsidR="009D2B4D" w:rsidRPr="003C1C76">
        <w:rPr>
          <w:sz w:val="28"/>
          <w:szCs w:val="28"/>
        </w:rPr>
        <w:t xml:space="preserve"> т</w:t>
      </w:r>
      <w:r w:rsidR="008E7B94" w:rsidRPr="003C1C76">
        <w:rPr>
          <w:sz w:val="28"/>
          <w:szCs w:val="28"/>
        </w:rPr>
        <w:t xml:space="preserve">итульный лист </w:t>
      </w:r>
      <w:r w:rsidR="00FA0C78" w:rsidRPr="003C1C76">
        <w:rPr>
          <w:sz w:val="28"/>
          <w:szCs w:val="28"/>
        </w:rPr>
        <w:t>концепции на бумажном носителе</w:t>
      </w:r>
      <w:r w:rsidR="002414D2" w:rsidRPr="003C1C76">
        <w:rPr>
          <w:sz w:val="28"/>
          <w:szCs w:val="28"/>
        </w:rPr>
        <w:t xml:space="preserve"> (альбома)</w:t>
      </w:r>
      <w:r w:rsidR="009D2B4D" w:rsidRPr="003C1C76">
        <w:rPr>
          <w:sz w:val="28"/>
          <w:szCs w:val="28"/>
        </w:rPr>
        <w:t xml:space="preserve"> </w:t>
      </w:r>
      <w:r w:rsidR="003217C6" w:rsidRPr="003C1C76">
        <w:rPr>
          <w:sz w:val="28"/>
          <w:szCs w:val="28"/>
        </w:rPr>
        <w:t>подпис</w:t>
      </w:r>
      <w:r w:rsidR="009D2B4D" w:rsidRPr="003C1C76">
        <w:rPr>
          <w:sz w:val="28"/>
          <w:szCs w:val="28"/>
        </w:rPr>
        <w:t>ывается руководителем управления</w:t>
      </w:r>
      <w:r w:rsidR="003217C6" w:rsidRPr="003C1C76">
        <w:rPr>
          <w:sz w:val="28"/>
          <w:szCs w:val="28"/>
        </w:rPr>
        <w:t xml:space="preserve"> </w:t>
      </w:r>
      <w:r w:rsidR="009D2B4D" w:rsidRPr="003C1C76">
        <w:rPr>
          <w:sz w:val="28"/>
          <w:szCs w:val="28"/>
        </w:rPr>
        <w:t>главного архитектора</w:t>
      </w:r>
      <w:r w:rsidR="003217C6" w:rsidRPr="003C1C76">
        <w:rPr>
          <w:sz w:val="28"/>
          <w:szCs w:val="28"/>
        </w:rPr>
        <w:t xml:space="preserve"> </w:t>
      </w:r>
      <w:r w:rsidR="0075448E" w:rsidRPr="003C1C76">
        <w:rPr>
          <w:sz w:val="28"/>
          <w:szCs w:val="28"/>
        </w:rPr>
        <w:t>либо должностным лицом, уполномоченным на подписание концепци</w:t>
      </w:r>
      <w:r w:rsidR="00FA0C78" w:rsidRPr="003C1C76">
        <w:rPr>
          <w:sz w:val="28"/>
          <w:szCs w:val="28"/>
        </w:rPr>
        <w:t>и</w:t>
      </w:r>
      <w:r w:rsidR="003217C6" w:rsidRPr="003C1C76">
        <w:rPr>
          <w:sz w:val="28"/>
          <w:szCs w:val="28"/>
        </w:rPr>
        <w:t xml:space="preserve"> благоустройств</w:t>
      </w:r>
      <w:r w:rsidR="00FA0C78" w:rsidRPr="003C1C76">
        <w:rPr>
          <w:sz w:val="28"/>
          <w:szCs w:val="28"/>
        </w:rPr>
        <w:t>а территории</w:t>
      </w:r>
      <w:r w:rsidR="0075448E" w:rsidRPr="003C1C76">
        <w:rPr>
          <w:sz w:val="28"/>
          <w:szCs w:val="28"/>
        </w:rPr>
        <w:t>.</w:t>
      </w:r>
    </w:p>
    <w:p w:rsidR="003217C6" w:rsidRPr="003C1C76" w:rsidRDefault="00171041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C76">
        <w:rPr>
          <w:sz w:val="28"/>
          <w:szCs w:val="28"/>
        </w:rPr>
        <w:t>4.1</w:t>
      </w:r>
      <w:r w:rsidR="000D07D4" w:rsidRPr="003C1C76">
        <w:rPr>
          <w:sz w:val="28"/>
          <w:szCs w:val="28"/>
        </w:rPr>
        <w:t>5</w:t>
      </w:r>
      <w:r w:rsidR="00EA18A5" w:rsidRPr="003C1C76">
        <w:rPr>
          <w:sz w:val="28"/>
          <w:szCs w:val="28"/>
        </w:rPr>
        <w:t>.</w:t>
      </w:r>
      <w:r w:rsidR="00D42D39">
        <w:rPr>
          <w:sz w:val="28"/>
          <w:szCs w:val="28"/>
        </w:rPr>
        <w:t> </w:t>
      </w:r>
      <w:r w:rsidR="000138EF" w:rsidRPr="003C1C76">
        <w:rPr>
          <w:sz w:val="28"/>
          <w:szCs w:val="28"/>
        </w:rPr>
        <w:t>С</w:t>
      </w:r>
      <w:r w:rsidR="000D07D4" w:rsidRPr="003C1C76">
        <w:rPr>
          <w:sz w:val="28"/>
          <w:szCs w:val="28"/>
        </w:rPr>
        <w:t xml:space="preserve">огласованная концепция благоустройства территории </w:t>
      </w:r>
      <w:r w:rsidRPr="003C1C76">
        <w:rPr>
          <w:sz w:val="28"/>
          <w:szCs w:val="28"/>
        </w:rPr>
        <w:t xml:space="preserve"> </w:t>
      </w:r>
      <w:r w:rsidR="00AC1B2C" w:rsidRPr="003C1C76">
        <w:rPr>
          <w:sz w:val="28"/>
          <w:szCs w:val="28"/>
        </w:rPr>
        <w:t>выда</w:t>
      </w:r>
      <w:r w:rsidR="000138EF" w:rsidRPr="003C1C76">
        <w:rPr>
          <w:sz w:val="28"/>
          <w:szCs w:val="28"/>
        </w:rPr>
        <w:t>е</w:t>
      </w:r>
      <w:r w:rsidR="00AC1B2C" w:rsidRPr="003C1C76">
        <w:rPr>
          <w:sz w:val="28"/>
          <w:szCs w:val="28"/>
        </w:rPr>
        <w:t xml:space="preserve">тся </w:t>
      </w:r>
      <w:r w:rsidR="003217C6" w:rsidRPr="003C1C76">
        <w:rPr>
          <w:sz w:val="28"/>
          <w:szCs w:val="28"/>
        </w:rPr>
        <w:t xml:space="preserve">заявителю </w:t>
      </w:r>
      <w:r w:rsidR="00AC1B2C" w:rsidRPr="003C1C76">
        <w:rPr>
          <w:sz w:val="28"/>
          <w:szCs w:val="28"/>
        </w:rPr>
        <w:t>либо</w:t>
      </w:r>
      <w:r w:rsidR="003217C6" w:rsidRPr="003C1C76">
        <w:rPr>
          <w:sz w:val="28"/>
          <w:szCs w:val="28"/>
        </w:rPr>
        <w:t xml:space="preserve"> уполномоченному представителю заявителя</w:t>
      </w:r>
      <w:r w:rsidR="000D07D4" w:rsidRPr="003C1C76">
        <w:rPr>
          <w:sz w:val="28"/>
          <w:szCs w:val="28"/>
        </w:rPr>
        <w:t xml:space="preserve"> под</w:t>
      </w:r>
      <w:r w:rsidR="003217C6" w:rsidRPr="003C1C76">
        <w:rPr>
          <w:sz w:val="28"/>
          <w:szCs w:val="28"/>
        </w:rPr>
        <w:t xml:space="preserve"> подпись</w:t>
      </w:r>
      <w:r w:rsidR="00AC1B2C" w:rsidRPr="003C1C76">
        <w:rPr>
          <w:sz w:val="28"/>
          <w:szCs w:val="28"/>
        </w:rPr>
        <w:t xml:space="preserve"> </w:t>
      </w:r>
      <w:r w:rsidR="000D07D4" w:rsidRPr="003C1C76">
        <w:rPr>
          <w:sz w:val="28"/>
          <w:szCs w:val="28"/>
        </w:rPr>
        <w:t>в</w:t>
      </w:r>
      <w:r w:rsidR="005C2A84">
        <w:rPr>
          <w:sz w:val="28"/>
          <w:szCs w:val="28"/>
        </w:rPr>
        <w:t> </w:t>
      </w:r>
      <w:r w:rsidR="003217C6" w:rsidRPr="003C1C76">
        <w:rPr>
          <w:sz w:val="28"/>
          <w:szCs w:val="28"/>
        </w:rPr>
        <w:t>контрольно-регистрационно</w:t>
      </w:r>
      <w:r w:rsidR="000D07D4" w:rsidRPr="003C1C76">
        <w:rPr>
          <w:sz w:val="28"/>
          <w:szCs w:val="28"/>
        </w:rPr>
        <w:t>м</w:t>
      </w:r>
      <w:r w:rsidR="003217C6" w:rsidRPr="003C1C76">
        <w:rPr>
          <w:sz w:val="28"/>
          <w:szCs w:val="28"/>
        </w:rPr>
        <w:t xml:space="preserve"> </w:t>
      </w:r>
      <w:r w:rsidR="00AC1B2C" w:rsidRPr="003C1C76">
        <w:rPr>
          <w:sz w:val="28"/>
          <w:szCs w:val="28"/>
        </w:rPr>
        <w:t>журнале</w:t>
      </w:r>
      <w:r w:rsidR="003217C6" w:rsidRPr="003C1C76">
        <w:rPr>
          <w:sz w:val="28"/>
          <w:szCs w:val="28"/>
        </w:rPr>
        <w:t xml:space="preserve"> </w:t>
      </w:r>
      <w:r w:rsidR="00AC1B2C" w:rsidRPr="003C1C76">
        <w:rPr>
          <w:sz w:val="28"/>
          <w:szCs w:val="28"/>
        </w:rPr>
        <w:t xml:space="preserve">с </w:t>
      </w:r>
      <w:r w:rsidR="003217C6" w:rsidRPr="003C1C76">
        <w:rPr>
          <w:sz w:val="28"/>
          <w:szCs w:val="28"/>
        </w:rPr>
        <w:t xml:space="preserve"> указанием</w:t>
      </w:r>
      <w:r w:rsidR="00AC1B2C" w:rsidRPr="003C1C76">
        <w:rPr>
          <w:sz w:val="28"/>
          <w:szCs w:val="28"/>
        </w:rPr>
        <w:t xml:space="preserve"> </w:t>
      </w:r>
      <w:r w:rsidR="003217C6" w:rsidRPr="003C1C76">
        <w:rPr>
          <w:sz w:val="28"/>
          <w:szCs w:val="28"/>
        </w:rPr>
        <w:t>даты выдачи.</w:t>
      </w:r>
    </w:p>
    <w:p w:rsidR="0034340A" w:rsidRPr="003C1C76" w:rsidRDefault="00E75E87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4.16</w:t>
      </w:r>
      <w:r w:rsidR="00EA18A5" w:rsidRPr="003C1C76">
        <w:rPr>
          <w:rFonts w:eastAsiaTheme="minorHAnsi"/>
          <w:sz w:val="28"/>
          <w:szCs w:val="28"/>
          <w:lang w:eastAsia="en-US"/>
        </w:rPr>
        <w:t>.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9D1034" w:rsidRPr="003C1C76">
        <w:rPr>
          <w:rFonts w:eastAsiaTheme="minorHAnsi"/>
          <w:sz w:val="28"/>
          <w:szCs w:val="28"/>
          <w:lang w:eastAsia="en-US"/>
        </w:rPr>
        <w:t>Основания</w:t>
      </w:r>
      <w:r w:rsidR="0034340A" w:rsidRPr="003C1C76">
        <w:rPr>
          <w:rFonts w:eastAsiaTheme="minorHAnsi"/>
          <w:sz w:val="28"/>
          <w:szCs w:val="28"/>
          <w:lang w:eastAsia="en-US"/>
        </w:rPr>
        <w:t xml:space="preserve"> для отказа в согласовании </w:t>
      </w:r>
      <w:r w:rsidR="004839FA" w:rsidRPr="003C1C76">
        <w:rPr>
          <w:rFonts w:eastAsiaTheme="minorHAnsi"/>
          <w:sz w:val="28"/>
          <w:szCs w:val="28"/>
          <w:lang w:eastAsia="en-US"/>
        </w:rPr>
        <w:t>концепции</w:t>
      </w:r>
      <w:r w:rsidR="0034340A" w:rsidRPr="003C1C76">
        <w:rPr>
          <w:rFonts w:eastAsiaTheme="minorHAnsi"/>
          <w:sz w:val="28"/>
          <w:szCs w:val="28"/>
          <w:lang w:eastAsia="en-US"/>
        </w:rPr>
        <w:t xml:space="preserve"> благоустройства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4839FA" w:rsidRPr="003C1C76">
        <w:rPr>
          <w:rFonts w:eastAsiaTheme="minorHAnsi"/>
          <w:sz w:val="28"/>
          <w:szCs w:val="28"/>
          <w:lang w:eastAsia="en-US"/>
        </w:rPr>
        <w:t>территории:</w:t>
      </w:r>
    </w:p>
    <w:p w:rsidR="0030717B" w:rsidRPr="003C1C76" w:rsidRDefault="0030717B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C1C76">
        <w:rPr>
          <w:sz w:val="28"/>
          <w:szCs w:val="28"/>
        </w:rPr>
        <w:t>-</w:t>
      </w:r>
      <w:r w:rsidR="00D42D39">
        <w:rPr>
          <w:sz w:val="28"/>
          <w:szCs w:val="28"/>
        </w:rPr>
        <w:t> </w:t>
      </w:r>
      <w:r w:rsidRPr="003C1C76">
        <w:rPr>
          <w:sz w:val="28"/>
          <w:szCs w:val="28"/>
        </w:rPr>
        <w:t>представление неполного пакета документов</w:t>
      </w:r>
      <w:r w:rsidR="00E75E87" w:rsidRPr="003C1C76">
        <w:rPr>
          <w:rFonts w:eastAsia="Calibri"/>
          <w:sz w:val="28"/>
          <w:szCs w:val="28"/>
        </w:rPr>
        <w:t>;</w:t>
      </w:r>
      <w:r w:rsidRPr="003C1C76">
        <w:rPr>
          <w:rFonts w:eastAsia="Calibri"/>
          <w:sz w:val="28"/>
          <w:szCs w:val="28"/>
        </w:rPr>
        <w:t xml:space="preserve"> </w:t>
      </w:r>
      <w:r w:rsidRPr="003C1C76">
        <w:rPr>
          <w:sz w:val="28"/>
          <w:szCs w:val="28"/>
        </w:rPr>
        <w:t>противоречия между</w:t>
      </w:r>
      <w:r w:rsidR="005C2A84">
        <w:rPr>
          <w:sz w:val="28"/>
          <w:szCs w:val="28"/>
        </w:rPr>
        <w:t> </w:t>
      </w:r>
      <w:r w:rsidRPr="003C1C76">
        <w:rPr>
          <w:sz w:val="28"/>
          <w:szCs w:val="28"/>
        </w:rPr>
        <w:t xml:space="preserve">отдельными графическими материалами, </w:t>
      </w:r>
      <w:r w:rsidR="000138EF" w:rsidRPr="003C1C76">
        <w:rPr>
          <w:sz w:val="28"/>
          <w:szCs w:val="28"/>
        </w:rPr>
        <w:t xml:space="preserve">отдельными текстовыми материалами, отдельными графическими и отдельными текстовыми материалами, </w:t>
      </w:r>
      <w:r w:rsidRPr="003C1C76">
        <w:rPr>
          <w:sz w:val="28"/>
          <w:szCs w:val="28"/>
        </w:rPr>
        <w:t>представленными в составе одно</w:t>
      </w:r>
      <w:r w:rsidR="00E75E87" w:rsidRPr="003C1C76">
        <w:rPr>
          <w:sz w:val="28"/>
          <w:szCs w:val="28"/>
        </w:rPr>
        <w:t>й</w:t>
      </w:r>
      <w:r w:rsidRPr="003C1C76">
        <w:rPr>
          <w:sz w:val="28"/>
          <w:szCs w:val="28"/>
        </w:rPr>
        <w:t xml:space="preserve"> </w:t>
      </w:r>
      <w:r w:rsidR="00E75E87" w:rsidRPr="003C1C76">
        <w:rPr>
          <w:sz w:val="28"/>
          <w:szCs w:val="28"/>
        </w:rPr>
        <w:t>концепции</w:t>
      </w:r>
      <w:r w:rsidRPr="003C1C76">
        <w:rPr>
          <w:sz w:val="28"/>
          <w:szCs w:val="28"/>
        </w:rPr>
        <w:t xml:space="preserve">; </w:t>
      </w:r>
      <w:r w:rsidR="00E75E87" w:rsidRPr="003C1C76">
        <w:rPr>
          <w:sz w:val="28"/>
          <w:szCs w:val="28"/>
        </w:rPr>
        <w:t xml:space="preserve">противоречия между текстом </w:t>
      </w:r>
      <w:r w:rsidRPr="003C1C76">
        <w:rPr>
          <w:sz w:val="28"/>
          <w:szCs w:val="28"/>
        </w:rPr>
        <w:t>заявлени</w:t>
      </w:r>
      <w:r w:rsidR="00E75E87" w:rsidRPr="003C1C76">
        <w:rPr>
          <w:sz w:val="28"/>
          <w:szCs w:val="28"/>
        </w:rPr>
        <w:t>я</w:t>
      </w:r>
      <w:r w:rsidRPr="003C1C76">
        <w:rPr>
          <w:sz w:val="28"/>
          <w:szCs w:val="28"/>
        </w:rPr>
        <w:t xml:space="preserve"> и текстовыми, графическими материалами, представлен</w:t>
      </w:r>
      <w:r w:rsidR="00E75E87" w:rsidRPr="003C1C76">
        <w:rPr>
          <w:sz w:val="28"/>
          <w:szCs w:val="28"/>
        </w:rPr>
        <w:t>ными в составе одного заявления</w:t>
      </w:r>
      <w:r w:rsidR="00151C4E" w:rsidRPr="003C1C76">
        <w:rPr>
          <w:rFonts w:eastAsiaTheme="minorHAnsi"/>
          <w:sz w:val="28"/>
          <w:szCs w:val="28"/>
          <w:lang w:eastAsia="en-US"/>
        </w:rPr>
        <w:t>;</w:t>
      </w:r>
    </w:p>
    <w:p w:rsidR="0034340A" w:rsidRPr="003C1C76" w:rsidRDefault="0034340A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-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151C4E" w:rsidRPr="003C1C76">
        <w:rPr>
          <w:rFonts w:eastAsiaTheme="minorHAnsi"/>
          <w:sz w:val="28"/>
          <w:szCs w:val="28"/>
          <w:lang w:eastAsia="en-US"/>
        </w:rPr>
        <w:t>п</w:t>
      </w:r>
      <w:r w:rsidRPr="003C1C76">
        <w:rPr>
          <w:rFonts w:eastAsiaTheme="minorHAnsi"/>
          <w:sz w:val="28"/>
          <w:szCs w:val="28"/>
          <w:lang w:eastAsia="en-US"/>
        </w:rPr>
        <w:t xml:space="preserve">олучение отказа в согласовании </w:t>
      </w:r>
      <w:r w:rsidR="00B66970" w:rsidRPr="003C1C76">
        <w:rPr>
          <w:rFonts w:eastAsiaTheme="minorHAnsi"/>
          <w:sz w:val="28"/>
          <w:szCs w:val="28"/>
          <w:lang w:eastAsia="en-US"/>
        </w:rPr>
        <w:t>концепции</w:t>
      </w:r>
      <w:r w:rsidRPr="003C1C76">
        <w:rPr>
          <w:rFonts w:eastAsiaTheme="minorHAnsi"/>
          <w:sz w:val="28"/>
          <w:szCs w:val="28"/>
          <w:lang w:eastAsia="en-US"/>
        </w:rPr>
        <w:t xml:space="preserve"> благоустройства</w:t>
      </w:r>
      <w:r w:rsidR="00A94255" w:rsidRPr="003C1C76">
        <w:rPr>
          <w:rFonts w:eastAsiaTheme="minorHAnsi"/>
          <w:sz w:val="28"/>
          <w:szCs w:val="28"/>
          <w:lang w:eastAsia="en-US"/>
        </w:rPr>
        <w:t xml:space="preserve"> территории</w:t>
      </w:r>
      <w:r w:rsidRPr="003C1C76">
        <w:rPr>
          <w:rFonts w:eastAsiaTheme="minorHAnsi"/>
          <w:sz w:val="28"/>
          <w:szCs w:val="28"/>
          <w:lang w:eastAsia="en-US"/>
        </w:rPr>
        <w:t xml:space="preserve"> от </w:t>
      </w:r>
      <w:r w:rsidR="002704DA" w:rsidRPr="003C1C76">
        <w:rPr>
          <w:sz w:val="28"/>
          <w:szCs w:val="28"/>
        </w:rPr>
        <w:t>структурных подразделений администрации</w:t>
      </w:r>
      <w:r w:rsidR="00EE173A" w:rsidRPr="003C1C76">
        <w:rPr>
          <w:sz w:val="28"/>
          <w:szCs w:val="28"/>
        </w:rPr>
        <w:t>, управления по</w:t>
      </w:r>
      <w:r w:rsidR="005C2A84">
        <w:rPr>
          <w:sz w:val="28"/>
          <w:szCs w:val="28"/>
        </w:rPr>
        <w:t> </w:t>
      </w:r>
      <w:r w:rsidR="00EE173A" w:rsidRPr="003C1C76">
        <w:rPr>
          <w:sz w:val="28"/>
          <w:szCs w:val="28"/>
        </w:rPr>
        <w:t>охране объектов культурного наследия Воронежской области</w:t>
      </w:r>
      <w:r w:rsidR="00A94255" w:rsidRPr="003C1C76">
        <w:rPr>
          <w:rFonts w:eastAsiaTheme="minorHAnsi"/>
          <w:sz w:val="28"/>
          <w:szCs w:val="28"/>
          <w:lang w:eastAsia="en-US"/>
        </w:rPr>
        <w:t xml:space="preserve"> и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A94255" w:rsidRPr="003C1C76">
        <w:rPr>
          <w:rFonts w:eastAsiaTheme="minorHAnsi"/>
          <w:sz w:val="28"/>
          <w:szCs w:val="28"/>
          <w:lang w:eastAsia="en-US"/>
        </w:rPr>
        <w:t>(или)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="00EE173A" w:rsidRPr="003C1C76">
        <w:rPr>
          <w:sz w:val="28"/>
          <w:szCs w:val="28"/>
        </w:rPr>
        <w:t xml:space="preserve">правообладателей (балансодержателей) </w:t>
      </w:r>
      <w:r w:rsidR="00A94255" w:rsidRPr="003C1C76">
        <w:rPr>
          <w:sz w:val="28"/>
          <w:szCs w:val="28"/>
        </w:rPr>
        <w:t>инженерных сетей (коммуникаций)</w:t>
      </w:r>
      <w:r w:rsidR="005C2A84">
        <w:rPr>
          <w:sz w:val="28"/>
          <w:szCs w:val="28"/>
        </w:rPr>
        <w:t>;</w:t>
      </w:r>
    </w:p>
    <w:p w:rsidR="00973A80" w:rsidRPr="003C1C76" w:rsidRDefault="00654E89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u w:val="single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-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151C4E" w:rsidRPr="003C1C76">
        <w:rPr>
          <w:rFonts w:eastAsiaTheme="minorHAnsi"/>
          <w:sz w:val="28"/>
          <w:szCs w:val="28"/>
          <w:lang w:eastAsia="en-US"/>
        </w:rPr>
        <w:t>н</w:t>
      </w:r>
      <w:r w:rsidRPr="003C1C76">
        <w:rPr>
          <w:rFonts w:eastAsiaTheme="minorHAnsi"/>
          <w:sz w:val="28"/>
          <w:szCs w:val="28"/>
          <w:lang w:eastAsia="en-US"/>
        </w:rPr>
        <w:t>есоответствие концепции благоустройства</w:t>
      </w:r>
      <w:r w:rsidR="00A94255" w:rsidRPr="003C1C76">
        <w:rPr>
          <w:rFonts w:eastAsiaTheme="minorHAnsi"/>
          <w:sz w:val="28"/>
          <w:szCs w:val="28"/>
          <w:lang w:eastAsia="en-US"/>
        </w:rPr>
        <w:t xml:space="preserve"> территории</w:t>
      </w:r>
      <w:r w:rsidRPr="003C1C76">
        <w:rPr>
          <w:rFonts w:eastAsiaTheme="minorHAnsi"/>
          <w:sz w:val="28"/>
          <w:szCs w:val="28"/>
          <w:lang w:eastAsia="en-US"/>
        </w:rPr>
        <w:t xml:space="preserve"> </w:t>
      </w:r>
      <w:r w:rsidR="00363CB2" w:rsidRPr="003C1C76">
        <w:rPr>
          <w:rFonts w:eastAsiaTheme="minorHAnsi"/>
          <w:sz w:val="28"/>
          <w:szCs w:val="28"/>
          <w:lang w:eastAsia="en-US"/>
        </w:rPr>
        <w:t>требованиям</w:t>
      </w:r>
      <w:r w:rsidR="006D0830" w:rsidRPr="003C1C76">
        <w:rPr>
          <w:rFonts w:eastAsiaTheme="minorHAnsi"/>
          <w:sz w:val="28"/>
          <w:szCs w:val="28"/>
          <w:lang w:eastAsia="en-US"/>
        </w:rPr>
        <w:t xml:space="preserve">, </w:t>
      </w:r>
      <w:r w:rsidR="00363CB2" w:rsidRPr="003C1C76">
        <w:rPr>
          <w:rFonts w:eastAsiaTheme="minorHAnsi"/>
          <w:sz w:val="28"/>
          <w:szCs w:val="28"/>
          <w:lang w:eastAsia="en-US"/>
        </w:rPr>
        <w:t xml:space="preserve">установленным </w:t>
      </w:r>
      <w:r w:rsidRPr="003C1C76">
        <w:rPr>
          <w:rFonts w:eastAsiaTheme="minorHAnsi"/>
          <w:sz w:val="28"/>
          <w:szCs w:val="28"/>
          <w:lang w:eastAsia="en-US"/>
        </w:rPr>
        <w:t>настоящим Порядком</w:t>
      </w:r>
      <w:r w:rsidR="009F2B68" w:rsidRPr="003C1C76">
        <w:rPr>
          <w:rFonts w:eastAsiaTheme="minorHAnsi"/>
          <w:sz w:val="28"/>
          <w:szCs w:val="28"/>
          <w:lang w:eastAsia="en-US"/>
        </w:rPr>
        <w:t xml:space="preserve">, </w:t>
      </w:r>
      <w:r w:rsidR="009F2B68" w:rsidRPr="003C1C76">
        <w:rPr>
          <w:sz w:val="28"/>
          <w:szCs w:val="28"/>
        </w:rPr>
        <w:t>включая требования к</w:t>
      </w:r>
      <w:r w:rsidR="005C2A84">
        <w:rPr>
          <w:sz w:val="28"/>
          <w:szCs w:val="28"/>
        </w:rPr>
        <w:t> </w:t>
      </w:r>
      <w:r w:rsidR="009F2B68" w:rsidRPr="003C1C76">
        <w:rPr>
          <w:sz w:val="28"/>
          <w:szCs w:val="28"/>
        </w:rPr>
        <w:t>составу</w:t>
      </w:r>
      <w:r w:rsidR="005C2A84">
        <w:rPr>
          <w:sz w:val="28"/>
          <w:szCs w:val="28"/>
        </w:rPr>
        <w:t> </w:t>
      </w:r>
      <w:r w:rsidR="00A94255" w:rsidRPr="003C1C76">
        <w:rPr>
          <w:rFonts w:eastAsiaTheme="minorHAnsi"/>
          <w:sz w:val="28"/>
          <w:szCs w:val="28"/>
          <w:lang w:eastAsia="en-US"/>
        </w:rPr>
        <w:t>концепции</w:t>
      </w:r>
      <w:r w:rsidR="00151C4E" w:rsidRPr="003C1C76">
        <w:rPr>
          <w:rFonts w:eastAsiaTheme="minorHAnsi"/>
          <w:sz w:val="28"/>
          <w:szCs w:val="28"/>
          <w:lang w:eastAsia="en-US"/>
        </w:rPr>
        <w:t>;</w:t>
      </w:r>
      <w:r w:rsidR="00973A80" w:rsidRPr="003C1C76">
        <w:rPr>
          <w:rFonts w:eastAsiaTheme="minorHAnsi"/>
          <w:sz w:val="28"/>
          <w:szCs w:val="28"/>
          <w:lang w:eastAsia="en-US"/>
        </w:rPr>
        <w:t xml:space="preserve"> </w:t>
      </w:r>
    </w:p>
    <w:p w:rsidR="00485DF4" w:rsidRPr="003C1C76" w:rsidRDefault="00DB6D27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C1C76">
        <w:rPr>
          <w:sz w:val="28"/>
          <w:szCs w:val="28"/>
        </w:rPr>
        <w:t>-</w:t>
      </w:r>
      <w:r w:rsidR="00D42D39">
        <w:rPr>
          <w:sz w:val="28"/>
          <w:szCs w:val="28"/>
        </w:rPr>
        <w:t> </w:t>
      </w:r>
      <w:r w:rsidR="00151C4E" w:rsidRPr="003C1C76">
        <w:rPr>
          <w:sz w:val="28"/>
          <w:szCs w:val="28"/>
        </w:rPr>
        <w:t>н</w:t>
      </w:r>
      <w:r w:rsidRPr="003C1C76">
        <w:rPr>
          <w:sz w:val="28"/>
          <w:szCs w:val="28"/>
        </w:rPr>
        <w:t>есоответствие концепции благоустройства</w:t>
      </w:r>
      <w:r w:rsidR="00A94255" w:rsidRPr="003C1C76">
        <w:rPr>
          <w:sz w:val="28"/>
          <w:szCs w:val="28"/>
        </w:rPr>
        <w:t xml:space="preserve"> территории</w:t>
      </w:r>
      <w:r w:rsidRPr="003C1C76">
        <w:rPr>
          <w:sz w:val="28"/>
          <w:szCs w:val="28"/>
        </w:rPr>
        <w:t xml:space="preserve"> требованиям сохранности и</w:t>
      </w:r>
      <w:r w:rsidRPr="003C1C76">
        <w:rPr>
          <w:rFonts w:eastAsiaTheme="minorHAnsi"/>
          <w:sz w:val="28"/>
          <w:szCs w:val="28"/>
          <w:lang w:eastAsia="en-US"/>
        </w:rPr>
        <w:t xml:space="preserve"> формирования архитектурно-художественного облика городского округа город Воронеж (эстетическо</w:t>
      </w:r>
      <w:r w:rsidR="00A94255" w:rsidRPr="003C1C76">
        <w:rPr>
          <w:rFonts w:eastAsiaTheme="minorHAnsi"/>
          <w:sz w:val="28"/>
          <w:szCs w:val="28"/>
          <w:lang w:eastAsia="en-US"/>
        </w:rPr>
        <w:t>е</w:t>
      </w:r>
      <w:r w:rsidRPr="003C1C76">
        <w:rPr>
          <w:rFonts w:eastAsiaTheme="minorHAnsi"/>
          <w:sz w:val="28"/>
          <w:szCs w:val="28"/>
          <w:lang w:eastAsia="en-US"/>
        </w:rPr>
        <w:t xml:space="preserve"> состояни</w:t>
      </w:r>
      <w:r w:rsidR="00A94255" w:rsidRPr="003C1C76">
        <w:rPr>
          <w:rFonts w:eastAsiaTheme="minorHAnsi"/>
          <w:sz w:val="28"/>
          <w:szCs w:val="28"/>
          <w:lang w:eastAsia="en-US"/>
        </w:rPr>
        <w:t>е</w:t>
      </w:r>
      <w:r w:rsidRPr="003C1C76">
        <w:rPr>
          <w:rFonts w:eastAsiaTheme="minorHAnsi"/>
          <w:sz w:val="28"/>
          <w:szCs w:val="28"/>
          <w:lang w:eastAsia="en-US"/>
        </w:rPr>
        <w:t xml:space="preserve"> проектируемой территории), перспективному развитию проектируемой территории</w:t>
      </w:r>
      <w:r w:rsidR="00151C4E" w:rsidRPr="003C1C76">
        <w:rPr>
          <w:rFonts w:eastAsiaTheme="minorHAnsi"/>
          <w:sz w:val="28"/>
          <w:szCs w:val="28"/>
          <w:lang w:eastAsia="en-US"/>
        </w:rPr>
        <w:t>;</w:t>
      </w:r>
    </w:p>
    <w:p w:rsidR="00485DF4" w:rsidRPr="003C1C76" w:rsidRDefault="00485DF4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C1C76">
        <w:rPr>
          <w:rFonts w:eastAsiaTheme="minorHAnsi"/>
          <w:sz w:val="28"/>
          <w:szCs w:val="28"/>
          <w:lang w:eastAsia="en-US"/>
        </w:rPr>
        <w:t>-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151C4E" w:rsidRPr="003C1C76">
        <w:rPr>
          <w:rFonts w:eastAsiaTheme="minorHAnsi"/>
          <w:sz w:val="28"/>
          <w:szCs w:val="28"/>
          <w:lang w:eastAsia="en-US"/>
        </w:rPr>
        <w:t>п</w:t>
      </w:r>
      <w:r w:rsidRPr="003C1C76">
        <w:rPr>
          <w:rFonts w:eastAsiaTheme="minorHAnsi"/>
          <w:sz w:val="28"/>
          <w:szCs w:val="28"/>
          <w:lang w:eastAsia="en-US"/>
        </w:rPr>
        <w:t>роектные решения</w:t>
      </w:r>
      <w:r w:rsidR="00A94255" w:rsidRPr="003C1C76">
        <w:rPr>
          <w:rFonts w:eastAsiaTheme="minorHAnsi"/>
          <w:sz w:val="28"/>
          <w:szCs w:val="28"/>
          <w:lang w:eastAsia="en-US"/>
        </w:rPr>
        <w:t xml:space="preserve"> концепции благоустройства территории</w:t>
      </w:r>
      <w:r w:rsidRPr="003C1C76">
        <w:rPr>
          <w:rFonts w:eastAsiaTheme="minorHAnsi"/>
          <w:sz w:val="28"/>
          <w:szCs w:val="28"/>
          <w:lang w:eastAsia="en-US"/>
        </w:rPr>
        <w:t xml:space="preserve"> приводят к ограничению прохода, проезда на смежные земельные участки и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Pr="003C1C76">
        <w:rPr>
          <w:rFonts w:eastAsiaTheme="minorHAnsi"/>
          <w:sz w:val="28"/>
          <w:szCs w:val="28"/>
          <w:lang w:eastAsia="en-US"/>
        </w:rPr>
        <w:t>(или)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Pr="003C1C76">
        <w:rPr>
          <w:rFonts w:eastAsiaTheme="minorHAnsi"/>
          <w:sz w:val="28"/>
          <w:szCs w:val="28"/>
          <w:lang w:eastAsia="en-US"/>
        </w:rPr>
        <w:t>увеличению протяженности путей следования пешеходов к объектам повседневного пользования, в том числе к остановкам общественного</w:t>
      </w:r>
      <w:r w:rsidR="005C2A84">
        <w:rPr>
          <w:rFonts w:eastAsiaTheme="minorHAnsi"/>
          <w:sz w:val="28"/>
          <w:szCs w:val="28"/>
          <w:lang w:eastAsia="en-US"/>
        </w:rPr>
        <w:t> </w:t>
      </w:r>
      <w:r w:rsidRPr="003C1C76">
        <w:rPr>
          <w:rFonts w:eastAsiaTheme="minorHAnsi"/>
          <w:sz w:val="28"/>
          <w:szCs w:val="28"/>
          <w:lang w:eastAsia="en-US"/>
        </w:rPr>
        <w:t>транспорта;</w:t>
      </w:r>
    </w:p>
    <w:p w:rsidR="00151C4E" w:rsidRPr="003C1C76" w:rsidRDefault="00933E76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C1C76">
        <w:rPr>
          <w:sz w:val="28"/>
          <w:szCs w:val="28"/>
        </w:rPr>
        <w:t>-</w:t>
      </w:r>
      <w:r w:rsidR="00D42D39">
        <w:rPr>
          <w:sz w:val="28"/>
          <w:szCs w:val="28"/>
        </w:rPr>
        <w:t> </w:t>
      </w:r>
      <w:r w:rsidR="00151C4E" w:rsidRPr="003C1C76">
        <w:rPr>
          <w:sz w:val="28"/>
          <w:szCs w:val="28"/>
        </w:rPr>
        <w:t>н</w:t>
      </w:r>
      <w:r w:rsidRPr="003C1C76">
        <w:rPr>
          <w:sz w:val="28"/>
          <w:szCs w:val="28"/>
        </w:rPr>
        <w:t xml:space="preserve">есоответствие </w:t>
      </w:r>
      <w:r w:rsidR="00A94255" w:rsidRPr="003C1C76">
        <w:rPr>
          <w:sz w:val="28"/>
          <w:szCs w:val="28"/>
        </w:rPr>
        <w:t xml:space="preserve">концепции благоустройства территории </w:t>
      </w:r>
      <w:r w:rsidRPr="003C1C76">
        <w:rPr>
          <w:sz w:val="28"/>
          <w:szCs w:val="28"/>
        </w:rPr>
        <w:t>требованиям, содержащимся в документах территориального планирования, градостроительного зонирования, а также нормативам гр</w:t>
      </w:r>
      <w:r w:rsidR="001D2F30" w:rsidRPr="003C1C76">
        <w:rPr>
          <w:sz w:val="28"/>
          <w:szCs w:val="28"/>
        </w:rPr>
        <w:t xml:space="preserve">адостроительного проектирования, </w:t>
      </w:r>
      <w:r w:rsidRPr="003C1C76">
        <w:rPr>
          <w:sz w:val="28"/>
          <w:szCs w:val="28"/>
        </w:rPr>
        <w:t>техническим регламентам</w:t>
      </w:r>
      <w:r w:rsidR="001D2F30" w:rsidRPr="003C1C76">
        <w:rPr>
          <w:sz w:val="28"/>
          <w:szCs w:val="28"/>
        </w:rPr>
        <w:t xml:space="preserve"> и нормам, указанны</w:t>
      </w:r>
      <w:r w:rsidR="00A751D1" w:rsidRPr="003C1C76">
        <w:rPr>
          <w:sz w:val="28"/>
          <w:szCs w:val="28"/>
        </w:rPr>
        <w:t>м</w:t>
      </w:r>
      <w:r w:rsidR="001D2F30" w:rsidRPr="003C1C76">
        <w:rPr>
          <w:sz w:val="28"/>
          <w:szCs w:val="28"/>
        </w:rPr>
        <w:t xml:space="preserve"> в сводах правил и национальных стандартах</w:t>
      </w:r>
      <w:r w:rsidR="00A751D1" w:rsidRPr="003C1C76">
        <w:rPr>
          <w:sz w:val="28"/>
          <w:szCs w:val="28"/>
        </w:rPr>
        <w:t>;</w:t>
      </w:r>
      <w:r w:rsidR="00151C4E" w:rsidRPr="003C1C76">
        <w:rPr>
          <w:sz w:val="28"/>
          <w:szCs w:val="28"/>
        </w:rPr>
        <w:t xml:space="preserve"> </w:t>
      </w:r>
    </w:p>
    <w:p w:rsidR="00BB1780" w:rsidRPr="003C1C76" w:rsidRDefault="00EE067C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-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A751D1" w:rsidRPr="003C1C76">
        <w:rPr>
          <w:rFonts w:eastAsiaTheme="minorHAnsi"/>
          <w:sz w:val="28"/>
          <w:szCs w:val="28"/>
          <w:lang w:eastAsia="en-US"/>
        </w:rPr>
        <w:t>проектные решения концепции благоустройства территории предполагают н</w:t>
      </w:r>
      <w:r w:rsidR="009D1034" w:rsidRPr="003C1C76">
        <w:rPr>
          <w:rFonts w:eastAsiaTheme="minorHAnsi"/>
          <w:sz w:val="28"/>
          <w:szCs w:val="28"/>
          <w:lang w:eastAsia="en-US"/>
        </w:rPr>
        <w:t>арушение требований законодательства Российской Федерации в области обеспечения санитарно-эпидемиологического благополучия населения, пожарной безопасности, в области градостроительства</w:t>
      </w:r>
      <w:r w:rsidR="00BC1B12" w:rsidRPr="003C1C76">
        <w:rPr>
          <w:rFonts w:eastAsiaTheme="minorHAnsi"/>
          <w:sz w:val="28"/>
          <w:szCs w:val="28"/>
          <w:lang w:eastAsia="en-US"/>
        </w:rPr>
        <w:t>,</w:t>
      </w:r>
      <w:r w:rsidR="009D1034" w:rsidRPr="003C1C76">
        <w:rPr>
          <w:rFonts w:eastAsiaTheme="minorHAnsi"/>
          <w:sz w:val="28"/>
          <w:szCs w:val="28"/>
          <w:lang w:eastAsia="en-US"/>
        </w:rPr>
        <w:t xml:space="preserve"> охраны объектов культурного наследия</w:t>
      </w:r>
      <w:r w:rsidR="006B792E" w:rsidRPr="003C1C76">
        <w:rPr>
          <w:rFonts w:eastAsiaTheme="minorHAnsi"/>
          <w:sz w:val="28"/>
          <w:szCs w:val="28"/>
          <w:lang w:eastAsia="en-US"/>
        </w:rPr>
        <w:t xml:space="preserve">, благоустройства </w:t>
      </w:r>
      <w:r w:rsidR="00A751D1" w:rsidRPr="003C1C76">
        <w:rPr>
          <w:rFonts w:eastAsiaTheme="minorHAnsi"/>
          <w:sz w:val="28"/>
          <w:szCs w:val="28"/>
          <w:lang w:eastAsia="en-US"/>
        </w:rPr>
        <w:t>(</w:t>
      </w:r>
      <w:r w:rsidR="006B792E" w:rsidRPr="003C1C76">
        <w:rPr>
          <w:rFonts w:eastAsiaTheme="minorHAnsi"/>
          <w:sz w:val="28"/>
          <w:szCs w:val="28"/>
          <w:lang w:eastAsia="en-US"/>
        </w:rPr>
        <w:t>садово-парково</w:t>
      </w:r>
      <w:r w:rsidR="00A751D1" w:rsidRPr="003C1C76">
        <w:rPr>
          <w:rFonts w:eastAsiaTheme="minorHAnsi"/>
          <w:sz w:val="28"/>
          <w:szCs w:val="28"/>
          <w:lang w:eastAsia="en-US"/>
        </w:rPr>
        <w:t>е</w:t>
      </w:r>
      <w:r w:rsidR="006B792E" w:rsidRPr="003C1C76">
        <w:rPr>
          <w:rFonts w:eastAsiaTheme="minorHAnsi"/>
          <w:sz w:val="28"/>
          <w:szCs w:val="28"/>
          <w:lang w:eastAsia="en-US"/>
        </w:rPr>
        <w:t>, лесопарково</w:t>
      </w:r>
      <w:r w:rsidR="00A751D1" w:rsidRPr="003C1C76">
        <w:rPr>
          <w:rFonts w:eastAsiaTheme="minorHAnsi"/>
          <w:sz w:val="28"/>
          <w:szCs w:val="28"/>
          <w:lang w:eastAsia="en-US"/>
        </w:rPr>
        <w:t>е</w:t>
      </w:r>
      <w:r w:rsidR="006B792E" w:rsidRPr="003C1C76">
        <w:rPr>
          <w:rFonts w:eastAsiaTheme="minorHAnsi"/>
          <w:sz w:val="28"/>
          <w:szCs w:val="28"/>
          <w:lang w:eastAsia="en-US"/>
        </w:rPr>
        <w:t xml:space="preserve"> хозяйств</w:t>
      </w:r>
      <w:r w:rsidR="00A751D1" w:rsidRPr="003C1C76">
        <w:rPr>
          <w:rFonts w:eastAsiaTheme="minorHAnsi"/>
          <w:sz w:val="28"/>
          <w:szCs w:val="28"/>
          <w:lang w:eastAsia="en-US"/>
        </w:rPr>
        <w:t>о)</w:t>
      </w:r>
      <w:r w:rsidR="006B792E" w:rsidRPr="003C1C76">
        <w:rPr>
          <w:rFonts w:eastAsiaTheme="minorHAnsi"/>
          <w:sz w:val="28"/>
          <w:szCs w:val="28"/>
          <w:lang w:eastAsia="en-US"/>
        </w:rPr>
        <w:t>, содержания автомобильных дорог общего пользования</w:t>
      </w:r>
      <w:r w:rsidR="00151C4E" w:rsidRPr="003C1C76">
        <w:rPr>
          <w:rFonts w:eastAsiaTheme="minorHAnsi"/>
          <w:sz w:val="28"/>
          <w:szCs w:val="28"/>
          <w:lang w:eastAsia="en-US"/>
        </w:rPr>
        <w:t>;</w:t>
      </w:r>
    </w:p>
    <w:p w:rsidR="00123762" w:rsidRPr="003C1C76" w:rsidRDefault="00151C4E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C1C76">
        <w:rPr>
          <w:sz w:val="28"/>
          <w:szCs w:val="28"/>
        </w:rPr>
        <w:t>-</w:t>
      </w:r>
      <w:r w:rsidR="00D42D39">
        <w:rPr>
          <w:sz w:val="28"/>
          <w:szCs w:val="28"/>
        </w:rPr>
        <w:t> </w:t>
      </w:r>
      <w:r w:rsidRPr="003C1C76">
        <w:rPr>
          <w:sz w:val="28"/>
          <w:szCs w:val="28"/>
        </w:rPr>
        <w:t>п</w:t>
      </w:r>
      <w:r w:rsidR="00123762" w:rsidRPr="003C1C76">
        <w:rPr>
          <w:sz w:val="28"/>
          <w:szCs w:val="28"/>
        </w:rPr>
        <w:t xml:space="preserve">роектные решения </w:t>
      </w:r>
      <w:r w:rsidR="00A751D1" w:rsidRPr="003C1C76">
        <w:rPr>
          <w:sz w:val="28"/>
          <w:szCs w:val="28"/>
        </w:rPr>
        <w:t xml:space="preserve">концепции благоустройства территории </w:t>
      </w:r>
      <w:r w:rsidR="00123762" w:rsidRPr="003C1C76">
        <w:rPr>
          <w:sz w:val="28"/>
          <w:szCs w:val="28"/>
        </w:rPr>
        <w:t>прив</w:t>
      </w:r>
      <w:r w:rsidR="00A751D1" w:rsidRPr="003C1C76">
        <w:rPr>
          <w:sz w:val="28"/>
          <w:szCs w:val="28"/>
        </w:rPr>
        <w:t>едут</w:t>
      </w:r>
      <w:r w:rsidR="00123762" w:rsidRPr="003C1C76">
        <w:rPr>
          <w:sz w:val="28"/>
          <w:szCs w:val="28"/>
        </w:rPr>
        <w:t xml:space="preserve"> к нарушению </w:t>
      </w:r>
      <w:r w:rsidR="00A751D1" w:rsidRPr="003C1C76">
        <w:rPr>
          <w:sz w:val="28"/>
          <w:szCs w:val="28"/>
        </w:rPr>
        <w:t xml:space="preserve">озеленения и (или) </w:t>
      </w:r>
      <w:r w:rsidR="00123762" w:rsidRPr="003C1C76">
        <w:rPr>
          <w:sz w:val="28"/>
          <w:szCs w:val="28"/>
        </w:rPr>
        <w:t>функционирования инженерных</w:t>
      </w:r>
      <w:r w:rsidR="00A751D1" w:rsidRPr="003C1C76">
        <w:rPr>
          <w:sz w:val="28"/>
          <w:szCs w:val="28"/>
        </w:rPr>
        <w:t xml:space="preserve"> сетей, коммуникаций.</w:t>
      </w:r>
    </w:p>
    <w:p w:rsidR="001A4A77" w:rsidRPr="003C1C76" w:rsidRDefault="00151C4E" w:rsidP="00D42D39">
      <w:pPr>
        <w:pStyle w:val="formattext"/>
        <w:shd w:val="clear" w:color="auto" w:fill="FFFFFF" w:themeFill="background1"/>
        <w:tabs>
          <w:tab w:val="left" w:pos="1134"/>
          <w:tab w:val="left" w:pos="1418"/>
        </w:tabs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rFonts w:eastAsiaTheme="minorHAnsi"/>
          <w:sz w:val="28"/>
          <w:szCs w:val="28"/>
          <w:lang w:eastAsia="en-US"/>
        </w:rPr>
      </w:pPr>
      <w:r w:rsidRPr="003C1C76">
        <w:rPr>
          <w:rFonts w:eastAsiaTheme="minorHAnsi"/>
          <w:sz w:val="28"/>
          <w:szCs w:val="28"/>
          <w:lang w:eastAsia="en-US"/>
        </w:rPr>
        <w:t>4.1</w:t>
      </w:r>
      <w:r w:rsidR="00A751D1" w:rsidRPr="003C1C76">
        <w:rPr>
          <w:rFonts w:eastAsiaTheme="minorHAnsi"/>
          <w:sz w:val="28"/>
          <w:szCs w:val="28"/>
          <w:lang w:eastAsia="en-US"/>
        </w:rPr>
        <w:t>7</w:t>
      </w:r>
      <w:r w:rsidR="00EA18A5" w:rsidRPr="003C1C76">
        <w:rPr>
          <w:rFonts w:eastAsiaTheme="minorHAnsi"/>
          <w:sz w:val="28"/>
          <w:szCs w:val="28"/>
          <w:lang w:eastAsia="en-US"/>
        </w:rPr>
        <w:t>.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8D4260">
        <w:rPr>
          <w:sz w:val="28"/>
          <w:szCs w:val="28"/>
        </w:rPr>
        <w:t>Р</w:t>
      </w:r>
      <w:r w:rsidR="00A33A43" w:rsidRPr="003C1C76">
        <w:rPr>
          <w:sz w:val="28"/>
          <w:szCs w:val="28"/>
        </w:rPr>
        <w:t>ешени</w:t>
      </w:r>
      <w:r w:rsidR="008D4260">
        <w:rPr>
          <w:sz w:val="28"/>
          <w:szCs w:val="28"/>
        </w:rPr>
        <w:t>е</w:t>
      </w:r>
      <w:r w:rsidR="00A33A43" w:rsidRPr="003C1C76">
        <w:rPr>
          <w:sz w:val="28"/>
          <w:szCs w:val="28"/>
        </w:rPr>
        <w:t xml:space="preserve"> об отказе</w:t>
      </w:r>
      <w:r w:rsidR="00B80731" w:rsidRPr="003C1C76">
        <w:rPr>
          <w:sz w:val="28"/>
          <w:szCs w:val="28"/>
        </w:rPr>
        <w:t xml:space="preserve"> в согласовании </w:t>
      </w:r>
      <w:r w:rsidR="00485DF4" w:rsidRPr="003C1C76">
        <w:rPr>
          <w:rFonts w:eastAsiaTheme="minorHAnsi"/>
          <w:sz w:val="28"/>
          <w:szCs w:val="28"/>
          <w:lang w:eastAsia="en-US"/>
        </w:rPr>
        <w:t>концепции</w:t>
      </w:r>
      <w:r w:rsidR="00B80731" w:rsidRPr="003C1C76">
        <w:rPr>
          <w:sz w:val="28"/>
          <w:szCs w:val="28"/>
        </w:rPr>
        <w:t xml:space="preserve"> благоустройства</w:t>
      </w:r>
      <w:r w:rsidR="00A751D1" w:rsidRPr="003C1C76">
        <w:rPr>
          <w:sz w:val="28"/>
          <w:szCs w:val="28"/>
        </w:rPr>
        <w:t xml:space="preserve"> территории</w:t>
      </w:r>
      <w:r w:rsidR="00B80731" w:rsidRPr="003C1C76">
        <w:rPr>
          <w:sz w:val="28"/>
          <w:szCs w:val="28"/>
        </w:rPr>
        <w:t xml:space="preserve"> </w:t>
      </w:r>
      <w:r w:rsidR="00A33A43" w:rsidRPr="003C1C76">
        <w:rPr>
          <w:sz w:val="28"/>
          <w:szCs w:val="28"/>
        </w:rPr>
        <w:t>не является препятствием для повторного обращения</w:t>
      </w:r>
      <w:r w:rsidR="001A4A77" w:rsidRPr="003C1C76">
        <w:rPr>
          <w:rFonts w:eastAsiaTheme="minorHAnsi"/>
          <w:sz w:val="28"/>
          <w:szCs w:val="28"/>
          <w:lang w:eastAsia="en-US"/>
        </w:rPr>
        <w:t xml:space="preserve"> </w:t>
      </w:r>
      <w:r w:rsidR="00A33A43" w:rsidRPr="003C1C76">
        <w:rPr>
          <w:sz w:val="28"/>
          <w:szCs w:val="28"/>
        </w:rPr>
        <w:t>заяв</w:t>
      </w:r>
      <w:r w:rsidR="00A751D1" w:rsidRPr="003C1C76">
        <w:rPr>
          <w:sz w:val="28"/>
          <w:szCs w:val="28"/>
        </w:rPr>
        <w:t>ителя</w:t>
      </w:r>
      <w:r w:rsidR="00A33A43" w:rsidRPr="003C1C76" w:rsidDel="00A33A43">
        <w:rPr>
          <w:sz w:val="28"/>
          <w:szCs w:val="28"/>
        </w:rPr>
        <w:t xml:space="preserve"> </w:t>
      </w:r>
      <w:r w:rsidR="00B80731" w:rsidRPr="003C1C76">
        <w:rPr>
          <w:sz w:val="28"/>
          <w:szCs w:val="28"/>
        </w:rPr>
        <w:t>о</w:t>
      </w:r>
      <w:r w:rsidR="008D4260">
        <w:rPr>
          <w:sz w:val="28"/>
          <w:szCs w:val="28"/>
        </w:rPr>
        <w:t> </w:t>
      </w:r>
      <w:r w:rsidR="00485DF4" w:rsidRPr="003C1C76">
        <w:rPr>
          <w:rFonts w:eastAsiaTheme="minorHAnsi"/>
          <w:sz w:val="28"/>
          <w:szCs w:val="28"/>
          <w:lang w:eastAsia="en-US"/>
        </w:rPr>
        <w:t xml:space="preserve">рассмотрении и </w:t>
      </w:r>
      <w:r w:rsidR="00B80731" w:rsidRPr="003C1C76">
        <w:rPr>
          <w:sz w:val="28"/>
          <w:szCs w:val="28"/>
        </w:rPr>
        <w:t xml:space="preserve">согласовании </w:t>
      </w:r>
      <w:r w:rsidR="00485DF4" w:rsidRPr="003C1C76">
        <w:rPr>
          <w:rFonts w:eastAsiaTheme="minorHAnsi"/>
          <w:sz w:val="28"/>
          <w:szCs w:val="28"/>
          <w:lang w:eastAsia="en-US"/>
        </w:rPr>
        <w:t>концепции</w:t>
      </w:r>
      <w:r w:rsidR="00B80731" w:rsidRPr="003C1C76">
        <w:rPr>
          <w:sz w:val="28"/>
          <w:szCs w:val="28"/>
        </w:rPr>
        <w:t xml:space="preserve"> после</w:t>
      </w:r>
      <w:r w:rsidR="005C2A84">
        <w:rPr>
          <w:sz w:val="28"/>
          <w:szCs w:val="28"/>
        </w:rPr>
        <w:t> </w:t>
      </w:r>
      <w:r w:rsidR="00B80731" w:rsidRPr="003C1C76">
        <w:rPr>
          <w:sz w:val="28"/>
          <w:szCs w:val="28"/>
        </w:rPr>
        <w:t>устранения обстоятельств, послуживших основанием для</w:t>
      </w:r>
      <w:r w:rsidR="005C2A84">
        <w:rPr>
          <w:sz w:val="28"/>
          <w:szCs w:val="28"/>
        </w:rPr>
        <w:t> </w:t>
      </w:r>
      <w:r w:rsidR="00A751D1" w:rsidRPr="003C1C76">
        <w:rPr>
          <w:sz w:val="28"/>
          <w:szCs w:val="28"/>
        </w:rPr>
        <w:t>первоначального</w:t>
      </w:r>
      <w:r w:rsidR="00B80731" w:rsidRPr="003C1C76">
        <w:rPr>
          <w:sz w:val="28"/>
          <w:szCs w:val="28"/>
        </w:rPr>
        <w:t xml:space="preserve"> отказа</w:t>
      </w:r>
      <w:r w:rsidR="00A751D1" w:rsidRPr="003C1C76">
        <w:rPr>
          <w:sz w:val="28"/>
          <w:szCs w:val="28"/>
        </w:rPr>
        <w:t>.</w:t>
      </w:r>
      <w:r w:rsidR="00A33A43" w:rsidRPr="003C1C76">
        <w:rPr>
          <w:rFonts w:eastAsiaTheme="minorHAnsi"/>
          <w:sz w:val="28"/>
          <w:szCs w:val="28"/>
          <w:lang w:eastAsia="en-US"/>
        </w:rPr>
        <w:t xml:space="preserve"> </w:t>
      </w:r>
    </w:p>
    <w:p w:rsidR="00A33A43" w:rsidRPr="003C1C76" w:rsidRDefault="00151C4E" w:rsidP="00D42D39">
      <w:pPr>
        <w:pStyle w:val="formattext"/>
        <w:shd w:val="clear" w:color="auto" w:fill="FFFFFF" w:themeFill="background1"/>
        <w:suppressAutoHyphens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</w:rPr>
      </w:pPr>
      <w:r w:rsidRPr="003C1C76">
        <w:rPr>
          <w:rFonts w:eastAsiaTheme="minorHAnsi"/>
          <w:sz w:val="28"/>
          <w:szCs w:val="28"/>
          <w:lang w:eastAsia="en-US"/>
        </w:rPr>
        <w:t>4.1</w:t>
      </w:r>
      <w:r w:rsidR="00A751D1" w:rsidRPr="003C1C76">
        <w:rPr>
          <w:rFonts w:eastAsiaTheme="minorHAnsi"/>
          <w:sz w:val="28"/>
          <w:szCs w:val="28"/>
          <w:lang w:eastAsia="en-US"/>
        </w:rPr>
        <w:t>8</w:t>
      </w:r>
      <w:r w:rsidR="00EA18A5" w:rsidRPr="003C1C76">
        <w:rPr>
          <w:rFonts w:eastAsiaTheme="minorHAnsi"/>
          <w:sz w:val="28"/>
          <w:szCs w:val="28"/>
          <w:lang w:eastAsia="en-US"/>
        </w:rPr>
        <w:t>.</w:t>
      </w:r>
      <w:r w:rsidR="00D42D39">
        <w:rPr>
          <w:rFonts w:eastAsiaTheme="minorHAnsi"/>
          <w:sz w:val="28"/>
          <w:szCs w:val="28"/>
          <w:lang w:eastAsia="en-US"/>
        </w:rPr>
        <w:t> </w:t>
      </w:r>
      <w:r w:rsidR="00A33A43" w:rsidRPr="003C1C76">
        <w:rPr>
          <w:rFonts w:eastAsiaTheme="minorHAnsi"/>
          <w:sz w:val="28"/>
          <w:szCs w:val="28"/>
          <w:lang w:eastAsia="en-US"/>
        </w:rPr>
        <w:t xml:space="preserve">Повторное заявление о рассмотрении </w:t>
      </w:r>
      <w:r w:rsidR="001A4A77" w:rsidRPr="003C1C76">
        <w:rPr>
          <w:rFonts w:eastAsiaTheme="minorHAnsi"/>
          <w:sz w:val="28"/>
          <w:szCs w:val="28"/>
          <w:lang w:eastAsia="en-US"/>
        </w:rPr>
        <w:t>концепции благоустройства</w:t>
      </w:r>
      <w:r w:rsidR="00A33A43" w:rsidRPr="003C1C76">
        <w:rPr>
          <w:rFonts w:eastAsiaTheme="minorHAnsi"/>
          <w:sz w:val="28"/>
          <w:szCs w:val="28"/>
          <w:lang w:eastAsia="en-US"/>
        </w:rPr>
        <w:t xml:space="preserve"> </w:t>
      </w:r>
      <w:r w:rsidR="00A751D1" w:rsidRPr="003C1C76">
        <w:rPr>
          <w:rFonts w:eastAsiaTheme="minorHAnsi"/>
          <w:sz w:val="28"/>
          <w:szCs w:val="28"/>
          <w:lang w:eastAsia="en-US"/>
        </w:rPr>
        <w:t xml:space="preserve">территории </w:t>
      </w:r>
      <w:r w:rsidR="00A33A43" w:rsidRPr="003C1C76">
        <w:rPr>
          <w:rFonts w:eastAsiaTheme="minorHAnsi"/>
          <w:sz w:val="28"/>
          <w:szCs w:val="28"/>
          <w:lang w:eastAsia="en-US"/>
        </w:rPr>
        <w:t xml:space="preserve">должно содержать информацию о ранее принятом </w:t>
      </w:r>
      <w:proofErr w:type="gramStart"/>
      <w:r w:rsidR="00A33A43" w:rsidRPr="003C1C76">
        <w:rPr>
          <w:rFonts w:eastAsiaTheme="minorHAnsi"/>
          <w:sz w:val="28"/>
          <w:szCs w:val="28"/>
          <w:lang w:eastAsia="en-US"/>
        </w:rPr>
        <w:t>решении</w:t>
      </w:r>
      <w:proofErr w:type="gramEnd"/>
      <w:r w:rsidR="00A33A43" w:rsidRPr="003C1C76">
        <w:rPr>
          <w:rFonts w:eastAsiaTheme="minorHAnsi"/>
          <w:sz w:val="28"/>
          <w:szCs w:val="28"/>
          <w:lang w:eastAsia="en-US"/>
        </w:rPr>
        <w:t xml:space="preserve"> об</w:t>
      </w:r>
      <w:r w:rsidR="00E45015">
        <w:rPr>
          <w:rFonts w:eastAsiaTheme="minorHAnsi"/>
          <w:sz w:val="28"/>
          <w:szCs w:val="28"/>
          <w:lang w:eastAsia="en-US"/>
        </w:rPr>
        <w:t> </w:t>
      </w:r>
      <w:r w:rsidR="00A33A43" w:rsidRPr="003C1C76">
        <w:rPr>
          <w:rFonts w:eastAsiaTheme="minorHAnsi"/>
          <w:sz w:val="28"/>
          <w:szCs w:val="28"/>
          <w:lang w:eastAsia="en-US"/>
        </w:rPr>
        <w:t xml:space="preserve">отказе в согласовании </w:t>
      </w:r>
      <w:r w:rsidR="001A4A77" w:rsidRPr="003C1C76">
        <w:rPr>
          <w:rFonts w:eastAsiaTheme="minorHAnsi"/>
          <w:sz w:val="28"/>
          <w:szCs w:val="28"/>
          <w:lang w:eastAsia="en-US"/>
        </w:rPr>
        <w:t>концепции</w:t>
      </w:r>
      <w:r w:rsidR="00A33A43" w:rsidRPr="003C1C76">
        <w:rPr>
          <w:rFonts w:eastAsiaTheme="minorHAnsi"/>
          <w:sz w:val="28"/>
          <w:szCs w:val="28"/>
          <w:lang w:eastAsia="en-US"/>
        </w:rPr>
        <w:t>.</w:t>
      </w:r>
      <w:r w:rsidR="00906209" w:rsidRPr="003C1C76">
        <w:rPr>
          <w:rFonts w:eastAsiaTheme="minorHAnsi"/>
          <w:sz w:val="28"/>
          <w:szCs w:val="28"/>
          <w:lang w:eastAsia="en-US"/>
        </w:rPr>
        <w:t xml:space="preserve"> </w:t>
      </w:r>
    </w:p>
    <w:p w:rsidR="00A33A43" w:rsidRPr="003C1C76" w:rsidRDefault="00A751D1" w:rsidP="00D42D39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4.19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D42D39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A33A43" w:rsidRPr="003C1C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3A43" w:rsidRPr="003C1C76">
        <w:rPr>
          <w:rFonts w:ascii="Times New Roman" w:hAnsi="Times New Roman" w:cs="Times New Roman"/>
          <w:sz w:val="28"/>
          <w:szCs w:val="28"/>
        </w:rPr>
        <w:t xml:space="preserve"> реализацией согласованно</w:t>
      </w:r>
      <w:r w:rsidR="00906209" w:rsidRPr="003C1C76">
        <w:rPr>
          <w:rFonts w:ascii="Times New Roman" w:hAnsi="Times New Roman" w:cs="Times New Roman"/>
          <w:sz w:val="28"/>
          <w:szCs w:val="28"/>
        </w:rPr>
        <w:t>й</w:t>
      </w:r>
      <w:r w:rsidR="00A33A43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906209" w:rsidRPr="003C1C76">
        <w:rPr>
          <w:rFonts w:ascii="Times New Roman" w:hAnsi="Times New Roman" w:cs="Times New Roman"/>
          <w:sz w:val="28"/>
          <w:szCs w:val="28"/>
        </w:rPr>
        <w:t>концепции благоустройства</w:t>
      </w:r>
      <w:r w:rsidRPr="003C1C76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A33A43" w:rsidRPr="003C1C76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3C1C76">
        <w:rPr>
          <w:rFonts w:ascii="Times New Roman" w:hAnsi="Times New Roman" w:cs="Times New Roman"/>
          <w:sz w:val="28"/>
          <w:szCs w:val="28"/>
        </w:rPr>
        <w:t>п</w:t>
      </w:r>
      <w:r w:rsidR="00A33A43" w:rsidRPr="003C1C76">
        <w:rPr>
          <w:rFonts w:ascii="Times New Roman" w:hAnsi="Times New Roman" w:cs="Times New Roman"/>
          <w:sz w:val="28"/>
          <w:szCs w:val="28"/>
        </w:rPr>
        <w:t>орядке, установленном действующим законодательством.</w:t>
      </w:r>
    </w:p>
    <w:p w:rsidR="00D228CB" w:rsidRPr="003C1C76" w:rsidRDefault="00D228CB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6DE9" w:rsidRPr="003C1C76" w:rsidRDefault="00AC3729" w:rsidP="00F45425">
      <w:pPr>
        <w:shd w:val="clear" w:color="auto" w:fill="FFFFFF" w:themeFill="background1"/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>5</w:t>
      </w:r>
      <w:r w:rsidR="00376DE9" w:rsidRPr="003C1C7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4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DE9" w:rsidRPr="003C1C76">
        <w:rPr>
          <w:rFonts w:ascii="Times New Roman" w:hAnsi="Times New Roman" w:cs="Times New Roman"/>
          <w:b/>
          <w:sz w:val="28"/>
          <w:szCs w:val="28"/>
        </w:rPr>
        <w:t xml:space="preserve">ТРЕБОВАНИЯ </w:t>
      </w:r>
      <w:r w:rsidR="00E4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DE9" w:rsidRPr="003C1C76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E4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6DE9" w:rsidRPr="003C1C76">
        <w:rPr>
          <w:rFonts w:ascii="Times New Roman" w:hAnsi="Times New Roman" w:cs="Times New Roman"/>
          <w:b/>
          <w:sz w:val="28"/>
          <w:szCs w:val="28"/>
        </w:rPr>
        <w:t>СОСТАВУ</w:t>
      </w:r>
    </w:p>
    <w:p w:rsidR="00A751D1" w:rsidRPr="003C1C76" w:rsidRDefault="00A751D1" w:rsidP="00F45425">
      <w:pPr>
        <w:shd w:val="clear" w:color="auto" w:fill="FFFFFF" w:themeFill="background1"/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1C76">
        <w:rPr>
          <w:rFonts w:ascii="Times New Roman" w:hAnsi="Times New Roman" w:cs="Times New Roman"/>
          <w:b/>
          <w:sz w:val="28"/>
          <w:szCs w:val="28"/>
        </w:rPr>
        <w:t xml:space="preserve">КОНЦЕПЦИИ </w:t>
      </w:r>
      <w:r w:rsidR="00E4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>БЛАГОУСТРОЙСТВА</w:t>
      </w:r>
      <w:r w:rsidR="00E45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1C76">
        <w:rPr>
          <w:rFonts w:ascii="Times New Roman" w:hAnsi="Times New Roman" w:cs="Times New Roman"/>
          <w:b/>
          <w:sz w:val="28"/>
          <w:szCs w:val="28"/>
        </w:rPr>
        <w:t xml:space="preserve"> ТЕРРИТОРИИ</w:t>
      </w:r>
    </w:p>
    <w:p w:rsidR="00376DE9" w:rsidRPr="003C1C76" w:rsidRDefault="00376DE9" w:rsidP="00F45425">
      <w:pPr>
        <w:shd w:val="clear" w:color="auto" w:fill="FFFFFF" w:themeFill="background1"/>
        <w:suppressAutoHyphens/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069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5.1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D95069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C20CAC" w:rsidRPr="003C1C76">
        <w:rPr>
          <w:rFonts w:ascii="Times New Roman" w:hAnsi="Times New Roman" w:cs="Times New Roman"/>
          <w:sz w:val="28"/>
          <w:szCs w:val="28"/>
        </w:rPr>
        <w:t>я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C20CAC" w:rsidRPr="003C1C76">
        <w:rPr>
          <w:rFonts w:ascii="Times New Roman" w:hAnsi="Times New Roman" w:cs="Times New Roman"/>
          <w:sz w:val="28"/>
          <w:szCs w:val="28"/>
        </w:rPr>
        <w:t>а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C20CAC" w:rsidRPr="003C1C76">
        <w:rPr>
          <w:rFonts w:ascii="Times New Roman" w:hAnsi="Times New Roman" w:cs="Times New Roman"/>
          <w:sz w:val="28"/>
          <w:szCs w:val="28"/>
        </w:rPr>
        <w:t>и</w:t>
      </w:r>
      <w:r w:rsidR="00D95069" w:rsidRPr="003C1C76" w:rsidDel="00914B20">
        <w:rPr>
          <w:rFonts w:ascii="Times New Roman" w:hAnsi="Times New Roman" w:cs="Times New Roman"/>
          <w:sz w:val="28"/>
          <w:szCs w:val="28"/>
        </w:rPr>
        <w:t xml:space="preserve"> </w:t>
      </w:r>
      <w:r w:rsidR="00D95069" w:rsidRPr="003C1C76">
        <w:rPr>
          <w:rFonts w:ascii="Times New Roman" w:hAnsi="Times New Roman" w:cs="Times New Roman"/>
          <w:sz w:val="28"/>
          <w:szCs w:val="28"/>
        </w:rPr>
        <w:t>включа</w:t>
      </w:r>
      <w:r w:rsidR="00C20CAC" w:rsidRPr="003C1C76">
        <w:rPr>
          <w:rFonts w:ascii="Times New Roman" w:hAnsi="Times New Roman" w:cs="Times New Roman"/>
          <w:sz w:val="28"/>
          <w:szCs w:val="28"/>
        </w:rPr>
        <w:t>е</w:t>
      </w:r>
      <w:r w:rsidR="00D95069" w:rsidRPr="003C1C76">
        <w:rPr>
          <w:rFonts w:ascii="Times New Roman" w:hAnsi="Times New Roman" w:cs="Times New Roman"/>
          <w:sz w:val="28"/>
          <w:szCs w:val="28"/>
        </w:rPr>
        <w:t>т текстовую 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D95069" w:rsidRPr="003C1C76">
        <w:rPr>
          <w:rFonts w:ascii="Times New Roman" w:hAnsi="Times New Roman" w:cs="Times New Roman"/>
          <w:sz w:val="28"/>
          <w:szCs w:val="28"/>
        </w:rPr>
        <w:t>графическую част</w:t>
      </w:r>
      <w:r w:rsidR="00C20CAC" w:rsidRPr="003C1C76">
        <w:rPr>
          <w:rFonts w:ascii="Times New Roman" w:hAnsi="Times New Roman" w:cs="Times New Roman"/>
          <w:sz w:val="28"/>
          <w:szCs w:val="28"/>
        </w:rPr>
        <w:t>и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(визуальное описание)</w:t>
      </w:r>
      <w:r w:rsidR="00C20CAC" w:rsidRPr="003C1C76">
        <w:rPr>
          <w:rFonts w:ascii="Times New Roman" w:hAnsi="Times New Roman" w:cs="Times New Roman"/>
          <w:sz w:val="28"/>
          <w:szCs w:val="28"/>
        </w:rPr>
        <w:t>,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C20CAC" w:rsidRPr="003C1C76">
        <w:rPr>
          <w:rFonts w:ascii="Times New Roman" w:hAnsi="Times New Roman" w:cs="Times New Roman"/>
          <w:sz w:val="28"/>
          <w:szCs w:val="28"/>
        </w:rPr>
        <w:t>в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том числе перечень (визуализированный) элементов благоустройства, предполагаемых к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D95069" w:rsidRPr="003C1C76">
        <w:rPr>
          <w:rFonts w:ascii="Times New Roman" w:hAnsi="Times New Roman" w:cs="Times New Roman"/>
          <w:sz w:val="28"/>
          <w:szCs w:val="28"/>
        </w:rPr>
        <w:t>размещению на проектируемой территории.</w:t>
      </w:r>
    </w:p>
    <w:p w:rsidR="00964FA0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964FA0" w:rsidRPr="003C1C76">
        <w:rPr>
          <w:rFonts w:ascii="Times New Roman" w:hAnsi="Times New Roman" w:cs="Times New Roman"/>
          <w:sz w:val="28"/>
          <w:szCs w:val="28"/>
        </w:rPr>
        <w:t>Содержание концепции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</w:t>
      </w:r>
      <w:r w:rsidR="00964FA0" w:rsidRPr="003C1C76">
        <w:rPr>
          <w:rFonts w:ascii="Times New Roman" w:hAnsi="Times New Roman" w:cs="Times New Roman"/>
          <w:sz w:val="28"/>
          <w:szCs w:val="28"/>
        </w:rPr>
        <w:t xml:space="preserve"> зависит от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964FA0" w:rsidRPr="003C1C76">
        <w:rPr>
          <w:rFonts w:ascii="Times New Roman" w:hAnsi="Times New Roman" w:cs="Times New Roman"/>
          <w:sz w:val="28"/>
          <w:szCs w:val="28"/>
        </w:rPr>
        <w:t>вида и состава планируемых работ</w:t>
      </w:r>
      <w:r w:rsidR="00A35397" w:rsidRPr="003C1C76">
        <w:rPr>
          <w:rFonts w:ascii="Times New Roman" w:hAnsi="Times New Roman" w:cs="Times New Roman"/>
          <w:sz w:val="28"/>
          <w:szCs w:val="28"/>
        </w:rPr>
        <w:t>.</w:t>
      </w:r>
      <w:r w:rsidR="00964FA0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2CDC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5.3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D95069" w:rsidRPr="003C1C76">
        <w:rPr>
          <w:rFonts w:ascii="Times New Roman" w:hAnsi="Times New Roman" w:cs="Times New Roman"/>
          <w:sz w:val="28"/>
          <w:szCs w:val="28"/>
        </w:rPr>
        <w:t>Графические материалы</w:t>
      </w:r>
      <w:r w:rsidR="00514CAC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D95069" w:rsidRPr="003C1C76">
        <w:rPr>
          <w:rFonts w:ascii="Times New Roman" w:hAnsi="Times New Roman" w:cs="Times New Roman"/>
          <w:sz w:val="28"/>
          <w:szCs w:val="28"/>
        </w:rPr>
        <w:t>выполняются в</w:t>
      </w:r>
      <w:r w:rsidR="00440F10" w:rsidRPr="003C1C76">
        <w:rPr>
          <w:rFonts w:ascii="Times New Roman" w:hAnsi="Times New Roman" w:cs="Times New Roman"/>
          <w:sz w:val="28"/>
          <w:szCs w:val="28"/>
        </w:rPr>
        <w:t xml:space="preserve"> виде альбома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формат</w:t>
      </w:r>
      <w:r w:rsidR="00440F10" w:rsidRPr="003C1C76">
        <w:rPr>
          <w:rFonts w:ascii="Times New Roman" w:hAnsi="Times New Roman" w:cs="Times New Roman"/>
          <w:sz w:val="28"/>
          <w:szCs w:val="28"/>
        </w:rPr>
        <w:t>а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А3</w:t>
      </w:r>
      <w:r w:rsidR="00440F10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514CAC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440F10" w:rsidRPr="003C1C76">
        <w:rPr>
          <w:rFonts w:ascii="Times New Roman" w:hAnsi="Times New Roman" w:cs="Times New Roman"/>
          <w:sz w:val="28"/>
          <w:szCs w:val="28"/>
        </w:rPr>
        <w:t>полноцветном варианте</w:t>
      </w:r>
      <w:r w:rsidR="003217C6" w:rsidRPr="003C1C76">
        <w:rPr>
          <w:rFonts w:ascii="Times New Roman" w:hAnsi="Times New Roman" w:cs="Times New Roman"/>
          <w:sz w:val="28"/>
          <w:szCs w:val="28"/>
        </w:rPr>
        <w:t>. А</w:t>
      </w:r>
      <w:r w:rsidR="00322CDC" w:rsidRPr="003C1C76">
        <w:rPr>
          <w:rFonts w:ascii="Times New Roman" w:hAnsi="Times New Roman" w:cs="Times New Roman"/>
          <w:sz w:val="28"/>
          <w:szCs w:val="28"/>
        </w:rPr>
        <w:t>льбом</w:t>
      </w:r>
      <w:r w:rsidR="003217C6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22CDC" w:rsidRPr="003C1C76">
        <w:rPr>
          <w:rFonts w:ascii="Times New Roman" w:hAnsi="Times New Roman" w:cs="Times New Roman"/>
          <w:sz w:val="28"/>
          <w:szCs w:val="28"/>
        </w:rPr>
        <w:t>долж</w:t>
      </w:r>
      <w:r w:rsidR="003217C6" w:rsidRPr="003C1C76">
        <w:rPr>
          <w:rFonts w:ascii="Times New Roman" w:hAnsi="Times New Roman" w:cs="Times New Roman"/>
          <w:sz w:val="28"/>
          <w:szCs w:val="28"/>
        </w:rPr>
        <w:t>е</w:t>
      </w:r>
      <w:r w:rsidR="00717F58" w:rsidRPr="003C1C76">
        <w:rPr>
          <w:rFonts w:ascii="Times New Roman" w:hAnsi="Times New Roman" w:cs="Times New Roman"/>
          <w:sz w:val="28"/>
          <w:szCs w:val="28"/>
        </w:rPr>
        <w:t>н</w:t>
      </w:r>
      <w:r w:rsidR="003217C6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322CDC" w:rsidRPr="003C1C76">
        <w:rPr>
          <w:rFonts w:ascii="Times New Roman" w:hAnsi="Times New Roman" w:cs="Times New Roman"/>
          <w:sz w:val="28"/>
          <w:szCs w:val="28"/>
        </w:rPr>
        <w:t xml:space="preserve">быть прошит, 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страницы </w:t>
      </w:r>
      <w:r w:rsidR="00322CDC" w:rsidRPr="003C1C76">
        <w:rPr>
          <w:rFonts w:ascii="Times New Roman" w:hAnsi="Times New Roman" w:cs="Times New Roman"/>
          <w:sz w:val="28"/>
          <w:szCs w:val="28"/>
        </w:rPr>
        <w:t>пронумерован</w:t>
      </w:r>
      <w:r w:rsidR="00A35397" w:rsidRPr="003C1C76">
        <w:rPr>
          <w:rFonts w:ascii="Times New Roman" w:hAnsi="Times New Roman" w:cs="Times New Roman"/>
          <w:sz w:val="28"/>
          <w:szCs w:val="28"/>
        </w:rPr>
        <w:t>ы</w:t>
      </w:r>
      <w:r w:rsidR="00717F58" w:rsidRPr="003C1C76">
        <w:rPr>
          <w:rFonts w:ascii="Times New Roman" w:hAnsi="Times New Roman" w:cs="Times New Roman"/>
          <w:sz w:val="28"/>
          <w:szCs w:val="28"/>
        </w:rPr>
        <w:t>.</w:t>
      </w:r>
      <w:r w:rsidR="00322CDC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397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5.4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A35397" w:rsidRPr="003C1C76">
        <w:rPr>
          <w:rFonts w:ascii="Times New Roman" w:hAnsi="Times New Roman" w:cs="Times New Roman"/>
          <w:sz w:val="28"/>
          <w:szCs w:val="28"/>
        </w:rPr>
        <w:t>На т</w:t>
      </w:r>
      <w:r w:rsidR="00D95069" w:rsidRPr="003C1C76">
        <w:rPr>
          <w:rFonts w:ascii="Times New Roman" w:hAnsi="Times New Roman" w:cs="Times New Roman"/>
          <w:sz w:val="28"/>
          <w:szCs w:val="28"/>
        </w:rPr>
        <w:t>итульн</w:t>
      </w:r>
      <w:r w:rsidR="00A35397" w:rsidRPr="003C1C76">
        <w:rPr>
          <w:rFonts w:ascii="Times New Roman" w:hAnsi="Times New Roman" w:cs="Times New Roman"/>
          <w:sz w:val="28"/>
          <w:szCs w:val="28"/>
        </w:rPr>
        <w:t>ом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лист</w:t>
      </w:r>
      <w:r w:rsidR="00A35397" w:rsidRPr="003C1C76">
        <w:rPr>
          <w:rFonts w:ascii="Times New Roman" w:hAnsi="Times New Roman" w:cs="Times New Roman"/>
          <w:sz w:val="28"/>
          <w:szCs w:val="28"/>
        </w:rPr>
        <w:t>е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альбом</w:t>
      </w:r>
      <w:r w:rsidR="00A35397" w:rsidRPr="003C1C76">
        <w:rPr>
          <w:rFonts w:ascii="Times New Roman" w:hAnsi="Times New Roman" w:cs="Times New Roman"/>
          <w:sz w:val="28"/>
          <w:szCs w:val="28"/>
        </w:rPr>
        <w:t>а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должны </w:t>
      </w:r>
      <w:r w:rsidR="00A35397" w:rsidRPr="003C1C76">
        <w:rPr>
          <w:rFonts w:ascii="Times New Roman" w:hAnsi="Times New Roman" w:cs="Times New Roman"/>
          <w:sz w:val="28"/>
          <w:szCs w:val="28"/>
        </w:rPr>
        <w:t>быть:</w:t>
      </w:r>
    </w:p>
    <w:p w:rsidR="00A35397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полное наименование организации, подготовившей </w:t>
      </w:r>
      <w:r w:rsidR="00A35397" w:rsidRPr="003C1C76">
        <w:rPr>
          <w:rFonts w:ascii="Times New Roman" w:hAnsi="Times New Roman" w:cs="Times New Roman"/>
          <w:sz w:val="28"/>
          <w:szCs w:val="28"/>
        </w:rPr>
        <w:t>концепцию благоустройства территории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5397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полное </w:t>
      </w:r>
      <w:r w:rsidR="00F46DA6" w:rsidRPr="003C1C76">
        <w:rPr>
          <w:rFonts w:ascii="Times New Roman" w:hAnsi="Times New Roman" w:cs="Times New Roman"/>
          <w:sz w:val="28"/>
          <w:szCs w:val="28"/>
        </w:rPr>
        <w:t>наименование зака</w:t>
      </w:r>
      <w:r w:rsidR="00A35397" w:rsidRPr="003C1C76">
        <w:rPr>
          <w:rFonts w:ascii="Times New Roman" w:hAnsi="Times New Roman" w:cs="Times New Roman"/>
          <w:sz w:val="28"/>
          <w:szCs w:val="28"/>
        </w:rPr>
        <w:t>зчика или организации-заказчика;</w:t>
      </w:r>
    </w:p>
    <w:p w:rsidR="00A35397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подписи </w:t>
      </w:r>
      <w:r w:rsidR="00D95069" w:rsidRPr="003C1C76">
        <w:rPr>
          <w:rFonts w:ascii="Times New Roman" w:hAnsi="Times New Roman" w:cs="Times New Roman"/>
          <w:sz w:val="28"/>
          <w:szCs w:val="28"/>
        </w:rPr>
        <w:t>заказчик</w:t>
      </w:r>
      <w:r w:rsidR="00A35397" w:rsidRPr="003C1C76">
        <w:rPr>
          <w:rFonts w:ascii="Times New Roman" w:hAnsi="Times New Roman" w:cs="Times New Roman"/>
          <w:sz w:val="28"/>
          <w:szCs w:val="28"/>
        </w:rPr>
        <w:t>а и авторов</w:t>
      </w:r>
      <w:r w:rsidR="00D95069" w:rsidRPr="003C1C76">
        <w:rPr>
          <w:rFonts w:ascii="Times New Roman" w:hAnsi="Times New Roman" w:cs="Times New Roman"/>
          <w:sz w:val="28"/>
          <w:szCs w:val="28"/>
        </w:rPr>
        <w:t xml:space="preserve"> концепци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и 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благоустройства территории </w:t>
      </w:r>
      <w:r w:rsidR="00F46DA6" w:rsidRPr="003C1C76">
        <w:rPr>
          <w:rFonts w:ascii="Times New Roman" w:hAnsi="Times New Roman" w:cs="Times New Roman"/>
          <w:sz w:val="28"/>
          <w:szCs w:val="28"/>
        </w:rPr>
        <w:t>(с расшифровкой)</w:t>
      </w:r>
      <w:r w:rsidR="00717F58" w:rsidRPr="003C1C76">
        <w:rPr>
          <w:rFonts w:ascii="Times New Roman" w:hAnsi="Times New Roman" w:cs="Times New Roman"/>
          <w:sz w:val="28"/>
          <w:szCs w:val="28"/>
        </w:rPr>
        <w:t>, а также печат</w:t>
      </w:r>
      <w:r w:rsidR="00A35397" w:rsidRPr="003C1C76">
        <w:rPr>
          <w:rFonts w:ascii="Times New Roman" w:hAnsi="Times New Roman" w:cs="Times New Roman"/>
          <w:sz w:val="28"/>
          <w:szCs w:val="28"/>
        </w:rPr>
        <w:t>и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="00A35397" w:rsidRPr="003C1C76">
        <w:rPr>
          <w:rFonts w:ascii="Times New Roman" w:hAnsi="Times New Roman" w:cs="Times New Roman"/>
          <w:sz w:val="28"/>
          <w:szCs w:val="28"/>
        </w:rPr>
        <w:t>;</w:t>
      </w:r>
    </w:p>
    <w:p w:rsidR="00A35397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общее наименование объекта благоустройства; </w:t>
      </w:r>
    </w:p>
    <w:p w:rsidR="00A35397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адрес объекта </w:t>
      </w:r>
      <w:r w:rsidR="00A35397" w:rsidRPr="003C1C76">
        <w:rPr>
          <w:rFonts w:ascii="Times New Roman" w:hAnsi="Times New Roman" w:cs="Times New Roman"/>
          <w:sz w:val="28"/>
          <w:szCs w:val="28"/>
        </w:rPr>
        <w:t xml:space="preserve">благоустройства </w:t>
      </w:r>
      <w:r w:rsidR="00F46DA6" w:rsidRPr="003C1C76">
        <w:rPr>
          <w:rFonts w:ascii="Times New Roman" w:hAnsi="Times New Roman" w:cs="Times New Roman"/>
          <w:sz w:val="28"/>
          <w:szCs w:val="28"/>
        </w:rPr>
        <w:t>(адресный ориентир)</w:t>
      </w:r>
      <w:r w:rsidR="003E2C97" w:rsidRPr="003C1C76">
        <w:rPr>
          <w:rFonts w:ascii="Times New Roman" w:hAnsi="Times New Roman" w:cs="Times New Roman"/>
          <w:sz w:val="28"/>
          <w:szCs w:val="28"/>
        </w:rPr>
        <w:t>,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 кадастровый номер земельного участка</w:t>
      </w:r>
      <w:r w:rsidR="003E2C97" w:rsidRPr="003C1C76">
        <w:rPr>
          <w:rFonts w:ascii="Times New Roman" w:hAnsi="Times New Roman" w:cs="Times New Roman"/>
          <w:sz w:val="28"/>
          <w:szCs w:val="28"/>
        </w:rPr>
        <w:t xml:space="preserve"> (при </w:t>
      </w:r>
      <w:r w:rsidR="00A35397" w:rsidRPr="003C1C76">
        <w:rPr>
          <w:rFonts w:ascii="Times New Roman" w:hAnsi="Times New Roman" w:cs="Times New Roman"/>
          <w:sz w:val="28"/>
          <w:szCs w:val="28"/>
        </w:rPr>
        <w:t>наличии</w:t>
      </w:r>
      <w:r w:rsidR="003E2C97" w:rsidRPr="003C1C76">
        <w:rPr>
          <w:rFonts w:ascii="Times New Roman" w:hAnsi="Times New Roman" w:cs="Times New Roman"/>
          <w:sz w:val="28"/>
          <w:szCs w:val="28"/>
        </w:rPr>
        <w:t>)</w:t>
      </w:r>
      <w:r w:rsidR="00F46DA6" w:rsidRPr="003C1C76">
        <w:rPr>
          <w:rFonts w:ascii="Times New Roman" w:hAnsi="Times New Roman" w:cs="Times New Roman"/>
          <w:sz w:val="28"/>
          <w:szCs w:val="28"/>
        </w:rPr>
        <w:t>;</w:t>
      </w:r>
    </w:p>
    <w:p w:rsidR="00717F58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F46DA6" w:rsidRPr="003C1C76">
        <w:rPr>
          <w:rFonts w:ascii="Times New Roman" w:hAnsi="Times New Roman" w:cs="Times New Roman"/>
          <w:sz w:val="28"/>
          <w:szCs w:val="28"/>
        </w:rPr>
        <w:t xml:space="preserve">год подготовки </w:t>
      </w:r>
      <w:r w:rsidR="00A35397" w:rsidRPr="003C1C76">
        <w:rPr>
          <w:rFonts w:ascii="Times New Roman" w:hAnsi="Times New Roman" w:cs="Times New Roman"/>
          <w:sz w:val="28"/>
          <w:szCs w:val="28"/>
        </w:rPr>
        <w:t>концепции благоустройства территории</w:t>
      </w:r>
      <w:r w:rsidR="00F46DA6" w:rsidRPr="003C1C76">
        <w:rPr>
          <w:rFonts w:ascii="Times New Roman" w:hAnsi="Times New Roman" w:cs="Times New Roman"/>
          <w:sz w:val="28"/>
          <w:szCs w:val="28"/>
        </w:rPr>
        <w:t>.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7F58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5.5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717F58" w:rsidRPr="003C1C76">
        <w:rPr>
          <w:rFonts w:ascii="Times New Roman" w:hAnsi="Times New Roman" w:cs="Times New Roman"/>
          <w:sz w:val="28"/>
          <w:szCs w:val="28"/>
        </w:rPr>
        <w:t>Концепци</w:t>
      </w:r>
      <w:r w:rsidR="00EF0087" w:rsidRPr="003C1C76">
        <w:rPr>
          <w:rFonts w:ascii="Times New Roman" w:hAnsi="Times New Roman" w:cs="Times New Roman"/>
          <w:sz w:val="28"/>
          <w:szCs w:val="28"/>
        </w:rPr>
        <w:t>я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благоустройств</w:t>
      </w:r>
      <w:r w:rsidR="00EF0087" w:rsidRPr="003C1C76">
        <w:rPr>
          <w:rFonts w:ascii="Times New Roman" w:hAnsi="Times New Roman" w:cs="Times New Roman"/>
          <w:sz w:val="28"/>
          <w:szCs w:val="28"/>
        </w:rPr>
        <w:t>а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EF0087" w:rsidRPr="003C1C76">
        <w:rPr>
          <w:rFonts w:ascii="Times New Roman" w:hAnsi="Times New Roman" w:cs="Times New Roman"/>
          <w:sz w:val="28"/>
          <w:szCs w:val="28"/>
        </w:rPr>
        <w:t>и</w:t>
      </w:r>
      <w:r w:rsidR="00717F58" w:rsidRPr="003C1C76">
        <w:rPr>
          <w:rFonts w:ascii="Times New Roman" w:hAnsi="Times New Roman" w:cs="Times New Roman"/>
          <w:sz w:val="28"/>
          <w:szCs w:val="28"/>
        </w:rPr>
        <w:t>, представляем</w:t>
      </w:r>
      <w:r w:rsidR="00EF0087" w:rsidRPr="003C1C76">
        <w:rPr>
          <w:rFonts w:ascii="Times New Roman" w:hAnsi="Times New Roman" w:cs="Times New Roman"/>
          <w:sz w:val="28"/>
          <w:szCs w:val="28"/>
        </w:rPr>
        <w:t>ая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в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717F58" w:rsidRPr="003C1C76">
        <w:rPr>
          <w:rFonts w:ascii="Times New Roman" w:hAnsi="Times New Roman" w:cs="Times New Roman"/>
          <w:sz w:val="28"/>
          <w:szCs w:val="28"/>
        </w:rPr>
        <w:t>электронном виде, должн</w:t>
      </w:r>
      <w:r w:rsidR="00EF0087" w:rsidRPr="003C1C76">
        <w:rPr>
          <w:rFonts w:ascii="Times New Roman" w:hAnsi="Times New Roman" w:cs="Times New Roman"/>
          <w:sz w:val="28"/>
          <w:szCs w:val="28"/>
        </w:rPr>
        <w:t>а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полностью повторять состав, содержание 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3E2C97" w:rsidRPr="003C1C76">
        <w:rPr>
          <w:rFonts w:ascii="Times New Roman" w:hAnsi="Times New Roman" w:cs="Times New Roman"/>
          <w:sz w:val="28"/>
          <w:szCs w:val="28"/>
        </w:rPr>
        <w:t>альбома</w:t>
      </w:r>
      <w:r w:rsidR="00717F58" w:rsidRPr="003C1C76">
        <w:rPr>
          <w:rFonts w:ascii="Times New Roman" w:hAnsi="Times New Roman" w:cs="Times New Roman"/>
          <w:sz w:val="28"/>
          <w:szCs w:val="28"/>
        </w:rPr>
        <w:t>, представляемо</w:t>
      </w:r>
      <w:r w:rsidR="003E2C97" w:rsidRPr="003C1C76">
        <w:rPr>
          <w:rFonts w:ascii="Times New Roman" w:hAnsi="Times New Roman" w:cs="Times New Roman"/>
          <w:sz w:val="28"/>
          <w:szCs w:val="28"/>
        </w:rPr>
        <w:t>го</w:t>
      </w:r>
      <w:r w:rsidR="00717F58" w:rsidRPr="003C1C76">
        <w:rPr>
          <w:rFonts w:ascii="Times New Roman" w:hAnsi="Times New Roman" w:cs="Times New Roman"/>
          <w:sz w:val="28"/>
          <w:szCs w:val="28"/>
        </w:rPr>
        <w:t xml:space="preserve"> в бумажном виде.</w:t>
      </w:r>
    </w:p>
    <w:p w:rsidR="00B13703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5.6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Требования к составу </w:t>
      </w:r>
      <w:r w:rsidR="00EF0087" w:rsidRPr="003C1C76">
        <w:rPr>
          <w:rFonts w:ascii="Times New Roman" w:hAnsi="Times New Roman" w:cs="Times New Roman"/>
          <w:sz w:val="28"/>
          <w:szCs w:val="28"/>
        </w:rPr>
        <w:t>к</w:t>
      </w:r>
      <w:r w:rsidR="00B13703" w:rsidRPr="003C1C76">
        <w:rPr>
          <w:rFonts w:ascii="Times New Roman" w:hAnsi="Times New Roman" w:cs="Times New Roman"/>
          <w:sz w:val="28"/>
          <w:szCs w:val="28"/>
        </w:rPr>
        <w:t>онцепции благоустройства</w:t>
      </w:r>
      <w:r w:rsidR="00EF0087" w:rsidRPr="003C1C76">
        <w:rPr>
          <w:rFonts w:ascii="Times New Roman" w:hAnsi="Times New Roman" w:cs="Times New Roman"/>
          <w:sz w:val="28"/>
          <w:szCs w:val="28"/>
        </w:rPr>
        <w:t xml:space="preserve"> территории: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1C4E" w:rsidRPr="00E45015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E45015">
        <w:rPr>
          <w:rFonts w:ascii="Times New Roman" w:hAnsi="Times New Roman" w:cs="Times New Roman"/>
          <w:spacing w:val="-4"/>
          <w:sz w:val="28"/>
          <w:szCs w:val="28"/>
        </w:rPr>
        <w:t>5.6.1</w:t>
      </w:r>
      <w:r w:rsidR="00EA18A5" w:rsidRPr="00E45015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E45015" w:rsidRPr="00E45015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B13703" w:rsidRPr="00E45015">
        <w:rPr>
          <w:rFonts w:ascii="Times New Roman" w:hAnsi="Times New Roman" w:cs="Times New Roman"/>
          <w:spacing w:val="-4"/>
          <w:sz w:val="28"/>
          <w:szCs w:val="28"/>
        </w:rPr>
        <w:t xml:space="preserve">Текстовая часть </w:t>
      </w:r>
      <w:r w:rsidR="00EF0087" w:rsidRPr="00E45015">
        <w:rPr>
          <w:rFonts w:ascii="Times New Roman" w:hAnsi="Times New Roman" w:cs="Times New Roman"/>
          <w:spacing w:val="-4"/>
          <w:sz w:val="28"/>
          <w:szCs w:val="28"/>
        </w:rPr>
        <w:t>к</w:t>
      </w:r>
      <w:r w:rsidR="00B13703" w:rsidRPr="00E45015">
        <w:rPr>
          <w:rFonts w:ascii="Times New Roman" w:hAnsi="Times New Roman" w:cs="Times New Roman"/>
          <w:spacing w:val="-4"/>
          <w:sz w:val="28"/>
          <w:szCs w:val="28"/>
        </w:rPr>
        <w:t>онцепции</w:t>
      </w:r>
      <w:r w:rsidR="00EF0087" w:rsidRPr="00E45015">
        <w:rPr>
          <w:rFonts w:ascii="Times New Roman" w:hAnsi="Times New Roman" w:cs="Times New Roman"/>
          <w:spacing w:val="-4"/>
          <w:sz w:val="28"/>
          <w:szCs w:val="28"/>
        </w:rPr>
        <w:t xml:space="preserve"> благоустройства территории</w:t>
      </w:r>
      <w:r w:rsidR="00B13703" w:rsidRPr="00E45015">
        <w:rPr>
          <w:rFonts w:ascii="Times New Roman" w:hAnsi="Times New Roman" w:cs="Times New Roman"/>
          <w:spacing w:val="-4"/>
          <w:sz w:val="28"/>
          <w:szCs w:val="28"/>
        </w:rPr>
        <w:t xml:space="preserve"> включает</w:t>
      </w:r>
      <w:r w:rsidRPr="00E45015">
        <w:rPr>
          <w:rFonts w:ascii="Times New Roman" w:hAnsi="Times New Roman" w:cs="Times New Roman"/>
          <w:spacing w:val="-4"/>
          <w:sz w:val="28"/>
          <w:szCs w:val="28"/>
        </w:rPr>
        <w:t>: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пояснительную записку, содержащую описание местоположения объекта благоустройства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функциональное назначение объекта благоустройства, прилегающих территорий, степень их благоустройства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характеристику рельефа</w:t>
      </w:r>
      <w:r w:rsidR="00151C4E" w:rsidRPr="003C1C76">
        <w:rPr>
          <w:rFonts w:ascii="Times New Roman" w:hAnsi="Times New Roman" w:cs="Times New Roman"/>
          <w:sz w:val="28"/>
          <w:szCs w:val="28"/>
        </w:rPr>
        <w:t xml:space="preserve">, </w:t>
      </w:r>
      <w:r w:rsidR="00B13703" w:rsidRPr="003C1C76">
        <w:rPr>
          <w:rFonts w:ascii="Times New Roman" w:hAnsi="Times New Roman" w:cs="Times New Roman"/>
          <w:sz w:val="28"/>
          <w:szCs w:val="28"/>
        </w:rPr>
        <w:t>санитарно</w:t>
      </w:r>
      <w:r w:rsidR="00EF0087" w:rsidRPr="003C1C76">
        <w:rPr>
          <w:rFonts w:ascii="Times New Roman" w:hAnsi="Times New Roman" w:cs="Times New Roman"/>
          <w:sz w:val="28"/>
          <w:szCs w:val="28"/>
        </w:rPr>
        <w:t>го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состояния</w:t>
      </w:r>
      <w:r w:rsidR="00EF0087" w:rsidRPr="003C1C76">
        <w:rPr>
          <w:rFonts w:ascii="Times New Roman" w:hAnsi="Times New Roman" w:cs="Times New Roman"/>
          <w:sz w:val="28"/>
          <w:szCs w:val="28"/>
        </w:rPr>
        <w:t xml:space="preserve"> объекта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F0087" w:rsidRPr="003C1C76">
        <w:rPr>
          <w:rFonts w:ascii="Times New Roman" w:hAnsi="Times New Roman" w:cs="Times New Roman"/>
          <w:sz w:val="28"/>
          <w:szCs w:val="28"/>
        </w:rPr>
        <w:t>благоустройства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F0087" w:rsidRPr="003C1C76">
        <w:rPr>
          <w:rFonts w:ascii="Times New Roman" w:hAnsi="Times New Roman" w:cs="Times New Roman"/>
          <w:sz w:val="28"/>
          <w:szCs w:val="28"/>
        </w:rPr>
        <w:t xml:space="preserve">характеристику </w:t>
      </w:r>
      <w:r w:rsidR="00B13703" w:rsidRPr="003C1C76">
        <w:rPr>
          <w:rFonts w:ascii="Times New Roman" w:hAnsi="Times New Roman" w:cs="Times New Roman"/>
          <w:sz w:val="28"/>
          <w:szCs w:val="28"/>
        </w:rPr>
        <w:t>освещения территории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описание основных проектных решений</w:t>
      </w:r>
      <w:r w:rsidR="00EF0087" w:rsidRPr="003C1C76">
        <w:rPr>
          <w:rFonts w:ascii="Times New Roman" w:hAnsi="Times New Roman" w:cs="Times New Roman"/>
          <w:sz w:val="28"/>
          <w:szCs w:val="28"/>
        </w:rPr>
        <w:t xml:space="preserve"> концепции благоустройства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F0087" w:rsidRPr="003C1C76">
        <w:rPr>
          <w:rFonts w:ascii="Times New Roman" w:hAnsi="Times New Roman" w:cs="Times New Roman"/>
          <w:sz w:val="28"/>
          <w:szCs w:val="28"/>
        </w:rPr>
        <w:t>территории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151C4E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технико-экономически</w:t>
      </w:r>
      <w:r w:rsidR="00EF0087" w:rsidRPr="003C1C76">
        <w:rPr>
          <w:rFonts w:ascii="Times New Roman" w:hAnsi="Times New Roman" w:cs="Times New Roman"/>
          <w:sz w:val="28"/>
          <w:szCs w:val="28"/>
        </w:rPr>
        <w:t>е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EF0087" w:rsidRPr="003C1C76">
        <w:rPr>
          <w:rFonts w:ascii="Times New Roman" w:hAnsi="Times New Roman" w:cs="Times New Roman"/>
          <w:sz w:val="28"/>
          <w:szCs w:val="28"/>
        </w:rPr>
        <w:t>и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объекта благоустройств</w:t>
      </w:r>
      <w:r w:rsidR="00EF0087" w:rsidRPr="003C1C76">
        <w:rPr>
          <w:rFonts w:ascii="Times New Roman" w:hAnsi="Times New Roman" w:cs="Times New Roman"/>
          <w:sz w:val="28"/>
          <w:szCs w:val="28"/>
        </w:rPr>
        <w:t>а</w:t>
      </w:r>
      <w:r w:rsidR="00151C4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B1370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96EBA" w:rsidRPr="003C1C76">
        <w:rPr>
          <w:rFonts w:ascii="Times New Roman" w:hAnsi="Times New Roman" w:cs="Times New Roman"/>
          <w:sz w:val="28"/>
          <w:szCs w:val="28"/>
        </w:rPr>
        <w:t>обоснование принятых решений по благоустройству, в том числе с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96EBA" w:rsidRPr="003C1C76">
        <w:rPr>
          <w:rFonts w:ascii="Times New Roman" w:hAnsi="Times New Roman" w:cs="Times New Roman"/>
          <w:sz w:val="28"/>
          <w:szCs w:val="28"/>
        </w:rPr>
        <w:t>указанием потенциальных пользователей</w:t>
      </w:r>
      <w:r w:rsidR="00151C4E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EF0087" w:rsidRPr="003C1C76">
        <w:rPr>
          <w:rFonts w:ascii="Times New Roman" w:hAnsi="Times New Roman" w:cs="Times New Roman"/>
          <w:sz w:val="28"/>
          <w:szCs w:val="28"/>
        </w:rPr>
        <w:t>объекта благоустройства</w:t>
      </w:r>
      <w:r w:rsidR="00151C4E" w:rsidRPr="003C1C76">
        <w:rPr>
          <w:rFonts w:ascii="Times New Roman" w:hAnsi="Times New Roman" w:cs="Times New Roman"/>
          <w:sz w:val="28"/>
          <w:szCs w:val="28"/>
        </w:rPr>
        <w:t>.</w:t>
      </w:r>
    </w:p>
    <w:p w:rsidR="00B13703" w:rsidRPr="003C1C76" w:rsidRDefault="00151C4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5.6.2</w:t>
      </w:r>
      <w:r w:rsidR="00EA18A5" w:rsidRPr="003C1C76">
        <w:rPr>
          <w:rFonts w:ascii="Times New Roman" w:hAnsi="Times New Roman" w:cs="Times New Roman"/>
          <w:sz w:val="28"/>
          <w:szCs w:val="28"/>
        </w:rPr>
        <w:t>.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Графическая часть </w:t>
      </w:r>
      <w:r w:rsidR="006C5AFA" w:rsidRPr="003C1C76">
        <w:rPr>
          <w:rFonts w:ascii="Times New Roman" w:hAnsi="Times New Roman" w:cs="Times New Roman"/>
          <w:sz w:val="28"/>
          <w:szCs w:val="28"/>
        </w:rPr>
        <w:t>концепции благоустройства территории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B13703" w:rsidRPr="003C1C76">
        <w:rPr>
          <w:rFonts w:ascii="Times New Roman" w:hAnsi="Times New Roman" w:cs="Times New Roman"/>
          <w:sz w:val="28"/>
          <w:szCs w:val="28"/>
        </w:rPr>
        <w:t>включает:</w:t>
      </w:r>
    </w:p>
    <w:p w:rsidR="00EC20CB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B13703" w:rsidRPr="003C1C76">
        <w:rPr>
          <w:rFonts w:ascii="Times New Roman" w:hAnsi="Times New Roman" w:cs="Times New Roman"/>
          <w:sz w:val="28"/>
          <w:szCs w:val="28"/>
        </w:rPr>
        <w:t>хему расположения объекта благоустройства на плане города</w:t>
      </w:r>
      <w:r w:rsidR="00A85006" w:rsidRPr="003C1C76">
        <w:rPr>
          <w:rFonts w:ascii="Times New Roman" w:hAnsi="Times New Roman" w:cs="Times New Roman"/>
          <w:sz w:val="28"/>
          <w:szCs w:val="28"/>
        </w:rPr>
        <w:t xml:space="preserve"> (ситуационная схема</w:t>
      </w:r>
      <w:r w:rsidR="00EC20CB" w:rsidRPr="003C1C76">
        <w:rPr>
          <w:rFonts w:ascii="Times New Roman" w:hAnsi="Times New Roman" w:cs="Times New Roman"/>
          <w:sz w:val="28"/>
          <w:szCs w:val="28"/>
        </w:rPr>
        <w:t>), отражающ</w:t>
      </w:r>
      <w:r w:rsidR="006C0C30" w:rsidRPr="003C1C76">
        <w:rPr>
          <w:rFonts w:ascii="Times New Roman" w:hAnsi="Times New Roman" w:cs="Times New Roman"/>
          <w:sz w:val="28"/>
          <w:szCs w:val="28"/>
        </w:rPr>
        <w:t>ую</w:t>
      </w:r>
      <w:r w:rsidR="00EC20CB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6C0C30" w:rsidRPr="003C1C76">
        <w:rPr>
          <w:rFonts w:ascii="Times New Roman" w:hAnsi="Times New Roman" w:cs="Times New Roman"/>
          <w:sz w:val="28"/>
          <w:szCs w:val="28"/>
        </w:rPr>
        <w:t>позицию</w:t>
      </w:r>
      <w:r w:rsidR="00EC20CB" w:rsidRPr="003C1C76">
        <w:rPr>
          <w:rFonts w:ascii="Times New Roman" w:hAnsi="Times New Roman" w:cs="Times New Roman"/>
          <w:sz w:val="28"/>
          <w:szCs w:val="28"/>
        </w:rPr>
        <w:t xml:space="preserve"> объекта благоустройства в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EC20CB" w:rsidRPr="003C1C76">
        <w:rPr>
          <w:rFonts w:ascii="Times New Roman" w:hAnsi="Times New Roman" w:cs="Times New Roman"/>
          <w:sz w:val="28"/>
          <w:szCs w:val="28"/>
        </w:rPr>
        <w:t>структуре города, с указанием адресного ориентира (выполняется на основе электронного картографического справочника «2ГИС», спутниковой карты)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D3279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м</w:t>
      </w:r>
      <w:r w:rsidR="00D32793" w:rsidRPr="003C1C76">
        <w:rPr>
          <w:rFonts w:ascii="Times New Roman" w:hAnsi="Times New Roman" w:cs="Times New Roman"/>
          <w:sz w:val="28"/>
          <w:szCs w:val="28"/>
        </w:rPr>
        <w:t xml:space="preserve">атериалы </w:t>
      </w:r>
      <w:proofErr w:type="spellStart"/>
      <w:r w:rsidR="00D32793" w:rsidRPr="003C1C76">
        <w:rPr>
          <w:rFonts w:ascii="Times New Roman" w:hAnsi="Times New Roman" w:cs="Times New Roman"/>
          <w:sz w:val="28"/>
          <w:szCs w:val="28"/>
        </w:rPr>
        <w:t>фотофиксации</w:t>
      </w:r>
      <w:proofErr w:type="spellEnd"/>
      <w:r w:rsidR="00D32793" w:rsidRPr="003C1C76">
        <w:rPr>
          <w:rFonts w:ascii="Times New Roman" w:hAnsi="Times New Roman" w:cs="Times New Roman"/>
          <w:sz w:val="28"/>
          <w:szCs w:val="28"/>
        </w:rPr>
        <w:t xml:space="preserve"> существующего положения проектируемой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D32793" w:rsidRPr="003C1C76">
        <w:rPr>
          <w:rFonts w:ascii="Times New Roman" w:hAnsi="Times New Roman" w:cs="Times New Roman"/>
          <w:sz w:val="28"/>
          <w:szCs w:val="28"/>
        </w:rPr>
        <w:t>территории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B1370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B13703" w:rsidRPr="003C1C76">
        <w:rPr>
          <w:rFonts w:ascii="Times New Roman" w:hAnsi="Times New Roman" w:cs="Times New Roman"/>
          <w:sz w:val="28"/>
          <w:szCs w:val="28"/>
        </w:rPr>
        <w:t>хему существующего положения проектируемой территории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223AB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E372F2" w:rsidRPr="003C1C76">
        <w:rPr>
          <w:rFonts w:ascii="Times New Roman" w:hAnsi="Times New Roman" w:cs="Times New Roman"/>
          <w:sz w:val="28"/>
          <w:szCs w:val="28"/>
        </w:rPr>
        <w:t>хему генерального плана</w:t>
      </w:r>
      <w:r w:rsidR="002222A4" w:rsidRPr="003C1C7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(выполняется в виде схемы на актуальной топографической основе М 1:500 с условными обозначениями), содержащую</w:t>
      </w:r>
      <w:r w:rsidR="008223AB" w:rsidRPr="003C1C76">
        <w:rPr>
          <w:rFonts w:ascii="Times New Roman" w:hAnsi="Times New Roman" w:cs="Times New Roman"/>
          <w:sz w:val="28"/>
          <w:szCs w:val="28"/>
        </w:rPr>
        <w:t>:</w:t>
      </w:r>
    </w:p>
    <w:p w:rsidR="008223AB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 xml:space="preserve">границы </w:t>
      </w:r>
      <w:r w:rsidR="006C0C30" w:rsidRPr="003C1C76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8223AB" w:rsidRPr="003C1C76">
        <w:rPr>
          <w:rFonts w:ascii="Times New Roman" w:hAnsi="Times New Roman" w:cs="Times New Roman"/>
          <w:sz w:val="28"/>
          <w:szCs w:val="28"/>
        </w:rPr>
        <w:t>благоустройства и (или) границы запрашиваемой территории в рамках получения разрешения на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использование земель 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земельных участков, находящихся в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государственной или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собственности;</w:t>
      </w:r>
    </w:p>
    <w:p w:rsidR="008223AB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2222A4" w:rsidRPr="003C1C76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="002222A4" w:rsidRPr="003C1C76">
        <w:rPr>
          <w:rFonts w:ascii="Times New Roman" w:hAnsi="Times New Roman" w:cs="Times New Roman"/>
          <w:sz w:val="28"/>
          <w:szCs w:val="28"/>
        </w:rPr>
        <w:t>планировочные решения</w:t>
      </w:r>
      <w:proofErr w:type="gramEnd"/>
      <w:r w:rsidR="002222A4" w:rsidRPr="003C1C76">
        <w:rPr>
          <w:rFonts w:ascii="Times New Roman" w:hAnsi="Times New Roman" w:cs="Times New Roman"/>
          <w:sz w:val="28"/>
          <w:szCs w:val="28"/>
        </w:rPr>
        <w:t xml:space="preserve"> проектируемой территории, отображающие существующие капитальные объекты (здания, сооружения, автомобильные дороги, проезды)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223AB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2222A4" w:rsidRPr="003C1C76">
        <w:rPr>
          <w:rFonts w:ascii="Times New Roman" w:hAnsi="Times New Roman" w:cs="Times New Roman"/>
          <w:sz w:val="28"/>
          <w:szCs w:val="28"/>
        </w:rPr>
        <w:t>систему транспортно-пешеходных связей, существующие 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2222A4" w:rsidRPr="003C1C76">
        <w:rPr>
          <w:rFonts w:ascii="Times New Roman" w:hAnsi="Times New Roman" w:cs="Times New Roman"/>
          <w:sz w:val="28"/>
          <w:szCs w:val="28"/>
        </w:rPr>
        <w:t>проекти</w:t>
      </w:r>
      <w:r w:rsidR="006C0C30" w:rsidRPr="003C1C76">
        <w:rPr>
          <w:rFonts w:ascii="Times New Roman" w:hAnsi="Times New Roman" w:cs="Times New Roman"/>
          <w:sz w:val="28"/>
          <w:szCs w:val="28"/>
        </w:rPr>
        <w:t>руемые элементы благоустройства</w:t>
      </w:r>
      <w:r w:rsidR="002222A4" w:rsidRPr="003C1C76">
        <w:rPr>
          <w:rFonts w:ascii="Times New Roman" w:hAnsi="Times New Roman" w:cs="Times New Roman"/>
          <w:sz w:val="28"/>
          <w:szCs w:val="28"/>
        </w:rPr>
        <w:t xml:space="preserve"> с указанием сохраняемых элементов благоустройства и привязкой к наружным граням стен зданий, сооружений, красным линиям, автомобильным дорогам, проездам проектируемых элементов благоустройства, с указанием кадастровых номеров земельных участков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FD0C6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FD0C63" w:rsidRPr="003C1C76">
        <w:rPr>
          <w:rFonts w:ascii="Times New Roman" w:hAnsi="Times New Roman" w:cs="Times New Roman"/>
          <w:sz w:val="28"/>
          <w:szCs w:val="28"/>
        </w:rPr>
        <w:t>хему функционального зонирования территории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D3279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6C0C30" w:rsidRPr="003C1C76">
        <w:rPr>
          <w:rFonts w:ascii="Times New Roman" w:hAnsi="Times New Roman" w:cs="Times New Roman"/>
          <w:sz w:val="28"/>
          <w:szCs w:val="28"/>
        </w:rPr>
        <w:t>хему</w:t>
      </w:r>
      <w:r w:rsidR="00D32793" w:rsidRPr="003C1C76">
        <w:rPr>
          <w:rFonts w:ascii="Times New Roman" w:hAnsi="Times New Roman" w:cs="Times New Roman"/>
          <w:sz w:val="28"/>
          <w:szCs w:val="28"/>
        </w:rPr>
        <w:t xml:space="preserve"> транспортно-пешеходной организации территории, предложения по трассировке проезжей части, тротуаров, пешеходных зон, велодорожек, размещению автостоянок,</w:t>
      </w:r>
      <w:r w:rsidR="006C0C30" w:rsidRPr="003C1C76">
        <w:rPr>
          <w:rFonts w:ascii="Times New Roman" w:hAnsi="Times New Roman" w:cs="Times New Roman"/>
          <w:sz w:val="28"/>
          <w:szCs w:val="28"/>
        </w:rPr>
        <w:t xml:space="preserve"> по </w:t>
      </w:r>
      <w:r w:rsidR="00D32793" w:rsidRPr="003C1C76">
        <w:rPr>
          <w:rFonts w:ascii="Times New Roman" w:hAnsi="Times New Roman" w:cs="Times New Roman"/>
          <w:sz w:val="28"/>
          <w:szCs w:val="28"/>
        </w:rPr>
        <w:t>организации пешеходных переходов, технологических проездов и т.п. (М 1:500);</w:t>
      </w:r>
    </w:p>
    <w:p w:rsidR="000460A4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5)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ч</w:t>
      </w:r>
      <w:r w:rsidR="000460A4" w:rsidRPr="003C1C76">
        <w:rPr>
          <w:rFonts w:ascii="Times New Roman" w:hAnsi="Times New Roman" w:cs="Times New Roman"/>
          <w:sz w:val="28"/>
          <w:szCs w:val="28"/>
        </w:rPr>
        <w:t>ертеж поперечного профиля улично-дорожной сети в случае, если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0460A4" w:rsidRPr="003C1C76">
        <w:rPr>
          <w:rFonts w:ascii="Times New Roman" w:hAnsi="Times New Roman" w:cs="Times New Roman"/>
          <w:sz w:val="28"/>
          <w:szCs w:val="28"/>
        </w:rPr>
        <w:t xml:space="preserve"> объекты улично-дорожной сети расположены в границах </w:t>
      </w:r>
      <w:r w:rsidR="00CC2140" w:rsidRPr="003C1C76">
        <w:rPr>
          <w:rFonts w:ascii="Times New Roman" w:hAnsi="Times New Roman" w:cs="Times New Roman"/>
          <w:sz w:val="28"/>
          <w:szCs w:val="28"/>
        </w:rPr>
        <w:t>проектируемой территории</w:t>
      </w:r>
      <w:r w:rsidR="000460A4" w:rsidRPr="003C1C76">
        <w:rPr>
          <w:rFonts w:ascii="Times New Roman" w:hAnsi="Times New Roman" w:cs="Times New Roman"/>
          <w:sz w:val="28"/>
          <w:szCs w:val="28"/>
        </w:rPr>
        <w:t>;</w:t>
      </w:r>
    </w:p>
    <w:p w:rsidR="00FD0C6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FD0C63" w:rsidRPr="003C1C76">
        <w:rPr>
          <w:rFonts w:ascii="Times New Roman" w:hAnsi="Times New Roman" w:cs="Times New Roman"/>
          <w:sz w:val="28"/>
          <w:szCs w:val="28"/>
        </w:rPr>
        <w:t>хему организации дорожного движения в случае изменения существующей схемы организации дорожного движения и (или) поперечного профиля улично-дорожной сети, формир</w:t>
      </w:r>
      <w:r w:rsidR="00CC2140" w:rsidRPr="003C1C76">
        <w:rPr>
          <w:rFonts w:ascii="Times New Roman" w:hAnsi="Times New Roman" w:cs="Times New Roman"/>
          <w:sz w:val="28"/>
          <w:szCs w:val="28"/>
        </w:rPr>
        <w:t>ования</w:t>
      </w:r>
      <w:r w:rsidR="00FD0C63" w:rsidRPr="003C1C76">
        <w:rPr>
          <w:rFonts w:ascii="Times New Roman" w:hAnsi="Times New Roman" w:cs="Times New Roman"/>
          <w:sz w:val="28"/>
          <w:szCs w:val="28"/>
        </w:rPr>
        <w:t xml:space="preserve"> или изменени</w:t>
      </w:r>
      <w:r w:rsidR="00CC2140" w:rsidRPr="003C1C76">
        <w:rPr>
          <w:rFonts w:ascii="Times New Roman" w:hAnsi="Times New Roman" w:cs="Times New Roman"/>
          <w:sz w:val="28"/>
          <w:szCs w:val="28"/>
        </w:rPr>
        <w:t>я</w:t>
      </w:r>
      <w:r w:rsidR="00FD0C63" w:rsidRPr="003C1C76">
        <w:rPr>
          <w:rFonts w:ascii="Times New Roman" w:hAnsi="Times New Roman" w:cs="Times New Roman"/>
          <w:sz w:val="28"/>
          <w:szCs w:val="28"/>
        </w:rPr>
        <w:t xml:space="preserve"> дорожно-</w:t>
      </w:r>
      <w:proofErr w:type="spellStart"/>
      <w:r w:rsidR="00FD0C63" w:rsidRPr="003C1C76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="00FD0C63" w:rsidRPr="003C1C76">
        <w:rPr>
          <w:rFonts w:ascii="Times New Roman" w:hAnsi="Times New Roman" w:cs="Times New Roman"/>
          <w:sz w:val="28"/>
          <w:szCs w:val="28"/>
        </w:rPr>
        <w:t xml:space="preserve"> сети и велосипедной инфраструктуры</w:t>
      </w:r>
      <w:r w:rsidR="00AC5ADE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37D82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п</w:t>
      </w:r>
      <w:r w:rsidR="00837D82" w:rsidRPr="003C1C76">
        <w:rPr>
          <w:rFonts w:ascii="Times New Roman" w:hAnsi="Times New Roman" w:cs="Times New Roman"/>
          <w:sz w:val="28"/>
          <w:szCs w:val="28"/>
        </w:rPr>
        <w:t>лан покрытий дорожно-</w:t>
      </w:r>
      <w:proofErr w:type="spellStart"/>
      <w:r w:rsidR="00837D82" w:rsidRPr="003C1C76">
        <w:rPr>
          <w:rFonts w:ascii="Times New Roman" w:hAnsi="Times New Roman" w:cs="Times New Roman"/>
          <w:sz w:val="28"/>
          <w:szCs w:val="28"/>
        </w:rPr>
        <w:t>тропиночной</w:t>
      </w:r>
      <w:proofErr w:type="spellEnd"/>
      <w:r w:rsidR="00837D82" w:rsidRPr="003C1C76">
        <w:rPr>
          <w:rFonts w:ascii="Times New Roman" w:hAnsi="Times New Roman" w:cs="Times New Roman"/>
          <w:sz w:val="28"/>
          <w:szCs w:val="28"/>
        </w:rPr>
        <w:t xml:space="preserve"> сети и плоскостных сооружений (рекреационного назначения) с указанием узлов их сопряжения, конструкций дорожных одежд </w:t>
      </w:r>
      <w:r w:rsidR="00055800" w:rsidRPr="003C1C76">
        <w:rPr>
          <w:rFonts w:ascii="Times New Roman" w:hAnsi="Times New Roman" w:cs="Times New Roman"/>
          <w:sz w:val="28"/>
          <w:szCs w:val="28"/>
        </w:rPr>
        <w:t>с ТЭП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37D82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п</w:t>
      </w:r>
      <w:r w:rsidR="00837D82" w:rsidRPr="003C1C76">
        <w:rPr>
          <w:rFonts w:ascii="Times New Roman" w:hAnsi="Times New Roman" w:cs="Times New Roman"/>
          <w:sz w:val="28"/>
          <w:szCs w:val="28"/>
        </w:rPr>
        <w:t>лан установки (размещения) малых архитектурных форм с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37D82" w:rsidRPr="003C1C76">
        <w:rPr>
          <w:rFonts w:ascii="Times New Roman" w:hAnsi="Times New Roman" w:cs="Times New Roman"/>
          <w:sz w:val="28"/>
          <w:szCs w:val="28"/>
        </w:rPr>
        <w:t xml:space="preserve">указанием зон безопасности и ведомостью малых архитектурных форм, </w:t>
      </w:r>
      <w:r w:rsidR="001806F2" w:rsidRPr="003C1C76">
        <w:rPr>
          <w:rFonts w:ascii="Times New Roman" w:hAnsi="Times New Roman" w:cs="Times New Roman"/>
          <w:sz w:val="28"/>
          <w:szCs w:val="28"/>
        </w:rPr>
        <w:t>включ</w:t>
      </w:r>
      <w:r w:rsidR="00AB3576">
        <w:rPr>
          <w:rFonts w:ascii="Times New Roman" w:hAnsi="Times New Roman" w:cs="Times New Roman"/>
          <w:sz w:val="28"/>
          <w:szCs w:val="28"/>
        </w:rPr>
        <w:t>ающей их</w:t>
      </w:r>
      <w:r w:rsidR="001806F2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837D82" w:rsidRPr="003C1C76">
        <w:rPr>
          <w:rFonts w:ascii="Times New Roman" w:hAnsi="Times New Roman" w:cs="Times New Roman"/>
          <w:sz w:val="28"/>
          <w:szCs w:val="28"/>
        </w:rPr>
        <w:t>внешний вид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81559C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м</w:t>
      </w:r>
      <w:r w:rsidR="00B13703" w:rsidRPr="003C1C76">
        <w:rPr>
          <w:rFonts w:ascii="Times New Roman" w:hAnsi="Times New Roman" w:cs="Times New Roman"/>
          <w:sz w:val="28"/>
          <w:szCs w:val="28"/>
        </w:rPr>
        <w:t>атериалы, отражающие предлагаемый ассортимент древесно-кустарниковой растительност</w:t>
      </w:r>
      <w:r w:rsidR="00E8632A" w:rsidRPr="003C1C76">
        <w:rPr>
          <w:rFonts w:ascii="Times New Roman" w:hAnsi="Times New Roman" w:cs="Times New Roman"/>
          <w:sz w:val="28"/>
          <w:szCs w:val="28"/>
        </w:rPr>
        <w:t>и (план пересадки, выполняемый на основе генерального плана</w:t>
      </w:r>
      <w:r w:rsidR="00CC2140" w:rsidRPr="003C1C76">
        <w:rPr>
          <w:rFonts w:ascii="Times New Roman" w:hAnsi="Times New Roman" w:cs="Times New Roman"/>
          <w:sz w:val="28"/>
          <w:szCs w:val="28"/>
        </w:rPr>
        <w:t>,</w:t>
      </w:r>
      <w:r w:rsidR="00E8632A" w:rsidRPr="003C1C76">
        <w:rPr>
          <w:rFonts w:ascii="Times New Roman" w:hAnsi="Times New Roman" w:cs="Times New Roman"/>
          <w:sz w:val="28"/>
          <w:szCs w:val="28"/>
        </w:rPr>
        <w:t xml:space="preserve"> с </w:t>
      </w:r>
      <w:r w:rsidR="00AB3576">
        <w:rPr>
          <w:rFonts w:ascii="Times New Roman" w:hAnsi="Times New Roman" w:cs="Times New Roman"/>
          <w:sz w:val="28"/>
          <w:szCs w:val="28"/>
        </w:rPr>
        <w:t>описью</w:t>
      </w:r>
      <w:r w:rsidR="00E8632A" w:rsidRPr="003C1C76">
        <w:rPr>
          <w:rFonts w:ascii="Times New Roman" w:hAnsi="Times New Roman" w:cs="Times New Roman"/>
          <w:sz w:val="28"/>
          <w:szCs w:val="28"/>
        </w:rPr>
        <w:t xml:space="preserve"> сохраняемых и пересаживаемых зеленых насаждений, цветников</w:t>
      </w:r>
      <w:r w:rsidR="009017A2">
        <w:rPr>
          <w:rFonts w:ascii="Times New Roman" w:hAnsi="Times New Roman" w:cs="Times New Roman"/>
          <w:sz w:val="28"/>
          <w:szCs w:val="28"/>
        </w:rPr>
        <w:t xml:space="preserve"> и</w:t>
      </w:r>
      <w:r w:rsidR="00E8632A" w:rsidRPr="003C1C76">
        <w:rPr>
          <w:rFonts w:ascii="Times New Roman" w:hAnsi="Times New Roman" w:cs="Times New Roman"/>
          <w:sz w:val="28"/>
          <w:szCs w:val="28"/>
        </w:rPr>
        <w:t xml:space="preserve"> ассортиментной ведомостью насаждений)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055800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р</w:t>
      </w:r>
      <w:r w:rsidR="00055800" w:rsidRPr="003C1C76">
        <w:rPr>
          <w:rFonts w:ascii="Times New Roman" w:hAnsi="Times New Roman" w:cs="Times New Roman"/>
          <w:sz w:val="28"/>
          <w:szCs w:val="28"/>
        </w:rPr>
        <w:t xml:space="preserve">ешения цветников с </w:t>
      </w:r>
      <w:r w:rsidR="00AD3589">
        <w:rPr>
          <w:rFonts w:ascii="Times New Roman" w:hAnsi="Times New Roman" w:cs="Times New Roman"/>
          <w:sz w:val="28"/>
          <w:szCs w:val="28"/>
        </w:rPr>
        <w:t>описанием</w:t>
      </w:r>
      <w:r w:rsidR="00055800" w:rsidRPr="003C1C76">
        <w:rPr>
          <w:rFonts w:ascii="Times New Roman" w:hAnsi="Times New Roman" w:cs="Times New Roman"/>
          <w:sz w:val="28"/>
          <w:szCs w:val="28"/>
        </w:rPr>
        <w:t xml:space="preserve"> композиционного, колористического и конструктивного решени</w:t>
      </w:r>
      <w:r w:rsidR="00CC2140" w:rsidRPr="003C1C76">
        <w:rPr>
          <w:rFonts w:ascii="Times New Roman" w:hAnsi="Times New Roman" w:cs="Times New Roman"/>
          <w:sz w:val="28"/>
          <w:szCs w:val="28"/>
        </w:rPr>
        <w:t>й</w:t>
      </w:r>
      <w:r w:rsidR="00055800" w:rsidRPr="003C1C76">
        <w:rPr>
          <w:rFonts w:ascii="Times New Roman" w:hAnsi="Times New Roman" w:cs="Times New Roman"/>
          <w:sz w:val="28"/>
          <w:szCs w:val="28"/>
        </w:rPr>
        <w:t xml:space="preserve">, с вариантами сезонных посадок, ведомостью посадочного материала </w:t>
      </w:r>
      <w:r w:rsidR="00CC2140" w:rsidRPr="003C1C76">
        <w:rPr>
          <w:rFonts w:ascii="Times New Roman" w:hAnsi="Times New Roman" w:cs="Times New Roman"/>
          <w:sz w:val="28"/>
          <w:szCs w:val="28"/>
        </w:rPr>
        <w:t>(</w:t>
      </w:r>
      <w:r w:rsidR="00055800" w:rsidRPr="003C1C76">
        <w:rPr>
          <w:rFonts w:ascii="Times New Roman" w:hAnsi="Times New Roman" w:cs="Times New Roman"/>
          <w:sz w:val="28"/>
          <w:szCs w:val="28"/>
        </w:rPr>
        <w:t>в случае проектирования цветочного оформления</w:t>
      </w:r>
      <w:r w:rsidR="00CC2140" w:rsidRPr="003C1C76">
        <w:rPr>
          <w:rFonts w:ascii="Times New Roman" w:hAnsi="Times New Roman" w:cs="Times New Roman"/>
          <w:sz w:val="28"/>
          <w:szCs w:val="28"/>
        </w:rPr>
        <w:t>)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BD7836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с</w:t>
      </w:r>
      <w:r w:rsidR="00BD7836" w:rsidRPr="003C1C76">
        <w:rPr>
          <w:rFonts w:ascii="Times New Roman" w:hAnsi="Times New Roman" w:cs="Times New Roman"/>
          <w:sz w:val="28"/>
          <w:szCs w:val="28"/>
        </w:rPr>
        <w:t>хему размещения элементов функ</w:t>
      </w:r>
      <w:r w:rsidR="00CC2140" w:rsidRPr="003C1C76">
        <w:rPr>
          <w:rFonts w:ascii="Times New Roman" w:hAnsi="Times New Roman" w:cs="Times New Roman"/>
          <w:sz w:val="28"/>
          <w:szCs w:val="28"/>
        </w:rPr>
        <w:t xml:space="preserve">ционального наружного освещения </w:t>
      </w:r>
      <w:r w:rsidR="00AD3589">
        <w:rPr>
          <w:rFonts w:ascii="Times New Roman" w:hAnsi="Times New Roman" w:cs="Times New Roman"/>
          <w:sz w:val="28"/>
          <w:szCs w:val="28"/>
        </w:rPr>
        <w:t>(</w:t>
      </w:r>
      <w:r w:rsidR="00CC2140" w:rsidRPr="003C1C76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AD3589">
        <w:rPr>
          <w:rFonts w:ascii="Times New Roman" w:hAnsi="Times New Roman" w:cs="Times New Roman"/>
          <w:sz w:val="28"/>
          <w:szCs w:val="28"/>
        </w:rPr>
        <w:t>)</w:t>
      </w:r>
      <w:r w:rsidR="00BD7836" w:rsidRPr="003C1C76">
        <w:rPr>
          <w:rFonts w:ascii="Times New Roman" w:hAnsi="Times New Roman" w:cs="Times New Roman"/>
          <w:sz w:val="28"/>
          <w:szCs w:val="28"/>
        </w:rPr>
        <w:t xml:space="preserve"> с визуализацией освещаемых объектов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B13703" w:rsidRPr="003C1C76" w:rsidRDefault="00D149DF" w:rsidP="00F45425">
      <w:pPr>
        <w:shd w:val="clear" w:color="auto" w:fill="FFFFFF" w:themeFill="background1"/>
        <w:tabs>
          <w:tab w:val="left" w:pos="709"/>
        </w:tabs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12)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="008223AB" w:rsidRPr="003C1C76">
        <w:rPr>
          <w:rFonts w:ascii="Times New Roman" w:hAnsi="Times New Roman" w:cs="Times New Roman"/>
          <w:sz w:val="28"/>
          <w:szCs w:val="28"/>
        </w:rPr>
        <w:t>п</w:t>
      </w:r>
      <w:r w:rsidR="00B13703" w:rsidRPr="003C1C76">
        <w:rPr>
          <w:rFonts w:ascii="Times New Roman" w:hAnsi="Times New Roman" w:cs="Times New Roman"/>
          <w:sz w:val="28"/>
          <w:szCs w:val="28"/>
        </w:rPr>
        <w:t>ринципиальные предложения по организации рельефа, конструктивные решения дорожных покрытий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13703" w:rsidRPr="003C1C76" w:rsidRDefault="00D149DF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13) е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сли в рамках разработки </w:t>
      </w:r>
      <w:r w:rsidR="00C758FD" w:rsidRPr="003C1C76">
        <w:rPr>
          <w:rFonts w:ascii="Times New Roman" w:hAnsi="Times New Roman" w:cs="Times New Roman"/>
          <w:sz w:val="28"/>
          <w:szCs w:val="28"/>
        </w:rPr>
        <w:t>концепции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благоустройства территории планируется устройство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13703" w:rsidRPr="003C1C76">
        <w:rPr>
          <w:rFonts w:ascii="Times New Roman" w:hAnsi="Times New Roman" w:cs="Times New Roman"/>
          <w:sz w:val="28"/>
          <w:szCs w:val="28"/>
        </w:rPr>
        <w:t>архитектурно-художественного, ландшафтного освещения, праздничной и декоративной иллюминации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13703" w:rsidRPr="003C1C76">
        <w:rPr>
          <w:rFonts w:ascii="Times New Roman" w:hAnsi="Times New Roman" w:cs="Times New Roman"/>
          <w:sz w:val="28"/>
          <w:szCs w:val="28"/>
        </w:rPr>
        <w:t>объектов благоустройства:</w:t>
      </w:r>
    </w:p>
    <w:p w:rsidR="00B13703" w:rsidRPr="003C1C76" w:rsidRDefault="00C758FD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п</w:t>
      </w:r>
      <w:r w:rsidR="00B13703" w:rsidRPr="003C1C76">
        <w:rPr>
          <w:rFonts w:ascii="Times New Roman" w:hAnsi="Times New Roman" w:cs="Times New Roman"/>
          <w:sz w:val="28"/>
          <w:szCs w:val="28"/>
        </w:rPr>
        <w:t>роектное графическое цветное изображение (ви</w:t>
      </w:r>
      <w:r w:rsidRPr="003C1C76">
        <w:rPr>
          <w:rFonts w:ascii="Times New Roman" w:hAnsi="Times New Roman" w:cs="Times New Roman"/>
          <w:sz w:val="28"/>
          <w:szCs w:val="28"/>
        </w:rPr>
        <w:t xml:space="preserve">зуализация) освещаемых объектов </w:t>
      </w:r>
      <w:r w:rsidR="00B13703" w:rsidRPr="003C1C76">
        <w:rPr>
          <w:rFonts w:ascii="Times New Roman" w:hAnsi="Times New Roman" w:cs="Times New Roman"/>
          <w:sz w:val="28"/>
          <w:szCs w:val="28"/>
        </w:rPr>
        <w:t>благоустройства или перспективы, в том числе варианты решений для разных режимов работы осветительных</w:t>
      </w:r>
      <w:r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13703" w:rsidRPr="003C1C76">
        <w:rPr>
          <w:rFonts w:ascii="Times New Roman" w:hAnsi="Times New Roman" w:cs="Times New Roman"/>
          <w:sz w:val="28"/>
          <w:szCs w:val="28"/>
        </w:rPr>
        <w:t>установок</w:t>
      </w:r>
      <w:r w:rsidR="008223AB" w:rsidRPr="003C1C76">
        <w:rPr>
          <w:rFonts w:ascii="Times New Roman" w:hAnsi="Times New Roman" w:cs="Times New Roman"/>
          <w:sz w:val="28"/>
          <w:szCs w:val="28"/>
        </w:rPr>
        <w:t>;</w:t>
      </w:r>
    </w:p>
    <w:p w:rsidR="00B13703" w:rsidRPr="003C1C76" w:rsidRDefault="008223AB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о</w:t>
      </w:r>
      <w:r w:rsidR="00B13703" w:rsidRPr="003C1C76">
        <w:rPr>
          <w:rFonts w:ascii="Times New Roman" w:hAnsi="Times New Roman" w:cs="Times New Roman"/>
          <w:sz w:val="28"/>
          <w:szCs w:val="28"/>
        </w:rPr>
        <w:t>сновные схемы и демонстрационные материалы в виде трехмерных моделей</w:t>
      </w:r>
      <w:r w:rsidR="00D02510" w:rsidRPr="003C1C76">
        <w:rPr>
          <w:rFonts w:ascii="Times New Roman" w:hAnsi="Times New Roman" w:cs="Times New Roman"/>
          <w:sz w:val="28"/>
          <w:szCs w:val="28"/>
        </w:rPr>
        <w:t xml:space="preserve"> (</w:t>
      </w:r>
      <w:r w:rsidR="00CC2140" w:rsidRPr="003C1C76">
        <w:rPr>
          <w:rFonts w:ascii="Times New Roman" w:hAnsi="Times New Roman" w:cs="Times New Roman"/>
          <w:sz w:val="28"/>
          <w:szCs w:val="28"/>
        </w:rPr>
        <w:t>не менее 3</w:t>
      </w:r>
      <w:r w:rsidR="00D02510" w:rsidRPr="003C1C76">
        <w:rPr>
          <w:rFonts w:ascii="Times New Roman" w:hAnsi="Times New Roman" w:cs="Times New Roman"/>
          <w:sz w:val="28"/>
          <w:szCs w:val="28"/>
        </w:rPr>
        <w:t xml:space="preserve"> изображений)</w:t>
      </w:r>
      <w:r w:rsidR="00B13703" w:rsidRPr="003C1C76">
        <w:rPr>
          <w:rFonts w:ascii="Times New Roman" w:hAnsi="Times New Roman" w:cs="Times New Roman"/>
          <w:sz w:val="28"/>
          <w:szCs w:val="28"/>
        </w:rPr>
        <w:t>, фотомонтаж</w:t>
      </w:r>
      <w:r w:rsidR="00AD3589">
        <w:rPr>
          <w:rFonts w:ascii="Times New Roman" w:hAnsi="Times New Roman" w:cs="Times New Roman"/>
          <w:sz w:val="28"/>
          <w:szCs w:val="28"/>
        </w:rPr>
        <w:t>а</w:t>
      </w:r>
      <w:r w:rsidR="00B13703" w:rsidRPr="003C1C76">
        <w:rPr>
          <w:rFonts w:ascii="Times New Roman" w:hAnsi="Times New Roman" w:cs="Times New Roman"/>
          <w:sz w:val="28"/>
          <w:szCs w:val="28"/>
        </w:rPr>
        <w:t>,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</w:t>
      </w:r>
      <w:r w:rsidR="00B13703" w:rsidRPr="003C1C76">
        <w:rPr>
          <w:rFonts w:ascii="Times New Roman" w:hAnsi="Times New Roman" w:cs="Times New Roman"/>
          <w:sz w:val="28"/>
          <w:szCs w:val="28"/>
        </w:rPr>
        <w:t>отражающ</w:t>
      </w:r>
      <w:r w:rsidR="00AD3589">
        <w:rPr>
          <w:rFonts w:ascii="Times New Roman" w:hAnsi="Times New Roman" w:cs="Times New Roman"/>
          <w:sz w:val="28"/>
          <w:szCs w:val="28"/>
        </w:rPr>
        <w:t>его</w:t>
      </w:r>
      <w:r w:rsidR="00B13703" w:rsidRPr="003C1C76">
        <w:rPr>
          <w:rFonts w:ascii="Times New Roman" w:hAnsi="Times New Roman" w:cs="Times New Roman"/>
          <w:sz w:val="28"/>
          <w:szCs w:val="28"/>
        </w:rPr>
        <w:t xml:space="preserve"> посредством визуализации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проектны</w:t>
      </w:r>
      <w:r w:rsidR="00CC2140" w:rsidRPr="003C1C76">
        <w:rPr>
          <w:rFonts w:ascii="Times New Roman" w:hAnsi="Times New Roman" w:cs="Times New Roman"/>
          <w:sz w:val="28"/>
          <w:szCs w:val="28"/>
        </w:rPr>
        <w:t>е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CC2140" w:rsidRPr="003C1C76">
        <w:rPr>
          <w:rFonts w:ascii="Times New Roman" w:hAnsi="Times New Roman" w:cs="Times New Roman"/>
          <w:sz w:val="28"/>
          <w:szCs w:val="28"/>
        </w:rPr>
        <w:t>я</w:t>
      </w:r>
      <w:r w:rsidR="00C758FD" w:rsidRPr="003C1C76">
        <w:rPr>
          <w:rFonts w:ascii="Times New Roman" w:hAnsi="Times New Roman" w:cs="Times New Roman"/>
          <w:sz w:val="28"/>
          <w:szCs w:val="28"/>
        </w:rPr>
        <w:t xml:space="preserve"> на объекте </w:t>
      </w:r>
      <w:r w:rsidR="00B13703" w:rsidRPr="003C1C76">
        <w:rPr>
          <w:rFonts w:ascii="Times New Roman" w:hAnsi="Times New Roman" w:cs="Times New Roman"/>
          <w:sz w:val="28"/>
          <w:szCs w:val="28"/>
        </w:rPr>
        <w:t>благоустройства</w:t>
      </w:r>
      <w:r w:rsidRPr="003C1C76">
        <w:rPr>
          <w:rFonts w:ascii="Times New Roman" w:hAnsi="Times New Roman" w:cs="Times New Roman"/>
          <w:sz w:val="28"/>
          <w:szCs w:val="28"/>
        </w:rPr>
        <w:t>;</w:t>
      </w:r>
    </w:p>
    <w:p w:rsidR="00C067BD" w:rsidRPr="003C1C76" w:rsidRDefault="00B823C5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1C76">
        <w:rPr>
          <w:rFonts w:ascii="Times New Roman" w:hAnsi="Times New Roman" w:cs="Times New Roman"/>
          <w:sz w:val="28"/>
          <w:szCs w:val="28"/>
        </w:rPr>
        <w:t>-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архитектурно-</w:t>
      </w:r>
      <w:proofErr w:type="gramStart"/>
      <w:r w:rsidRPr="003C1C76">
        <w:rPr>
          <w:rFonts w:ascii="Times New Roman" w:hAnsi="Times New Roman" w:cs="Times New Roman"/>
          <w:sz w:val="28"/>
          <w:szCs w:val="28"/>
        </w:rPr>
        <w:t>художественные решения</w:t>
      </w:r>
      <w:proofErr w:type="gramEnd"/>
      <w:r w:rsidRPr="003C1C76">
        <w:rPr>
          <w:rFonts w:ascii="Times New Roman" w:hAnsi="Times New Roman" w:cs="Times New Roman"/>
          <w:sz w:val="28"/>
          <w:szCs w:val="28"/>
        </w:rPr>
        <w:t xml:space="preserve"> элементов благоустройства, в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том числе эскизы малых архитектурных форм с их описанием и</w:t>
      </w:r>
      <w:r w:rsidR="00E45015">
        <w:rPr>
          <w:rFonts w:ascii="Times New Roman" w:hAnsi="Times New Roman" w:cs="Times New Roman"/>
          <w:sz w:val="28"/>
          <w:szCs w:val="28"/>
        </w:rPr>
        <w:t> </w:t>
      </w:r>
      <w:r w:rsidRPr="003C1C76">
        <w:rPr>
          <w:rFonts w:ascii="Times New Roman" w:hAnsi="Times New Roman" w:cs="Times New Roman"/>
          <w:sz w:val="28"/>
          <w:szCs w:val="28"/>
        </w:rPr>
        <w:t>характеристиками (габаритные размеры, материал, цвет), отображением основных узлов (для малых архитектурных форм индивидуального изготовления)</w:t>
      </w:r>
      <w:r w:rsidR="00CC2140" w:rsidRPr="003C1C76">
        <w:rPr>
          <w:rFonts w:ascii="Times New Roman" w:hAnsi="Times New Roman" w:cs="Times New Roman"/>
          <w:sz w:val="28"/>
          <w:szCs w:val="28"/>
        </w:rPr>
        <w:t>,</w:t>
      </w:r>
      <w:r w:rsidRPr="003C1C76">
        <w:rPr>
          <w:rFonts w:ascii="Times New Roman" w:hAnsi="Times New Roman" w:cs="Times New Roman"/>
          <w:sz w:val="28"/>
          <w:szCs w:val="28"/>
        </w:rPr>
        <w:t xml:space="preserve"> изображени</w:t>
      </w:r>
      <w:r w:rsidR="00CC2140" w:rsidRPr="003C1C76">
        <w:rPr>
          <w:rFonts w:ascii="Times New Roman" w:hAnsi="Times New Roman" w:cs="Times New Roman"/>
          <w:sz w:val="28"/>
          <w:szCs w:val="28"/>
        </w:rPr>
        <w:t>ем</w:t>
      </w:r>
      <w:r w:rsidRPr="003C1C76">
        <w:rPr>
          <w:rFonts w:ascii="Times New Roman" w:hAnsi="Times New Roman" w:cs="Times New Roman"/>
          <w:sz w:val="28"/>
          <w:szCs w:val="28"/>
        </w:rPr>
        <w:t xml:space="preserve"> предлагаемых материалов покрытий/отделки поверхностей с кратким описанием характеристик (цвет, фактура)</w:t>
      </w:r>
      <w:r w:rsidR="007B153A" w:rsidRPr="003C1C76">
        <w:rPr>
          <w:rFonts w:ascii="Times New Roman" w:hAnsi="Times New Roman" w:cs="Times New Roman"/>
          <w:sz w:val="28"/>
          <w:szCs w:val="28"/>
        </w:rPr>
        <w:t>.</w:t>
      </w:r>
      <w:r w:rsidR="006B792E" w:rsidRPr="003C1C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2E5" w:rsidRPr="003C1C76" w:rsidRDefault="00C252E5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52E5" w:rsidRDefault="00C252E5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5425" w:rsidRDefault="00F45425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45425" w:rsidTr="00F45425">
        <w:tc>
          <w:tcPr>
            <w:tcW w:w="4785" w:type="dxa"/>
          </w:tcPr>
          <w:p w:rsidR="00F45425" w:rsidRPr="003C1C76" w:rsidRDefault="00F45425" w:rsidP="00F45425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</w:t>
            </w:r>
          </w:p>
          <w:p w:rsidR="00F45425" w:rsidRPr="003C1C76" w:rsidRDefault="00F45425" w:rsidP="00F45425">
            <w:pPr>
              <w:shd w:val="clear" w:color="auto" w:fill="FFFFFF" w:themeFill="background1"/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руководителя управления</w:t>
            </w:r>
          </w:p>
          <w:p w:rsidR="00F45425" w:rsidRDefault="00F45425" w:rsidP="00F4542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главного архитектора</w:t>
            </w:r>
          </w:p>
        </w:tc>
        <w:tc>
          <w:tcPr>
            <w:tcW w:w="4785" w:type="dxa"/>
          </w:tcPr>
          <w:p w:rsidR="00F45425" w:rsidRDefault="00F45425" w:rsidP="00F4542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425" w:rsidRDefault="00F45425" w:rsidP="00F45425">
            <w:pPr>
              <w:suppressAutoHyphens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5425" w:rsidRDefault="00F45425" w:rsidP="00F45425">
            <w:pPr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3C1C76">
              <w:rPr>
                <w:rFonts w:ascii="Times New Roman" w:hAnsi="Times New Roman" w:cs="Times New Roman"/>
                <w:sz w:val="28"/>
                <w:szCs w:val="28"/>
              </w:rPr>
              <w:t xml:space="preserve">Я.А. </w:t>
            </w:r>
            <w:proofErr w:type="spellStart"/>
            <w:r w:rsidRPr="003C1C76">
              <w:rPr>
                <w:rFonts w:ascii="Times New Roman" w:hAnsi="Times New Roman" w:cs="Times New Roman"/>
                <w:sz w:val="28"/>
                <w:szCs w:val="28"/>
              </w:rPr>
              <w:t>Агаркова</w:t>
            </w:r>
            <w:proofErr w:type="spellEnd"/>
          </w:p>
        </w:tc>
      </w:tr>
    </w:tbl>
    <w:p w:rsidR="00C471CE" w:rsidRPr="003C1C76" w:rsidRDefault="00C471CE" w:rsidP="00F45425">
      <w:pPr>
        <w:shd w:val="clear" w:color="auto" w:fill="FFFFFF" w:themeFill="background1"/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sectPr w:rsidR="00C471CE" w:rsidRPr="003C1C76" w:rsidSect="001C34DE">
      <w:headerReference w:type="default" r:id="rId11"/>
      <w:pgSz w:w="11906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277" w:rsidRDefault="00240277">
      <w:pPr>
        <w:spacing w:after="0" w:line="240" w:lineRule="auto"/>
      </w:pPr>
      <w:r>
        <w:separator/>
      </w:r>
    </w:p>
  </w:endnote>
  <w:endnote w:type="continuationSeparator" w:id="0">
    <w:p w:rsidR="00240277" w:rsidRDefault="00240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277" w:rsidRDefault="00240277">
      <w:pPr>
        <w:spacing w:after="0" w:line="240" w:lineRule="auto"/>
      </w:pPr>
      <w:r>
        <w:separator/>
      </w:r>
    </w:p>
  </w:footnote>
  <w:footnote w:type="continuationSeparator" w:id="0">
    <w:p w:rsidR="00240277" w:rsidRDefault="002402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F79" w:rsidRPr="003C1C76" w:rsidRDefault="009C1F79">
    <w:pPr>
      <w:pStyle w:val="ad"/>
      <w:jc w:val="center"/>
      <w:rPr>
        <w:rFonts w:ascii="Times New Roman" w:hAnsi="Times New Roman" w:cs="Times New Roman"/>
        <w:sz w:val="24"/>
        <w:szCs w:val="24"/>
      </w:rPr>
    </w:pPr>
  </w:p>
  <w:sdt>
    <w:sdtPr>
      <w:rPr>
        <w:rFonts w:ascii="Times New Roman" w:hAnsi="Times New Roman" w:cs="Times New Roman"/>
        <w:sz w:val="24"/>
        <w:szCs w:val="24"/>
      </w:rPr>
      <w:id w:val="2051866323"/>
      <w:docPartObj>
        <w:docPartGallery w:val="Page Numbers (Top of Page)"/>
        <w:docPartUnique/>
      </w:docPartObj>
    </w:sdtPr>
    <w:sdtEndPr/>
    <w:sdtContent>
      <w:p w:rsidR="009C1F79" w:rsidRPr="003C1C76" w:rsidRDefault="009C1F79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</w:p>
      <w:p w:rsidR="009C1F79" w:rsidRPr="003C1C76" w:rsidRDefault="009C1F79">
        <w:pPr>
          <w:pStyle w:val="ad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C1C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C1C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C1C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42A77">
          <w:rPr>
            <w:rFonts w:ascii="Times New Roman" w:hAnsi="Times New Roman" w:cs="Times New Roman"/>
            <w:noProof/>
            <w:sz w:val="24"/>
            <w:szCs w:val="24"/>
          </w:rPr>
          <w:t>28</w:t>
        </w:r>
        <w:r w:rsidRPr="003C1C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C1F79" w:rsidRPr="003C1C76" w:rsidRDefault="009C1F79">
    <w:pPr>
      <w:pStyle w:val="ad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5541"/>
    <w:multiLevelType w:val="hybridMultilevel"/>
    <w:tmpl w:val="EA984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42939"/>
    <w:multiLevelType w:val="hybridMultilevel"/>
    <w:tmpl w:val="751E901E"/>
    <w:lvl w:ilvl="0" w:tplc="97004442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F6D81"/>
    <w:multiLevelType w:val="multilevel"/>
    <w:tmpl w:val="9500B6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">
    <w:nsid w:val="0C8E4970"/>
    <w:multiLevelType w:val="multilevel"/>
    <w:tmpl w:val="37C26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E163A8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5">
    <w:nsid w:val="18937420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6">
    <w:nsid w:val="4B6659B0"/>
    <w:multiLevelType w:val="hybridMultilevel"/>
    <w:tmpl w:val="70C00128"/>
    <w:lvl w:ilvl="0" w:tplc="0A92C9CE">
      <w:start w:val="2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EF01A15"/>
    <w:multiLevelType w:val="hybridMultilevel"/>
    <w:tmpl w:val="9520596E"/>
    <w:lvl w:ilvl="0" w:tplc="97004442">
      <w:start w:val="1"/>
      <w:numFmt w:val="decimal"/>
      <w:lvlText w:val="2.1%1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5000608D"/>
    <w:multiLevelType w:val="hybridMultilevel"/>
    <w:tmpl w:val="15EC6C0A"/>
    <w:lvl w:ilvl="0" w:tplc="521ED7B0">
      <w:start w:val="2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542F52BC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0">
    <w:nsid w:val="5A203F03"/>
    <w:multiLevelType w:val="multilevel"/>
    <w:tmpl w:val="F1BC831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1">
    <w:nsid w:val="5B7E493A"/>
    <w:multiLevelType w:val="multilevel"/>
    <w:tmpl w:val="FE22F56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2">
    <w:nsid w:val="639F1424"/>
    <w:multiLevelType w:val="multilevel"/>
    <w:tmpl w:val="C29A36C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3">
    <w:nsid w:val="69C45D20"/>
    <w:multiLevelType w:val="hybridMultilevel"/>
    <w:tmpl w:val="B5480F20"/>
    <w:lvl w:ilvl="0" w:tplc="F0F47A50">
      <w:start w:val="1"/>
      <w:numFmt w:val="decimal"/>
      <w:lvlText w:val="2%1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0313B9"/>
    <w:multiLevelType w:val="hybridMultilevel"/>
    <w:tmpl w:val="8CB8E592"/>
    <w:lvl w:ilvl="0" w:tplc="8B524C60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>
    <w:nsid w:val="780A7230"/>
    <w:multiLevelType w:val="hybridMultilevel"/>
    <w:tmpl w:val="B7B4E7EE"/>
    <w:lvl w:ilvl="0" w:tplc="97004442">
      <w:start w:val="1"/>
      <w:numFmt w:val="decimal"/>
      <w:lvlText w:val="2.1%1"/>
      <w:lvlJc w:val="left"/>
      <w:pPr>
        <w:ind w:left="256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5"/>
  </w:num>
  <w:num w:numId="5">
    <w:abstractNumId w:val="13"/>
  </w:num>
  <w:num w:numId="6">
    <w:abstractNumId w:val="15"/>
  </w:num>
  <w:num w:numId="7">
    <w:abstractNumId w:val="7"/>
  </w:num>
  <w:num w:numId="8">
    <w:abstractNumId w:val="4"/>
  </w:num>
  <w:num w:numId="9">
    <w:abstractNumId w:val="9"/>
  </w:num>
  <w:num w:numId="10">
    <w:abstractNumId w:val="10"/>
  </w:num>
  <w:num w:numId="11">
    <w:abstractNumId w:val="1"/>
  </w:num>
  <w:num w:numId="12">
    <w:abstractNumId w:val="3"/>
  </w:num>
  <w:num w:numId="13">
    <w:abstractNumId w:val="2"/>
  </w:num>
  <w:num w:numId="14">
    <w:abstractNumId w:val="14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BD0"/>
    <w:rsid w:val="00000324"/>
    <w:rsid w:val="000039CB"/>
    <w:rsid w:val="00004973"/>
    <w:rsid w:val="00006B20"/>
    <w:rsid w:val="000071C6"/>
    <w:rsid w:val="00010E7F"/>
    <w:rsid w:val="000132B8"/>
    <w:rsid w:val="000138EF"/>
    <w:rsid w:val="00016613"/>
    <w:rsid w:val="00016A15"/>
    <w:rsid w:val="00017EC1"/>
    <w:rsid w:val="00020166"/>
    <w:rsid w:val="00022424"/>
    <w:rsid w:val="00022435"/>
    <w:rsid w:val="0003563F"/>
    <w:rsid w:val="000360E8"/>
    <w:rsid w:val="00041308"/>
    <w:rsid w:val="00042B2B"/>
    <w:rsid w:val="000449E7"/>
    <w:rsid w:val="000460A4"/>
    <w:rsid w:val="000474B0"/>
    <w:rsid w:val="00051211"/>
    <w:rsid w:val="000530B7"/>
    <w:rsid w:val="000548ED"/>
    <w:rsid w:val="00055800"/>
    <w:rsid w:val="000608E1"/>
    <w:rsid w:val="00061DB7"/>
    <w:rsid w:val="0006626D"/>
    <w:rsid w:val="000711C4"/>
    <w:rsid w:val="000778AD"/>
    <w:rsid w:val="000859EB"/>
    <w:rsid w:val="00087385"/>
    <w:rsid w:val="000A2DCE"/>
    <w:rsid w:val="000A45E5"/>
    <w:rsid w:val="000A5239"/>
    <w:rsid w:val="000A7B16"/>
    <w:rsid w:val="000B657A"/>
    <w:rsid w:val="000B67B6"/>
    <w:rsid w:val="000C3CA2"/>
    <w:rsid w:val="000C4158"/>
    <w:rsid w:val="000C4423"/>
    <w:rsid w:val="000D07D4"/>
    <w:rsid w:val="000D2D7A"/>
    <w:rsid w:val="000D5673"/>
    <w:rsid w:val="000E078C"/>
    <w:rsid w:val="000E0823"/>
    <w:rsid w:val="000E0F07"/>
    <w:rsid w:val="000E7E07"/>
    <w:rsid w:val="000F4B51"/>
    <w:rsid w:val="000F62D0"/>
    <w:rsid w:val="000F7C0D"/>
    <w:rsid w:val="001029E6"/>
    <w:rsid w:val="001033F5"/>
    <w:rsid w:val="00103CCB"/>
    <w:rsid w:val="00103E24"/>
    <w:rsid w:val="00105624"/>
    <w:rsid w:val="001059D0"/>
    <w:rsid w:val="00110BD5"/>
    <w:rsid w:val="00113315"/>
    <w:rsid w:val="00115D42"/>
    <w:rsid w:val="00122FCB"/>
    <w:rsid w:val="00123762"/>
    <w:rsid w:val="001271FF"/>
    <w:rsid w:val="00130468"/>
    <w:rsid w:val="00131276"/>
    <w:rsid w:val="00132975"/>
    <w:rsid w:val="00134772"/>
    <w:rsid w:val="00134808"/>
    <w:rsid w:val="001370AF"/>
    <w:rsid w:val="001440ED"/>
    <w:rsid w:val="00150FCE"/>
    <w:rsid w:val="00151C4E"/>
    <w:rsid w:val="00152725"/>
    <w:rsid w:val="00152D6A"/>
    <w:rsid w:val="001570DB"/>
    <w:rsid w:val="0016087A"/>
    <w:rsid w:val="001626DB"/>
    <w:rsid w:val="00165DF2"/>
    <w:rsid w:val="0017014F"/>
    <w:rsid w:val="00171041"/>
    <w:rsid w:val="00172F0B"/>
    <w:rsid w:val="0017448E"/>
    <w:rsid w:val="00174931"/>
    <w:rsid w:val="00174DDA"/>
    <w:rsid w:val="00175108"/>
    <w:rsid w:val="00176740"/>
    <w:rsid w:val="00176EFA"/>
    <w:rsid w:val="00177317"/>
    <w:rsid w:val="00180332"/>
    <w:rsid w:val="001806F2"/>
    <w:rsid w:val="00184FC6"/>
    <w:rsid w:val="001909D2"/>
    <w:rsid w:val="00190BEC"/>
    <w:rsid w:val="0019235E"/>
    <w:rsid w:val="00197281"/>
    <w:rsid w:val="001A06FB"/>
    <w:rsid w:val="001A1A2C"/>
    <w:rsid w:val="001A2C06"/>
    <w:rsid w:val="001A4A77"/>
    <w:rsid w:val="001A51F9"/>
    <w:rsid w:val="001A54FC"/>
    <w:rsid w:val="001A58D1"/>
    <w:rsid w:val="001B38F7"/>
    <w:rsid w:val="001C2829"/>
    <w:rsid w:val="001C34DE"/>
    <w:rsid w:val="001C4F64"/>
    <w:rsid w:val="001D0055"/>
    <w:rsid w:val="001D12B0"/>
    <w:rsid w:val="001D201F"/>
    <w:rsid w:val="001D2F30"/>
    <w:rsid w:val="001D5761"/>
    <w:rsid w:val="001E27B4"/>
    <w:rsid w:val="001E2BE4"/>
    <w:rsid w:val="001E5861"/>
    <w:rsid w:val="001F4713"/>
    <w:rsid w:val="001F6935"/>
    <w:rsid w:val="00200C2C"/>
    <w:rsid w:val="00200C48"/>
    <w:rsid w:val="00201098"/>
    <w:rsid w:val="002032CB"/>
    <w:rsid w:val="00205ACA"/>
    <w:rsid w:val="00205F33"/>
    <w:rsid w:val="0020704E"/>
    <w:rsid w:val="00207525"/>
    <w:rsid w:val="0020784C"/>
    <w:rsid w:val="00210F4A"/>
    <w:rsid w:val="002110B5"/>
    <w:rsid w:val="00213DA7"/>
    <w:rsid w:val="00214B8B"/>
    <w:rsid w:val="0021514C"/>
    <w:rsid w:val="00220944"/>
    <w:rsid w:val="002222A4"/>
    <w:rsid w:val="00222E13"/>
    <w:rsid w:val="00227568"/>
    <w:rsid w:val="00230E99"/>
    <w:rsid w:val="00231583"/>
    <w:rsid w:val="002316B5"/>
    <w:rsid w:val="00232E65"/>
    <w:rsid w:val="00235FCF"/>
    <w:rsid w:val="00240277"/>
    <w:rsid w:val="002414D2"/>
    <w:rsid w:val="00242744"/>
    <w:rsid w:val="00243376"/>
    <w:rsid w:val="002451BD"/>
    <w:rsid w:val="00245373"/>
    <w:rsid w:val="0025468F"/>
    <w:rsid w:val="00255D3D"/>
    <w:rsid w:val="002563CC"/>
    <w:rsid w:val="00260205"/>
    <w:rsid w:val="002618B8"/>
    <w:rsid w:val="00261B66"/>
    <w:rsid w:val="00262B1F"/>
    <w:rsid w:val="002704DA"/>
    <w:rsid w:val="002704E3"/>
    <w:rsid w:val="00271EA7"/>
    <w:rsid w:val="00275E1D"/>
    <w:rsid w:val="002818B3"/>
    <w:rsid w:val="00282166"/>
    <w:rsid w:val="00282184"/>
    <w:rsid w:val="0028325F"/>
    <w:rsid w:val="00286186"/>
    <w:rsid w:val="002869D5"/>
    <w:rsid w:val="002907B3"/>
    <w:rsid w:val="00291D8E"/>
    <w:rsid w:val="0029253D"/>
    <w:rsid w:val="00292CFF"/>
    <w:rsid w:val="002A04FB"/>
    <w:rsid w:val="002A280C"/>
    <w:rsid w:val="002A2B30"/>
    <w:rsid w:val="002A488D"/>
    <w:rsid w:val="002A5AA4"/>
    <w:rsid w:val="002A60BB"/>
    <w:rsid w:val="002D042F"/>
    <w:rsid w:val="002D0F25"/>
    <w:rsid w:val="002D2A1B"/>
    <w:rsid w:val="002E0DAD"/>
    <w:rsid w:val="002E25BB"/>
    <w:rsid w:val="002E2B69"/>
    <w:rsid w:val="002E3410"/>
    <w:rsid w:val="002E3FB8"/>
    <w:rsid w:val="002E51A8"/>
    <w:rsid w:val="002F0461"/>
    <w:rsid w:val="002F385B"/>
    <w:rsid w:val="00302E9A"/>
    <w:rsid w:val="0030717B"/>
    <w:rsid w:val="003117EE"/>
    <w:rsid w:val="0031357B"/>
    <w:rsid w:val="003144B0"/>
    <w:rsid w:val="00316749"/>
    <w:rsid w:val="003217C6"/>
    <w:rsid w:val="00322CDC"/>
    <w:rsid w:val="003249EE"/>
    <w:rsid w:val="003273E8"/>
    <w:rsid w:val="0033074C"/>
    <w:rsid w:val="00332C1C"/>
    <w:rsid w:val="00337934"/>
    <w:rsid w:val="00340B4D"/>
    <w:rsid w:val="0034340A"/>
    <w:rsid w:val="003444ED"/>
    <w:rsid w:val="003507A6"/>
    <w:rsid w:val="00351E53"/>
    <w:rsid w:val="003577F6"/>
    <w:rsid w:val="00363CB2"/>
    <w:rsid w:val="003653D2"/>
    <w:rsid w:val="00371209"/>
    <w:rsid w:val="00372206"/>
    <w:rsid w:val="0037468B"/>
    <w:rsid w:val="00376DE9"/>
    <w:rsid w:val="00376EBD"/>
    <w:rsid w:val="0038171A"/>
    <w:rsid w:val="003874A2"/>
    <w:rsid w:val="00387A8E"/>
    <w:rsid w:val="003905A9"/>
    <w:rsid w:val="00392AAA"/>
    <w:rsid w:val="003944D6"/>
    <w:rsid w:val="00394851"/>
    <w:rsid w:val="003A3C35"/>
    <w:rsid w:val="003B212A"/>
    <w:rsid w:val="003C11D6"/>
    <w:rsid w:val="003C1C76"/>
    <w:rsid w:val="003C55C5"/>
    <w:rsid w:val="003C6325"/>
    <w:rsid w:val="003C7105"/>
    <w:rsid w:val="003C7385"/>
    <w:rsid w:val="003C75E4"/>
    <w:rsid w:val="003D31BC"/>
    <w:rsid w:val="003D4AA5"/>
    <w:rsid w:val="003D5A91"/>
    <w:rsid w:val="003E22DC"/>
    <w:rsid w:val="003E2C97"/>
    <w:rsid w:val="003E3A0D"/>
    <w:rsid w:val="003E3B94"/>
    <w:rsid w:val="003E51BA"/>
    <w:rsid w:val="003E58C6"/>
    <w:rsid w:val="003E5BB1"/>
    <w:rsid w:val="003E62E8"/>
    <w:rsid w:val="003F0992"/>
    <w:rsid w:val="003F7E45"/>
    <w:rsid w:val="0040042F"/>
    <w:rsid w:val="004006A0"/>
    <w:rsid w:val="004118DA"/>
    <w:rsid w:val="00412718"/>
    <w:rsid w:val="00413020"/>
    <w:rsid w:val="00413C8C"/>
    <w:rsid w:val="00415189"/>
    <w:rsid w:val="00415E5D"/>
    <w:rsid w:val="00416752"/>
    <w:rsid w:val="004169D9"/>
    <w:rsid w:val="00422786"/>
    <w:rsid w:val="004239FF"/>
    <w:rsid w:val="004259A2"/>
    <w:rsid w:val="004363E9"/>
    <w:rsid w:val="00440EAE"/>
    <w:rsid w:val="00440F10"/>
    <w:rsid w:val="00443E62"/>
    <w:rsid w:val="004452B1"/>
    <w:rsid w:val="00450063"/>
    <w:rsid w:val="00451C4F"/>
    <w:rsid w:val="00451F86"/>
    <w:rsid w:val="00455B95"/>
    <w:rsid w:val="00462D24"/>
    <w:rsid w:val="00464228"/>
    <w:rsid w:val="0047245F"/>
    <w:rsid w:val="00477680"/>
    <w:rsid w:val="004839FA"/>
    <w:rsid w:val="004842FE"/>
    <w:rsid w:val="00484C96"/>
    <w:rsid w:val="00485DF4"/>
    <w:rsid w:val="00487EFF"/>
    <w:rsid w:val="00490460"/>
    <w:rsid w:val="00493D3F"/>
    <w:rsid w:val="004A326C"/>
    <w:rsid w:val="004A584F"/>
    <w:rsid w:val="004A701E"/>
    <w:rsid w:val="004A7B8A"/>
    <w:rsid w:val="004B058C"/>
    <w:rsid w:val="004B1334"/>
    <w:rsid w:val="004B690F"/>
    <w:rsid w:val="004B7373"/>
    <w:rsid w:val="004C060C"/>
    <w:rsid w:val="004C1987"/>
    <w:rsid w:val="004C51F4"/>
    <w:rsid w:val="004C7C21"/>
    <w:rsid w:val="004D100C"/>
    <w:rsid w:val="004D107D"/>
    <w:rsid w:val="004D210D"/>
    <w:rsid w:val="004E6940"/>
    <w:rsid w:val="004E6A7E"/>
    <w:rsid w:val="004E75DD"/>
    <w:rsid w:val="004F2847"/>
    <w:rsid w:val="004F43A8"/>
    <w:rsid w:val="004F54A5"/>
    <w:rsid w:val="004F55CB"/>
    <w:rsid w:val="00500EEF"/>
    <w:rsid w:val="00503115"/>
    <w:rsid w:val="0050354A"/>
    <w:rsid w:val="0050514C"/>
    <w:rsid w:val="00505881"/>
    <w:rsid w:val="00507415"/>
    <w:rsid w:val="00510C6F"/>
    <w:rsid w:val="0051197C"/>
    <w:rsid w:val="0051239F"/>
    <w:rsid w:val="00514CAC"/>
    <w:rsid w:val="005156C6"/>
    <w:rsid w:val="00516E4D"/>
    <w:rsid w:val="0051768A"/>
    <w:rsid w:val="00522A67"/>
    <w:rsid w:val="005230FB"/>
    <w:rsid w:val="00527F48"/>
    <w:rsid w:val="00533DF3"/>
    <w:rsid w:val="0053463A"/>
    <w:rsid w:val="005349C3"/>
    <w:rsid w:val="00542946"/>
    <w:rsid w:val="00544AA8"/>
    <w:rsid w:val="00546E1F"/>
    <w:rsid w:val="005477FF"/>
    <w:rsid w:val="00547F1B"/>
    <w:rsid w:val="00563261"/>
    <w:rsid w:val="00564CA9"/>
    <w:rsid w:val="00573F60"/>
    <w:rsid w:val="00575630"/>
    <w:rsid w:val="00576707"/>
    <w:rsid w:val="00577F60"/>
    <w:rsid w:val="005803B4"/>
    <w:rsid w:val="005805F7"/>
    <w:rsid w:val="00582AE0"/>
    <w:rsid w:val="005871B9"/>
    <w:rsid w:val="00587D71"/>
    <w:rsid w:val="0059338D"/>
    <w:rsid w:val="005956AC"/>
    <w:rsid w:val="005B138A"/>
    <w:rsid w:val="005B1705"/>
    <w:rsid w:val="005B45B1"/>
    <w:rsid w:val="005C1591"/>
    <w:rsid w:val="005C2A84"/>
    <w:rsid w:val="005C38D5"/>
    <w:rsid w:val="005C5E8F"/>
    <w:rsid w:val="005C7DC1"/>
    <w:rsid w:val="005D6463"/>
    <w:rsid w:val="005E1CD7"/>
    <w:rsid w:val="005E2464"/>
    <w:rsid w:val="005E58CC"/>
    <w:rsid w:val="005F22A7"/>
    <w:rsid w:val="005F353E"/>
    <w:rsid w:val="005F3733"/>
    <w:rsid w:val="00600334"/>
    <w:rsid w:val="00600DFB"/>
    <w:rsid w:val="0060262B"/>
    <w:rsid w:val="006049B5"/>
    <w:rsid w:val="00604C89"/>
    <w:rsid w:val="006120DE"/>
    <w:rsid w:val="0061479B"/>
    <w:rsid w:val="00616B29"/>
    <w:rsid w:val="00620A34"/>
    <w:rsid w:val="0062187B"/>
    <w:rsid w:val="0063133E"/>
    <w:rsid w:val="006317B2"/>
    <w:rsid w:val="0063391E"/>
    <w:rsid w:val="00636530"/>
    <w:rsid w:val="00641D6B"/>
    <w:rsid w:val="00646C12"/>
    <w:rsid w:val="00654E89"/>
    <w:rsid w:val="006600A5"/>
    <w:rsid w:val="00665504"/>
    <w:rsid w:val="006655F7"/>
    <w:rsid w:val="0066757C"/>
    <w:rsid w:val="00672967"/>
    <w:rsid w:val="0067499E"/>
    <w:rsid w:val="00675A69"/>
    <w:rsid w:val="00677F53"/>
    <w:rsid w:val="0068141A"/>
    <w:rsid w:val="006905BE"/>
    <w:rsid w:val="0069127E"/>
    <w:rsid w:val="00693EF0"/>
    <w:rsid w:val="006957AE"/>
    <w:rsid w:val="00697B30"/>
    <w:rsid w:val="006A3463"/>
    <w:rsid w:val="006A4A2E"/>
    <w:rsid w:val="006A6B4C"/>
    <w:rsid w:val="006B036B"/>
    <w:rsid w:val="006B1CD4"/>
    <w:rsid w:val="006B3CDF"/>
    <w:rsid w:val="006B592B"/>
    <w:rsid w:val="006B5D7C"/>
    <w:rsid w:val="006B792E"/>
    <w:rsid w:val="006C0C30"/>
    <w:rsid w:val="006C1DF7"/>
    <w:rsid w:val="006C23E3"/>
    <w:rsid w:val="006C5AFA"/>
    <w:rsid w:val="006C6EA1"/>
    <w:rsid w:val="006C6F6C"/>
    <w:rsid w:val="006D02DD"/>
    <w:rsid w:val="006D0830"/>
    <w:rsid w:val="006D2AF1"/>
    <w:rsid w:val="006D39FC"/>
    <w:rsid w:val="006D5B49"/>
    <w:rsid w:val="006D5B6A"/>
    <w:rsid w:val="006E1A77"/>
    <w:rsid w:val="006E2007"/>
    <w:rsid w:val="006E3079"/>
    <w:rsid w:val="006E5BA0"/>
    <w:rsid w:val="006E741F"/>
    <w:rsid w:val="006F08D0"/>
    <w:rsid w:val="006F6F4A"/>
    <w:rsid w:val="006F70EA"/>
    <w:rsid w:val="00702A40"/>
    <w:rsid w:val="00703F8C"/>
    <w:rsid w:val="00704E89"/>
    <w:rsid w:val="0071290D"/>
    <w:rsid w:val="00717F58"/>
    <w:rsid w:val="0072286B"/>
    <w:rsid w:val="00724316"/>
    <w:rsid w:val="007337ED"/>
    <w:rsid w:val="00736DED"/>
    <w:rsid w:val="00737799"/>
    <w:rsid w:val="007429C0"/>
    <w:rsid w:val="0074489A"/>
    <w:rsid w:val="00745D5B"/>
    <w:rsid w:val="0074621E"/>
    <w:rsid w:val="0075448E"/>
    <w:rsid w:val="007558A4"/>
    <w:rsid w:val="0076553F"/>
    <w:rsid w:val="0076683A"/>
    <w:rsid w:val="007679AA"/>
    <w:rsid w:val="00767A3E"/>
    <w:rsid w:val="007706BF"/>
    <w:rsid w:val="0077335A"/>
    <w:rsid w:val="007736C4"/>
    <w:rsid w:val="00773E5B"/>
    <w:rsid w:val="00774FB6"/>
    <w:rsid w:val="00781A1F"/>
    <w:rsid w:val="00781C90"/>
    <w:rsid w:val="007844F0"/>
    <w:rsid w:val="00785B4C"/>
    <w:rsid w:val="00787D5D"/>
    <w:rsid w:val="00791AEB"/>
    <w:rsid w:val="0079249D"/>
    <w:rsid w:val="007929AE"/>
    <w:rsid w:val="00794BFB"/>
    <w:rsid w:val="00797F3E"/>
    <w:rsid w:val="007A7911"/>
    <w:rsid w:val="007A79D4"/>
    <w:rsid w:val="007B153A"/>
    <w:rsid w:val="007B1CF7"/>
    <w:rsid w:val="007B33FB"/>
    <w:rsid w:val="007B3ED7"/>
    <w:rsid w:val="007B4C60"/>
    <w:rsid w:val="007B77E7"/>
    <w:rsid w:val="007C1960"/>
    <w:rsid w:val="007C2205"/>
    <w:rsid w:val="007C2848"/>
    <w:rsid w:val="007C491C"/>
    <w:rsid w:val="007C4C96"/>
    <w:rsid w:val="007D1640"/>
    <w:rsid w:val="007D3A13"/>
    <w:rsid w:val="007E0BD0"/>
    <w:rsid w:val="007E3DEA"/>
    <w:rsid w:val="007E5BD3"/>
    <w:rsid w:val="007E6528"/>
    <w:rsid w:val="007E6E4B"/>
    <w:rsid w:val="007E7B45"/>
    <w:rsid w:val="007F16FE"/>
    <w:rsid w:val="007F1893"/>
    <w:rsid w:val="007F43C3"/>
    <w:rsid w:val="007F7FF7"/>
    <w:rsid w:val="00800102"/>
    <w:rsid w:val="0080380D"/>
    <w:rsid w:val="008116DB"/>
    <w:rsid w:val="0081559C"/>
    <w:rsid w:val="008171FF"/>
    <w:rsid w:val="00817F8E"/>
    <w:rsid w:val="008223AB"/>
    <w:rsid w:val="0082460E"/>
    <w:rsid w:val="00825726"/>
    <w:rsid w:val="00830D94"/>
    <w:rsid w:val="008320A1"/>
    <w:rsid w:val="00835161"/>
    <w:rsid w:val="0083613C"/>
    <w:rsid w:val="00837D7C"/>
    <w:rsid w:val="00837D82"/>
    <w:rsid w:val="0084077C"/>
    <w:rsid w:val="0084427D"/>
    <w:rsid w:val="0084529C"/>
    <w:rsid w:val="00845802"/>
    <w:rsid w:val="008520C3"/>
    <w:rsid w:val="00856952"/>
    <w:rsid w:val="008626DF"/>
    <w:rsid w:val="0086329E"/>
    <w:rsid w:val="00864433"/>
    <w:rsid w:val="00870035"/>
    <w:rsid w:val="00870170"/>
    <w:rsid w:val="0087026D"/>
    <w:rsid w:val="008711BA"/>
    <w:rsid w:val="0087274C"/>
    <w:rsid w:val="0087351D"/>
    <w:rsid w:val="0087555F"/>
    <w:rsid w:val="00880AF7"/>
    <w:rsid w:val="00890D6B"/>
    <w:rsid w:val="00891ABD"/>
    <w:rsid w:val="0089307A"/>
    <w:rsid w:val="00894014"/>
    <w:rsid w:val="008976CD"/>
    <w:rsid w:val="00897B8B"/>
    <w:rsid w:val="008A119C"/>
    <w:rsid w:val="008A7BE0"/>
    <w:rsid w:val="008B01F0"/>
    <w:rsid w:val="008B14B8"/>
    <w:rsid w:val="008B5316"/>
    <w:rsid w:val="008C111E"/>
    <w:rsid w:val="008C46FF"/>
    <w:rsid w:val="008C701B"/>
    <w:rsid w:val="008D1C5F"/>
    <w:rsid w:val="008D304D"/>
    <w:rsid w:val="008D3CC3"/>
    <w:rsid w:val="008D4260"/>
    <w:rsid w:val="008D7B8A"/>
    <w:rsid w:val="008E56F2"/>
    <w:rsid w:val="008E575A"/>
    <w:rsid w:val="008E686F"/>
    <w:rsid w:val="008E7B94"/>
    <w:rsid w:val="009013E6"/>
    <w:rsid w:val="009017A2"/>
    <w:rsid w:val="00905176"/>
    <w:rsid w:val="00906209"/>
    <w:rsid w:val="009072FF"/>
    <w:rsid w:val="00914B20"/>
    <w:rsid w:val="00914C97"/>
    <w:rsid w:val="00915F4A"/>
    <w:rsid w:val="009165D1"/>
    <w:rsid w:val="00923C03"/>
    <w:rsid w:val="00925713"/>
    <w:rsid w:val="009274B9"/>
    <w:rsid w:val="00933E76"/>
    <w:rsid w:val="009353B6"/>
    <w:rsid w:val="0093551D"/>
    <w:rsid w:val="0093616A"/>
    <w:rsid w:val="00940DDE"/>
    <w:rsid w:val="00945B0A"/>
    <w:rsid w:val="009474AB"/>
    <w:rsid w:val="00951317"/>
    <w:rsid w:val="00952419"/>
    <w:rsid w:val="00953466"/>
    <w:rsid w:val="00953577"/>
    <w:rsid w:val="00953F4B"/>
    <w:rsid w:val="009540B0"/>
    <w:rsid w:val="00954AFD"/>
    <w:rsid w:val="00960CD5"/>
    <w:rsid w:val="00964FA0"/>
    <w:rsid w:val="00967114"/>
    <w:rsid w:val="0096762B"/>
    <w:rsid w:val="00972BAC"/>
    <w:rsid w:val="00972C88"/>
    <w:rsid w:val="00973A80"/>
    <w:rsid w:val="00977546"/>
    <w:rsid w:val="009802FC"/>
    <w:rsid w:val="00983B14"/>
    <w:rsid w:val="00984D24"/>
    <w:rsid w:val="00985898"/>
    <w:rsid w:val="0099120E"/>
    <w:rsid w:val="00992136"/>
    <w:rsid w:val="0099246D"/>
    <w:rsid w:val="009948C6"/>
    <w:rsid w:val="00995D99"/>
    <w:rsid w:val="009A0B14"/>
    <w:rsid w:val="009A2A5D"/>
    <w:rsid w:val="009A2AD4"/>
    <w:rsid w:val="009A5476"/>
    <w:rsid w:val="009A7A41"/>
    <w:rsid w:val="009A7C97"/>
    <w:rsid w:val="009B0910"/>
    <w:rsid w:val="009B0B71"/>
    <w:rsid w:val="009B34FA"/>
    <w:rsid w:val="009B4661"/>
    <w:rsid w:val="009C1F79"/>
    <w:rsid w:val="009C654E"/>
    <w:rsid w:val="009D1034"/>
    <w:rsid w:val="009D1501"/>
    <w:rsid w:val="009D2B4D"/>
    <w:rsid w:val="009D2F37"/>
    <w:rsid w:val="009D2FE0"/>
    <w:rsid w:val="009D3BEA"/>
    <w:rsid w:val="009E5445"/>
    <w:rsid w:val="009E644D"/>
    <w:rsid w:val="009F1C1F"/>
    <w:rsid w:val="009F2604"/>
    <w:rsid w:val="009F2B68"/>
    <w:rsid w:val="009F2D30"/>
    <w:rsid w:val="00A037FC"/>
    <w:rsid w:val="00A04B79"/>
    <w:rsid w:val="00A13DFB"/>
    <w:rsid w:val="00A1750F"/>
    <w:rsid w:val="00A2055B"/>
    <w:rsid w:val="00A20BD8"/>
    <w:rsid w:val="00A2123E"/>
    <w:rsid w:val="00A22D96"/>
    <w:rsid w:val="00A25D07"/>
    <w:rsid w:val="00A27FF6"/>
    <w:rsid w:val="00A332EF"/>
    <w:rsid w:val="00A33A43"/>
    <w:rsid w:val="00A349CA"/>
    <w:rsid w:val="00A35397"/>
    <w:rsid w:val="00A36022"/>
    <w:rsid w:val="00A369FD"/>
    <w:rsid w:val="00A4019A"/>
    <w:rsid w:val="00A4023F"/>
    <w:rsid w:val="00A42600"/>
    <w:rsid w:val="00A446EF"/>
    <w:rsid w:val="00A4783E"/>
    <w:rsid w:val="00A55B9B"/>
    <w:rsid w:val="00A56D35"/>
    <w:rsid w:val="00A56EB1"/>
    <w:rsid w:val="00A63A6E"/>
    <w:rsid w:val="00A64A60"/>
    <w:rsid w:val="00A65683"/>
    <w:rsid w:val="00A66CCB"/>
    <w:rsid w:val="00A71BFA"/>
    <w:rsid w:val="00A72351"/>
    <w:rsid w:val="00A751D1"/>
    <w:rsid w:val="00A75927"/>
    <w:rsid w:val="00A762E7"/>
    <w:rsid w:val="00A80F9F"/>
    <w:rsid w:val="00A84552"/>
    <w:rsid w:val="00A8466D"/>
    <w:rsid w:val="00A85006"/>
    <w:rsid w:val="00A85942"/>
    <w:rsid w:val="00A87FA3"/>
    <w:rsid w:val="00A94255"/>
    <w:rsid w:val="00A94BDD"/>
    <w:rsid w:val="00A96345"/>
    <w:rsid w:val="00A96A07"/>
    <w:rsid w:val="00AA28F2"/>
    <w:rsid w:val="00AA6271"/>
    <w:rsid w:val="00AA7639"/>
    <w:rsid w:val="00AB0112"/>
    <w:rsid w:val="00AB1B9D"/>
    <w:rsid w:val="00AB27C1"/>
    <w:rsid w:val="00AB2F07"/>
    <w:rsid w:val="00AB3576"/>
    <w:rsid w:val="00AB3E2F"/>
    <w:rsid w:val="00AB5BEE"/>
    <w:rsid w:val="00AC0B4E"/>
    <w:rsid w:val="00AC1B2C"/>
    <w:rsid w:val="00AC3134"/>
    <w:rsid w:val="00AC31F9"/>
    <w:rsid w:val="00AC3729"/>
    <w:rsid w:val="00AC5ADE"/>
    <w:rsid w:val="00AD3589"/>
    <w:rsid w:val="00AD5DAF"/>
    <w:rsid w:val="00AE001E"/>
    <w:rsid w:val="00AE1AD1"/>
    <w:rsid w:val="00AE3A82"/>
    <w:rsid w:val="00AE53CD"/>
    <w:rsid w:val="00AE58A8"/>
    <w:rsid w:val="00AF0A36"/>
    <w:rsid w:val="00AF1559"/>
    <w:rsid w:val="00AF1BFE"/>
    <w:rsid w:val="00AF216D"/>
    <w:rsid w:val="00AF22C9"/>
    <w:rsid w:val="00AF5A82"/>
    <w:rsid w:val="00B033F9"/>
    <w:rsid w:val="00B0602E"/>
    <w:rsid w:val="00B07124"/>
    <w:rsid w:val="00B13703"/>
    <w:rsid w:val="00B16C84"/>
    <w:rsid w:val="00B2437D"/>
    <w:rsid w:val="00B25129"/>
    <w:rsid w:val="00B274BA"/>
    <w:rsid w:val="00B36224"/>
    <w:rsid w:val="00B41B8D"/>
    <w:rsid w:val="00B4211E"/>
    <w:rsid w:val="00B43149"/>
    <w:rsid w:val="00B4493F"/>
    <w:rsid w:val="00B44B2B"/>
    <w:rsid w:val="00B47180"/>
    <w:rsid w:val="00B530DF"/>
    <w:rsid w:val="00B53ACC"/>
    <w:rsid w:val="00B53B4B"/>
    <w:rsid w:val="00B54415"/>
    <w:rsid w:val="00B56DCF"/>
    <w:rsid w:val="00B63605"/>
    <w:rsid w:val="00B66970"/>
    <w:rsid w:val="00B67A95"/>
    <w:rsid w:val="00B67DD9"/>
    <w:rsid w:val="00B708BC"/>
    <w:rsid w:val="00B71C86"/>
    <w:rsid w:val="00B80731"/>
    <w:rsid w:val="00B80934"/>
    <w:rsid w:val="00B809A4"/>
    <w:rsid w:val="00B821D3"/>
    <w:rsid w:val="00B823C5"/>
    <w:rsid w:val="00B842FF"/>
    <w:rsid w:val="00B859A5"/>
    <w:rsid w:val="00B86616"/>
    <w:rsid w:val="00B94764"/>
    <w:rsid w:val="00B95235"/>
    <w:rsid w:val="00BA0EE9"/>
    <w:rsid w:val="00BA27AD"/>
    <w:rsid w:val="00BB1780"/>
    <w:rsid w:val="00BB6309"/>
    <w:rsid w:val="00BB7D3D"/>
    <w:rsid w:val="00BC08B0"/>
    <w:rsid w:val="00BC1B12"/>
    <w:rsid w:val="00BC3D57"/>
    <w:rsid w:val="00BC43F0"/>
    <w:rsid w:val="00BD32A3"/>
    <w:rsid w:val="00BD39E3"/>
    <w:rsid w:val="00BD42E1"/>
    <w:rsid w:val="00BD53C7"/>
    <w:rsid w:val="00BD6424"/>
    <w:rsid w:val="00BD6492"/>
    <w:rsid w:val="00BD7836"/>
    <w:rsid w:val="00BE10EF"/>
    <w:rsid w:val="00BE6D96"/>
    <w:rsid w:val="00BF06AE"/>
    <w:rsid w:val="00BF2DDC"/>
    <w:rsid w:val="00C01AA3"/>
    <w:rsid w:val="00C01E3A"/>
    <w:rsid w:val="00C03565"/>
    <w:rsid w:val="00C04F8E"/>
    <w:rsid w:val="00C067BD"/>
    <w:rsid w:val="00C106BF"/>
    <w:rsid w:val="00C10A4F"/>
    <w:rsid w:val="00C153C3"/>
    <w:rsid w:val="00C162B5"/>
    <w:rsid w:val="00C20CAC"/>
    <w:rsid w:val="00C23ADD"/>
    <w:rsid w:val="00C2507F"/>
    <w:rsid w:val="00C252E5"/>
    <w:rsid w:val="00C30372"/>
    <w:rsid w:val="00C353AE"/>
    <w:rsid w:val="00C37C48"/>
    <w:rsid w:val="00C4281E"/>
    <w:rsid w:val="00C432D7"/>
    <w:rsid w:val="00C44C77"/>
    <w:rsid w:val="00C457F6"/>
    <w:rsid w:val="00C471CE"/>
    <w:rsid w:val="00C5105A"/>
    <w:rsid w:val="00C5195A"/>
    <w:rsid w:val="00C52A47"/>
    <w:rsid w:val="00C52EEA"/>
    <w:rsid w:val="00C53824"/>
    <w:rsid w:val="00C57C5E"/>
    <w:rsid w:val="00C604FD"/>
    <w:rsid w:val="00C648AB"/>
    <w:rsid w:val="00C67557"/>
    <w:rsid w:val="00C71511"/>
    <w:rsid w:val="00C71D10"/>
    <w:rsid w:val="00C74490"/>
    <w:rsid w:val="00C758FD"/>
    <w:rsid w:val="00C81D2B"/>
    <w:rsid w:val="00C83F15"/>
    <w:rsid w:val="00C84FE1"/>
    <w:rsid w:val="00C86E1A"/>
    <w:rsid w:val="00C92448"/>
    <w:rsid w:val="00C975E3"/>
    <w:rsid w:val="00CA7715"/>
    <w:rsid w:val="00CB09B5"/>
    <w:rsid w:val="00CB145F"/>
    <w:rsid w:val="00CB214B"/>
    <w:rsid w:val="00CB3C1B"/>
    <w:rsid w:val="00CB4BC4"/>
    <w:rsid w:val="00CB7D88"/>
    <w:rsid w:val="00CC2140"/>
    <w:rsid w:val="00CC27FF"/>
    <w:rsid w:val="00CC48E1"/>
    <w:rsid w:val="00CC534F"/>
    <w:rsid w:val="00CC7ACB"/>
    <w:rsid w:val="00CD09B5"/>
    <w:rsid w:val="00CD2183"/>
    <w:rsid w:val="00CE0887"/>
    <w:rsid w:val="00CE0EE0"/>
    <w:rsid w:val="00CE3F36"/>
    <w:rsid w:val="00CE4A84"/>
    <w:rsid w:val="00CE4FA9"/>
    <w:rsid w:val="00CE5712"/>
    <w:rsid w:val="00CE584D"/>
    <w:rsid w:val="00CE5C42"/>
    <w:rsid w:val="00CF41F2"/>
    <w:rsid w:val="00D00C64"/>
    <w:rsid w:val="00D00D98"/>
    <w:rsid w:val="00D0141A"/>
    <w:rsid w:val="00D02510"/>
    <w:rsid w:val="00D03522"/>
    <w:rsid w:val="00D037BC"/>
    <w:rsid w:val="00D149DF"/>
    <w:rsid w:val="00D20C38"/>
    <w:rsid w:val="00D228CB"/>
    <w:rsid w:val="00D22972"/>
    <w:rsid w:val="00D26FEB"/>
    <w:rsid w:val="00D32793"/>
    <w:rsid w:val="00D34E02"/>
    <w:rsid w:val="00D35224"/>
    <w:rsid w:val="00D41A8D"/>
    <w:rsid w:val="00D42546"/>
    <w:rsid w:val="00D42A77"/>
    <w:rsid w:val="00D42D39"/>
    <w:rsid w:val="00D512D1"/>
    <w:rsid w:val="00D536AF"/>
    <w:rsid w:val="00D5488F"/>
    <w:rsid w:val="00D5516F"/>
    <w:rsid w:val="00D5791A"/>
    <w:rsid w:val="00D57E3D"/>
    <w:rsid w:val="00D601C6"/>
    <w:rsid w:val="00D62075"/>
    <w:rsid w:val="00D6323D"/>
    <w:rsid w:val="00D66C21"/>
    <w:rsid w:val="00D74BC2"/>
    <w:rsid w:val="00D7561F"/>
    <w:rsid w:val="00D81A62"/>
    <w:rsid w:val="00D9251B"/>
    <w:rsid w:val="00D95069"/>
    <w:rsid w:val="00D96888"/>
    <w:rsid w:val="00D97632"/>
    <w:rsid w:val="00DA1C93"/>
    <w:rsid w:val="00DA2750"/>
    <w:rsid w:val="00DA397F"/>
    <w:rsid w:val="00DA4E18"/>
    <w:rsid w:val="00DB0BA9"/>
    <w:rsid w:val="00DB2333"/>
    <w:rsid w:val="00DB2F90"/>
    <w:rsid w:val="00DB6D27"/>
    <w:rsid w:val="00DC1C71"/>
    <w:rsid w:val="00DC21FD"/>
    <w:rsid w:val="00DC2CB5"/>
    <w:rsid w:val="00DC694F"/>
    <w:rsid w:val="00DC76BD"/>
    <w:rsid w:val="00DD033E"/>
    <w:rsid w:val="00DD0A30"/>
    <w:rsid w:val="00DD11E9"/>
    <w:rsid w:val="00DD30AD"/>
    <w:rsid w:val="00DD6080"/>
    <w:rsid w:val="00DD63B2"/>
    <w:rsid w:val="00DE4B78"/>
    <w:rsid w:val="00DF036B"/>
    <w:rsid w:val="00DF5135"/>
    <w:rsid w:val="00DF605F"/>
    <w:rsid w:val="00E001B0"/>
    <w:rsid w:val="00E0066B"/>
    <w:rsid w:val="00E03F1E"/>
    <w:rsid w:val="00E04966"/>
    <w:rsid w:val="00E107A9"/>
    <w:rsid w:val="00E12924"/>
    <w:rsid w:val="00E1344C"/>
    <w:rsid w:val="00E14884"/>
    <w:rsid w:val="00E1565E"/>
    <w:rsid w:val="00E166C4"/>
    <w:rsid w:val="00E3471C"/>
    <w:rsid w:val="00E35CC5"/>
    <w:rsid w:val="00E372EE"/>
    <w:rsid w:val="00E372F2"/>
    <w:rsid w:val="00E37F65"/>
    <w:rsid w:val="00E42E84"/>
    <w:rsid w:val="00E45015"/>
    <w:rsid w:val="00E52296"/>
    <w:rsid w:val="00E53F8A"/>
    <w:rsid w:val="00E555AF"/>
    <w:rsid w:val="00E55707"/>
    <w:rsid w:val="00E557D0"/>
    <w:rsid w:val="00E64379"/>
    <w:rsid w:val="00E714FB"/>
    <w:rsid w:val="00E73317"/>
    <w:rsid w:val="00E75E87"/>
    <w:rsid w:val="00E76A87"/>
    <w:rsid w:val="00E80955"/>
    <w:rsid w:val="00E83056"/>
    <w:rsid w:val="00E8439F"/>
    <w:rsid w:val="00E8632A"/>
    <w:rsid w:val="00E86542"/>
    <w:rsid w:val="00E96EBA"/>
    <w:rsid w:val="00E974F3"/>
    <w:rsid w:val="00EA17DC"/>
    <w:rsid w:val="00EA18A5"/>
    <w:rsid w:val="00EA4B33"/>
    <w:rsid w:val="00EA605C"/>
    <w:rsid w:val="00EB0528"/>
    <w:rsid w:val="00EB1071"/>
    <w:rsid w:val="00EB13D7"/>
    <w:rsid w:val="00EB4247"/>
    <w:rsid w:val="00EB44DF"/>
    <w:rsid w:val="00EB4AB6"/>
    <w:rsid w:val="00EC04EE"/>
    <w:rsid w:val="00EC20CB"/>
    <w:rsid w:val="00EC236C"/>
    <w:rsid w:val="00EC3896"/>
    <w:rsid w:val="00EC566D"/>
    <w:rsid w:val="00ED2A53"/>
    <w:rsid w:val="00ED6768"/>
    <w:rsid w:val="00EE067C"/>
    <w:rsid w:val="00EE13AB"/>
    <w:rsid w:val="00EE173A"/>
    <w:rsid w:val="00EE3B69"/>
    <w:rsid w:val="00EE5A26"/>
    <w:rsid w:val="00EE5B53"/>
    <w:rsid w:val="00EE6A31"/>
    <w:rsid w:val="00EE6EFB"/>
    <w:rsid w:val="00EF0087"/>
    <w:rsid w:val="00EF04D8"/>
    <w:rsid w:val="00EF06DD"/>
    <w:rsid w:val="00EF7473"/>
    <w:rsid w:val="00F051AE"/>
    <w:rsid w:val="00F06CB5"/>
    <w:rsid w:val="00F07523"/>
    <w:rsid w:val="00F07671"/>
    <w:rsid w:val="00F113A8"/>
    <w:rsid w:val="00F13BFF"/>
    <w:rsid w:val="00F21135"/>
    <w:rsid w:val="00F22927"/>
    <w:rsid w:val="00F236AF"/>
    <w:rsid w:val="00F25649"/>
    <w:rsid w:val="00F308E8"/>
    <w:rsid w:val="00F30D29"/>
    <w:rsid w:val="00F31006"/>
    <w:rsid w:val="00F32468"/>
    <w:rsid w:val="00F33FD6"/>
    <w:rsid w:val="00F40B46"/>
    <w:rsid w:val="00F41875"/>
    <w:rsid w:val="00F4264B"/>
    <w:rsid w:val="00F44E31"/>
    <w:rsid w:val="00F45425"/>
    <w:rsid w:val="00F46DA6"/>
    <w:rsid w:val="00F50DBE"/>
    <w:rsid w:val="00F511F2"/>
    <w:rsid w:val="00F52B08"/>
    <w:rsid w:val="00F627B5"/>
    <w:rsid w:val="00F637FB"/>
    <w:rsid w:val="00F638F5"/>
    <w:rsid w:val="00F63C60"/>
    <w:rsid w:val="00F6412F"/>
    <w:rsid w:val="00F65A58"/>
    <w:rsid w:val="00F67CA2"/>
    <w:rsid w:val="00F75C65"/>
    <w:rsid w:val="00F80410"/>
    <w:rsid w:val="00F84EF2"/>
    <w:rsid w:val="00F85357"/>
    <w:rsid w:val="00F856E3"/>
    <w:rsid w:val="00F85BAD"/>
    <w:rsid w:val="00F908C7"/>
    <w:rsid w:val="00F931AD"/>
    <w:rsid w:val="00F936CF"/>
    <w:rsid w:val="00FA0BCC"/>
    <w:rsid w:val="00FA0C78"/>
    <w:rsid w:val="00FA65CF"/>
    <w:rsid w:val="00FB36EE"/>
    <w:rsid w:val="00FB6EA3"/>
    <w:rsid w:val="00FC05F3"/>
    <w:rsid w:val="00FC422B"/>
    <w:rsid w:val="00FC776B"/>
    <w:rsid w:val="00FC79C0"/>
    <w:rsid w:val="00FD0C63"/>
    <w:rsid w:val="00FD11A4"/>
    <w:rsid w:val="00FD5E5F"/>
    <w:rsid w:val="00FD7F2F"/>
    <w:rsid w:val="00FE08C5"/>
    <w:rsid w:val="00FE6BA7"/>
    <w:rsid w:val="00FF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114"/>
    <w:pPr>
      <w:ind w:left="720"/>
      <w:contextualSpacing/>
    </w:pPr>
  </w:style>
  <w:style w:type="table" w:styleId="a4">
    <w:name w:val="Table Grid"/>
    <w:basedOn w:val="a1"/>
    <w:uiPriority w:val="59"/>
    <w:rsid w:val="006905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1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0A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00C4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6A346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A346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A346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A346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A346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616B29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010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7E6E4B"/>
  </w:style>
  <w:style w:type="paragraph" w:styleId="af">
    <w:name w:val="footer"/>
    <w:basedOn w:val="a"/>
    <w:link w:val="af0"/>
    <w:uiPriority w:val="99"/>
    <w:unhideWhenUsed/>
    <w:rsid w:val="007E6E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7E6E4B"/>
  </w:style>
  <w:style w:type="character" w:customStyle="1" w:styleId="1">
    <w:name w:val="Основной текст Знак1"/>
    <w:basedOn w:val="a0"/>
    <w:link w:val="af1"/>
    <w:uiPriority w:val="99"/>
    <w:rsid w:val="009B0910"/>
    <w:rPr>
      <w:rFonts w:ascii="Arial" w:hAnsi="Arial" w:cs="Arial"/>
      <w:sz w:val="19"/>
      <w:szCs w:val="19"/>
    </w:rPr>
  </w:style>
  <w:style w:type="paragraph" w:styleId="af1">
    <w:name w:val="Body Text"/>
    <w:basedOn w:val="a"/>
    <w:link w:val="1"/>
    <w:uiPriority w:val="99"/>
    <w:rsid w:val="009B0910"/>
    <w:pPr>
      <w:widowControl w:val="0"/>
      <w:spacing w:after="0" w:line="269" w:lineRule="auto"/>
      <w:ind w:firstLine="400"/>
    </w:pPr>
    <w:rPr>
      <w:rFonts w:ascii="Arial" w:hAnsi="Arial" w:cs="Arial"/>
      <w:sz w:val="19"/>
      <w:szCs w:val="19"/>
    </w:rPr>
  </w:style>
  <w:style w:type="character" w:customStyle="1" w:styleId="af2">
    <w:name w:val="Основной текст Знак"/>
    <w:basedOn w:val="a0"/>
    <w:uiPriority w:val="99"/>
    <w:semiHidden/>
    <w:rsid w:val="009B0910"/>
  </w:style>
  <w:style w:type="paragraph" w:customStyle="1" w:styleId="Default">
    <w:name w:val="Default"/>
    <w:rsid w:val="00794B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Revision"/>
    <w:hidden/>
    <w:uiPriority w:val="99"/>
    <w:semiHidden/>
    <w:rsid w:val="00FD11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27D47C866A0AFD59C9B113A1E137E06B6CA8DCC1D922D0FAC9DBBEC459E7AB67EBD0A4170F86EEEC4569C06D6E295DCA3A6EC00DDV2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B32A7C027F8A6B8F5AD6CD7480D38879AC31B03048AA68328A81259C202AEE286E82C8CA6D127398C0A350180x2U4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BAC37-2C90-4448-BFA7-61A7EAA2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7213</Words>
  <Characters>41115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Елизарова Н.А.</dc:creator>
  <cp:lastModifiedBy>Волкова М.Н.</cp:lastModifiedBy>
  <cp:revision>2</cp:revision>
  <cp:lastPrinted>2023-06-09T05:35:00Z</cp:lastPrinted>
  <dcterms:created xsi:type="dcterms:W3CDTF">2023-06-21T12:51:00Z</dcterms:created>
  <dcterms:modified xsi:type="dcterms:W3CDTF">2023-06-21T12:51:00Z</dcterms:modified>
</cp:coreProperties>
</file>