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86860" w:rsidRDefault="008354F7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21.08.2023 № 1067</w:t>
      </w:r>
      <w:bookmarkStart w:id="0" w:name="_GoBack"/>
      <w:bookmarkEnd w:id="0"/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ремонтных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работ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объектах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теплоэнергетического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хозяйства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отключением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водоснабжения</w:t>
      </w:r>
    </w:p>
    <w:p w:rsidR="00086860" w:rsidRP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Pr="00086860" w:rsidRDefault="00CC263E" w:rsidP="0008686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6860" w:rsidRPr="00086860">
        <w:rPr>
          <w:rFonts w:ascii="Times New Roman" w:hAnsi="Times New Roman" w:cs="Times New Roman"/>
          <w:sz w:val="28"/>
          <w:szCs w:val="28"/>
        </w:rPr>
        <w:t xml:space="preserve">. Пункт </w:t>
      </w:r>
      <w:r w:rsidR="001D2B2A">
        <w:rPr>
          <w:rFonts w:ascii="Times New Roman" w:hAnsi="Times New Roman" w:cs="Times New Roman"/>
          <w:sz w:val="28"/>
          <w:szCs w:val="28"/>
        </w:rPr>
        <w:t>2</w:t>
      </w:r>
      <w:r w:rsidR="007168D8">
        <w:rPr>
          <w:rFonts w:ascii="Times New Roman" w:hAnsi="Times New Roman" w:cs="Times New Roman"/>
          <w:sz w:val="28"/>
          <w:szCs w:val="28"/>
        </w:rPr>
        <w:t>.</w:t>
      </w:r>
      <w:r w:rsidR="001D2B2A">
        <w:rPr>
          <w:rFonts w:ascii="Times New Roman" w:hAnsi="Times New Roman" w:cs="Times New Roman"/>
          <w:sz w:val="28"/>
          <w:szCs w:val="28"/>
        </w:rPr>
        <w:t>2.1</w:t>
      </w:r>
      <w:r w:rsidR="007168D8">
        <w:rPr>
          <w:rFonts w:ascii="Times New Roman" w:hAnsi="Times New Roman" w:cs="Times New Roman"/>
          <w:sz w:val="28"/>
          <w:szCs w:val="28"/>
        </w:rPr>
        <w:t xml:space="preserve"> </w:t>
      </w:r>
      <w:r w:rsidR="006A3A78">
        <w:rPr>
          <w:rFonts w:ascii="Times New Roman" w:hAnsi="Times New Roman" w:cs="Times New Roman"/>
          <w:sz w:val="28"/>
          <w:szCs w:val="28"/>
        </w:rPr>
        <w:t>под</w:t>
      </w:r>
      <w:r w:rsidR="00086860" w:rsidRPr="0008686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D2B2A">
        <w:rPr>
          <w:rFonts w:ascii="Times New Roman" w:hAnsi="Times New Roman" w:cs="Times New Roman"/>
          <w:sz w:val="28"/>
          <w:szCs w:val="28"/>
        </w:rPr>
        <w:t>2</w:t>
      </w:r>
      <w:r w:rsidR="006A3A78">
        <w:rPr>
          <w:rFonts w:ascii="Times New Roman" w:hAnsi="Times New Roman" w:cs="Times New Roman"/>
          <w:sz w:val="28"/>
          <w:szCs w:val="28"/>
        </w:rPr>
        <w:t xml:space="preserve">.2 </w:t>
      </w:r>
      <w:r w:rsidR="006A3A78" w:rsidRPr="006A3A78">
        <w:rPr>
          <w:rFonts w:ascii="Times New Roman" w:hAnsi="Times New Roman" w:cs="Times New Roman"/>
          <w:sz w:val="28"/>
          <w:szCs w:val="28"/>
        </w:rPr>
        <w:t>«Эксплуатационный район № 2 (Советский район)</w:t>
      </w:r>
      <w:r w:rsidR="006A3A78">
        <w:rPr>
          <w:rFonts w:ascii="Times New Roman" w:hAnsi="Times New Roman" w:cs="Times New Roman"/>
          <w:sz w:val="28"/>
          <w:szCs w:val="28"/>
        </w:rPr>
        <w:t>»</w:t>
      </w:r>
      <w:r w:rsidR="006A3A78">
        <w:rPr>
          <w:rFonts w:ascii="Times New Roman" w:hAnsi="Times New Roman" w:cs="Times New Roman"/>
          <w:sz w:val="24"/>
          <w:szCs w:val="24"/>
        </w:rPr>
        <w:t xml:space="preserve"> </w:t>
      </w:r>
      <w:r w:rsidR="006A3A78">
        <w:rPr>
          <w:rFonts w:ascii="Times New Roman" w:hAnsi="Times New Roman" w:cs="Times New Roman"/>
          <w:sz w:val="28"/>
          <w:szCs w:val="28"/>
        </w:rPr>
        <w:t>раздела 2</w:t>
      </w:r>
      <w:r w:rsidR="00086860" w:rsidRPr="00086860">
        <w:rPr>
          <w:rFonts w:ascii="Times New Roman" w:hAnsi="Times New Roman" w:cs="Times New Roman"/>
          <w:sz w:val="28"/>
          <w:szCs w:val="28"/>
        </w:rPr>
        <w:t xml:space="preserve"> </w:t>
      </w:r>
      <w:r w:rsidR="001D2B2A">
        <w:rPr>
          <w:rFonts w:ascii="Times New Roman" w:hAnsi="Times New Roman" w:cs="Times New Roman"/>
          <w:sz w:val="28"/>
          <w:szCs w:val="28"/>
        </w:rPr>
        <w:t>«</w:t>
      </w:r>
      <w:r w:rsidR="001D2B2A" w:rsidRPr="00743351">
        <w:rPr>
          <w:rFonts w:ascii="Times New Roman" w:hAnsi="Times New Roman" w:cs="Times New Roman"/>
          <w:sz w:val="28"/>
          <w:szCs w:val="28"/>
        </w:rPr>
        <w:t xml:space="preserve">Филиал АО «Квадра» </w:t>
      </w:r>
      <w:r w:rsidR="001D2B2A">
        <w:rPr>
          <w:rFonts w:ascii="Times New Roman" w:hAnsi="Times New Roman"/>
          <w:sz w:val="28"/>
          <w:szCs w:val="28"/>
        </w:rPr>
        <w:t>–</w:t>
      </w:r>
      <w:r w:rsidR="001D2B2A" w:rsidRPr="00743351">
        <w:rPr>
          <w:rFonts w:ascii="Times New Roman" w:hAnsi="Times New Roman" w:cs="Times New Roman"/>
          <w:sz w:val="28"/>
          <w:szCs w:val="28"/>
        </w:rPr>
        <w:t xml:space="preserve"> «Воронежская генерация», производственное подразделение </w:t>
      </w:r>
      <w:r w:rsidR="001D2B2A">
        <w:rPr>
          <w:rFonts w:ascii="Times New Roman" w:hAnsi="Times New Roman" w:cs="Times New Roman"/>
          <w:sz w:val="28"/>
          <w:szCs w:val="28"/>
        </w:rPr>
        <w:t>Т</w:t>
      </w:r>
      <w:r w:rsidR="001D2B2A" w:rsidRPr="00743351">
        <w:rPr>
          <w:rFonts w:ascii="Times New Roman" w:hAnsi="Times New Roman" w:cs="Times New Roman"/>
          <w:sz w:val="28"/>
          <w:szCs w:val="28"/>
        </w:rPr>
        <w:t>епловые сети</w:t>
      </w:r>
      <w:r w:rsidR="001D2B2A">
        <w:rPr>
          <w:rFonts w:ascii="Times New Roman" w:hAnsi="Times New Roman" w:cs="Times New Roman"/>
          <w:sz w:val="28"/>
          <w:szCs w:val="28"/>
        </w:rPr>
        <w:t xml:space="preserve">» </w:t>
      </w:r>
      <w:r w:rsidRPr="00CC263E">
        <w:rPr>
          <w:rFonts w:ascii="Times New Roman" w:hAnsi="Times New Roman" w:cs="Times New Roman"/>
          <w:sz w:val="28"/>
          <w:szCs w:val="28"/>
        </w:rPr>
        <w:t xml:space="preserve">графика проведения ремонтных работ на объектах теплоэнергетического хозяйства городского округа город Воронеж с отключением горячего водоснабжения потребителей (далее – График) </w:t>
      </w:r>
      <w:r w:rsidR="00086860" w:rsidRPr="000868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60"/>
        <w:gridCol w:w="2400"/>
        <w:gridCol w:w="3104"/>
      </w:tblGrid>
      <w:tr w:rsidR="00086860" w:rsidRPr="003816C6" w:rsidTr="00CC263E">
        <w:trPr>
          <w:trHeight w:val="926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F1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F166A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7168D8" w:rsidRPr="003816C6" w:rsidTr="00CC263E">
        <w:trPr>
          <w:trHeight w:val="667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8546DB" w:rsidRDefault="007168D8" w:rsidP="001D2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D2B2A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8546DB" w:rsidRDefault="001D2B2A" w:rsidP="007168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теплотрасс </w:t>
            </w:r>
            <w:r w:rsidR="00CA259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CA2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CA2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7168D8" w:rsidRDefault="001D2B2A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8D8" w:rsidRPr="00CC263E" w:rsidRDefault="006D7150" w:rsidP="00115A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D2B2A">
              <w:rPr>
                <w:rFonts w:ascii="Times New Roman" w:hAnsi="Times New Roman"/>
                <w:sz w:val="24"/>
                <w:szCs w:val="24"/>
              </w:rPr>
              <w:t xml:space="preserve">илиал </w:t>
            </w: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15AE6" w:rsidRPr="00743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AE6">
              <w:rPr>
                <w:rFonts w:ascii="Times New Roman" w:hAnsi="Times New Roman"/>
                <w:sz w:val="28"/>
                <w:szCs w:val="28"/>
              </w:rPr>
              <w:t>–</w:t>
            </w:r>
            <w:r w:rsidR="00115AE6" w:rsidRPr="00743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Воронежская генерация»</w:t>
            </w:r>
            <w:r w:rsidR="00CA2590">
              <w:rPr>
                <w:rFonts w:ascii="Times New Roman" w:hAnsi="Times New Roman"/>
                <w:sz w:val="24"/>
                <w:szCs w:val="24"/>
              </w:rPr>
              <w:t>»</w:t>
            </w:r>
            <w:r w:rsidR="00115A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2B2A" w:rsidRPr="003816C6" w:rsidTr="001D2B2A">
        <w:trPr>
          <w:trHeight w:val="709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2A" w:rsidRDefault="001D2B2A" w:rsidP="007168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2A" w:rsidRDefault="001D2B2A" w:rsidP="007168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2A" w:rsidRPr="007168D8" w:rsidRDefault="001D2B2A" w:rsidP="001D2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25.08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B2A" w:rsidRPr="008546DB" w:rsidRDefault="001D2B2A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2216" w:rsidRPr="00086860" w:rsidRDefault="00522216" w:rsidP="0052221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Дополнить </w:t>
      </w:r>
      <w:r w:rsidR="006A3A78">
        <w:rPr>
          <w:rFonts w:ascii="Times New Roman" w:eastAsia="Times New Roman" w:hAnsi="Times New Roman"/>
          <w:bCs/>
          <w:sz w:val="28"/>
          <w:szCs w:val="28"/>
          <w:lang w:eastAsia="ru-RU"/>
        </w:rPr>
        <w:t>подраздел 2.3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A3A78" w:rsidRPr="006A3A7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6A3A78" w:rsidRPr="006A3A78">
        <w:rPr>
          <w:rFonts w:ascii="Times New Roman" w:hAnsi="Times New Roman" w:cs="Times New Roman"/>
          <w:sz w:val="28"/>
          <w:szCs w:val="28"/>
        </w:rPr>
        <w:t>Эксплуатационный район № 3 (Коминтерновский район)»</w:t>
      </w:r>
      <w:r w:rsidR="006A3A78">
        <w:rPr>
          <w:rFonts w:ascii="Times New Roman" w:hAnsi="Times New Roman" w:cs="Times New Roman"/>
          <w:sz w:val="24"/>
          <w:szCs w:val="24"/>
        </w:rPr>
        <w:t xml:space="preserve"> </w:t>
      </w:r>
      <w:r w:rsidRPr="00086860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3351">
        <w:rPr>
          <w:rFonts w:ascii="Times New Roman" w:hAnsi="Times New Roman" w:cs="Times New Roman"/>
          <w:sz w:val="28"/>
          <w:szCs w:val="28"/>
        </w:rPr>
        <w:t xml:space="preserve">Филиал АО «Квадра» </w:t>
      </w:r>
      <w:r>
        <w:rPr>
          <w:rFonts w:ascii="Times New Roman" w:hAnsi="Times New Roman"/>
          <w:sz w:val="28"/>
          <w:szCs w:val="28"/>
        </w:rPr>
        <w:t>–</w:t>
      </w:r>
      <w:r w:rsidRPr="00743351">
        <w:rPr>
          <w:rFonts w:ascii="Times New Roman" w:hAnsi="Times New Roman" w:cs="Times New Roman"/>
          <w:sz w:val="28"/>
          <w:szCs w:val="28"/>
        </w:rPr>
        <w:t xml:space="preserve"> «Воронежская генерация», производственное подразделение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43351">
        <w:rPr>
          <w:rFonts w:ascii="Times New Roman" w:hAnsi="Times New Roman" w:cs="Times New Roman"/>
          <w:sz w:val="28"/>
          <w:szCs w:val="28"/>
        </w:rPr>
        <w:t>епловые сети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A3A78">
        <w:rPr>
          <w:rFonts w:ascii="Times New Roman" w:hAnsi="Times New Roman" w:cs="Times New Roman"/>
          <w:sz w:val="28"/>
          <w:szCs w:val="28"/>
        </w:rPr>
        <w:t xml:space="preserve">Графика пунктом 2.3.6 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0868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248"/>
        <w:gridCol w:w="2400"/>
        <w:gridCol w:w="3106"/>
      </w:tblGrid>
      <w:tr w:rsidR="00522216" w:rsidRPr="00743351" w:rsidTr="00386C38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43351" w:rsidRDefault="00522216" w:rsidP="00386C3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F85D1B" w:rsidRPr="00743351" w:rsidTr="00386C38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743351" w:rsidRDefault="00F85D1B" w:rsidP="00522216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2.3.6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743351" w:rsidRDefault="00F85D1B" w:rsidP="00F85D1B">
            <w:pPr>
              <w:spacing w:after="0"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теплотрассы             № 13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4D42F2" w:rsidRDefault="00F85D1B" w:rsidP="00F85D1B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D1B" w:rsidRPr="00CC263E" w:rsidRDefault="00F85D1B" w:rsidP="00386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A2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AE6">
              <w:rPr>
                <w:rFonts w:ascii="Times New Roman" w:hAnsi="Times New Roman"/>
                <w:sz w:val="28"/>
                <w:szCs w:val="28"/>
              </w:rPr>
              <w:t>–</w:t>
            </w:r>
            <w:r w:rsidR="00115AE6" w:rsidRPr="00743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«Воронежская генерация»</w:t>
            </w:r>
            <w:r w:rsidR="00CA259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522216" w:rsidRDefault="00522216" w:rsidP="0052221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5D1B" w:rsidRDefault="00F85D1B" w:rsidP="0052221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5D1B" w:rsidRDefault="00F85D1B" w:rsidP="0052221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5D1B" w:rsidRDefault="00F85D1B" w:rsidP="0052221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2216" w:rsidRPr="00086860" w:rsidRDefault="00522216" w:rsidP="0052221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Пункт 2.4.1 </w:t>
      </w:r>
      <w:r w:rsidR="006A3A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подраздела 2.4 </w:t>
      </w:r>
      <w:r w:rsidR="006A3A78" w:rsidRPr="006A3A7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6A3A78" w:rsidRPr="006A3A78">
        <w:rPr>
          <w:rFonts w:ascii="Times New Roman" w:hAnsi="Times New Roman" w:cs="Times New Roman"/>
          <w:sz w:val="28"/>
          <w:szCs w:val="28"/>
        </w:rPr>
        <w:t xml:space="preserve">Эксплуатационный район </w:t>
      </w:r>
      <w:r w:rsidR="006A3A78">
        <w:rPr>
          <w:rFonts w:ascii="Times New Roman" w:hAnsi="Times New Roman" w:cs="Times New Roman"/>
          <w:sz w:val="28"/>
          <w:szCs w:val="28"/>
        </w:rPr>
        <w:t>№</w:t>
      </w:r>
      <w:r w:rsidR="006A3A78" w:rsidRPr="006A3A78">
        <w:rPr>
          <w:rFonts w:ascii="Times New Roman" w:hAnsi="Times New Roman" w:cs="Times New Roman"/>
          <w:sz w:val="28"/>
          <w:szCs w:val="28"/>
        </w:rPr>
        <w:t xml:space="preserve"> 4 (Центральный район, Ленинский район)»</w:t>
      </w:r>
      <w:r w:rsidR="006A3A78">
        <w:rPr>
          <w:rFonts w:ascii="Times New Roman" w:hAnsi="Times New Roman" w:cs="Times New Roman"/>
          <w:sz w:val="24"/>
          <w:szCs w:val="24"/>
        </w:rPr>
        <w:t xml:space="preserve"> </w:t>
      </w:r>
      <w:r w:rsidRPr="00086860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3351">
        <w:rPr>
          <w:rFonts w:ascii="Times New Roman" w:hAnsi="Times New Roman" w:cs="Times New Roman"/>
          <w:sz w:val="28"/>
          <w:szCs w:val="28"/>
        </w:rPr>
        <w:t xml:space="preserve">Филиал АО «Квадра» </w:t>
      </w:r>
      <w:r>
        <w:rPr>
          <w:rFonts w:ascii="Times New Roman" w:hAnsi="Times New Roman"/>
          <w:sz w:val="28"/>
          <w:szCs w:val="28"/>
        </w:rPr>
        <w:t>–</w:t>
      </w:r>
      <w:r w:rsidRPr="00743351">
        <w:rPr>
          <w:rFonts w:ascii="Times New Roman" w:hAnsi="Times New Roman" w:cs="Times New Roman"/>
          <w:sz w:val="28"/>
          <w:szCs w:val="28"/>
        </w:rPr>
        <w:t xml:space="preserve"> «Воронежская генерация», производственное подразделение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43351">
        <w:rPr>
          <w:rFonts w:ascii="Times New Roman" w:hAnsi="Times New Roman" w:cs="Times New Roman"/>
          <w:sz w:val="28"/>
          <w:szCs w:val="28"/>
        </w:rPr>
        <w:t>епловые сети</w:t>
      </w:r>
      <w:r>
        <w:rPr>
          <w:rFonts w:ascii="Times New Roman" w:hAnsi="Times New Roman" w:cs="Times New Roman"/>
          <w:sz w:val="28"/>
          <w:szCs w:val="28"/>
        </w:rPr>
        <w:t>» Г</w:t>
      </w:r>
      <w:r w:rsidRPr="00CC263E">
        <w:rPr>
          <w:rFonts w:ascii="Times New Roman" w:hAnsi="Times New Roman" w:cs="Times New Roman"/>
          <w:sz w:val="28"/>
          <w:szCs w:val="28"/>
        </w:rPr>
        <w:t>рафика</w:t>
      </w:r>
      <w:r w:rsidRPr="00522216">
        <w:rPr>
          <w:rFonts w:ascii="Times New Roman" w:hAnsi="Times New Roman" w:cs="Times New Roman"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60"/>
        <w:gridCol w:w="2400"/>
        <w:gridCol w:w="3104"/>
      </w:tblGrid>
      <w:tr w:rsidR="00522216" w:rsidRPr="003816C6" w:rsidTr="00386C38">
        <w:trPr>
          <w:trHeight w:val="926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3816C6" w:rsidRDefault="00522216" w:rsidP="00386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3816C6" w:rsidRDefault="00522216" w:rsidP="00386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3816C6" w:rsidRDefault="00522216" w:rsidP="00386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3816C6" w:rsidRDefault="00522216" w:rsidP="00386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522216" w:rsidRPr="003816C6" w:rsidTr="00386C38">
        <w:trPr>
          <w:trHeight w:val="667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8546DB" w:rsidRDefault="00522216" w:rsidP="00CA25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«2.4.1</w:t>
            </w:r>
          </w:p>
        </w:tc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8546DB" w:rsidRDefault="00522216" w:rsidP="005222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теплотрасс № 4, 7, 11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168D8" w:rsidRDefault="00522216" w:rsidP="00522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CC263E" w:rsidRDefault="00522216" w:rsidP="00386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15AE6" w:rsidRPr="00743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AE6">
              <w:rPr>
                <w:rFonts w:ascii="Times New Roman" w:hAnsi="Times New Roman"/>
                <w:sz w:val="28"/>
                <w:szCs w:val="28"/>
              </w:rPr>
              <w:t>–</w:t>
            </w:r>
            <w:r w:rsidR="00115AE6" w:rsidRPr="00743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Воронежская генерация»</w:t>
            </w:r>
            <w:r w:rsidR="00CA259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522216" w:rsidRPr="003816C6" w:rsidTr="00386C38">
        <w:trPr>
          <w:trHeight w:val="709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Default="00522216" w:rsidP="00386C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Default="00522216" w:rsidP="00386C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7168D8" w:rsidRDefault="00522216" w:rsidP="00522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16" w:rsidRPr="008546DB" w:rsidRDefault="00522216" w:rsidP="00386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2216" w:rsidRDefault="00522216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C263E" w:rsidRPr="00743351" w:rsidRDefault="00F85D1B" w:rsidP="00CC263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263E" w:rsidRPr="00743351">
        <w:rPr>
          <w:rFonts w:ascii="Times New Roman" w:hAnsi="Times New Roman" w:cs="Times New Roman"/>
          <w:sz w:val="28"/>
          <w:szCs w:val="28"/>
        </w:rPr>
        <w:t>.</w:t>
      </w:r>
      <w:r w:rsidR="006A3A78">
        <w:rPr>
          <w:rFonts w:ascii="Times New Roman" w:hAnsi="Times New Roman"/>
          <w:sz w:val="28"/>
          <w:szCs w:val="28"/>
        </w:rPr>
        <w:t> П</w:t>
      </w:r>
      <w:r w:rsidR="006D7150">
        <w:rPr>
          <w:rFonts w:ascii="Times New Roman" w:hAnsi="Times New Roman"/>
          <w:sz w:val="28"/>
          <w:szCs w:val="28"/>
        </w:rPr>
        <w:t xml:space="preserve">ункт 4.6 </w:t>
      </w:r>
      <w:r w:rsidR="00CC263E">
        <w:rPr>
          <w:rFonts w:ascii="Times New Roman" w:hAnsi="Times New Roman"/>
          <w:sz w:val="28"/>
          <w:szCs w:val="28"/>
        </w:rPr>
        <w:t>раздел</w:t>
      </w:r>
      <w:r w:rsidR="006D7150">
        <w:rPr>
          <w:rFonts w:ascii="Times New Roman" w:hAnsi="Times New Roman"/>
          <w:sz w:val="28"/>
          <w:szCs w:val="28"/>
        </w:rPr>
        <w:t>а</w:t>
      </w:r>
      <w:r w:rsidR="00CC263E" w:rsidRPr="00743351">
        <w:rPr>
          <w:rFonts w:ascii="Times New Roman" w:hAnsi="Times New Roman" w:cs="Times New Roman"/>
          <w:sz w:val="28"/>
          <w:szCs w:val="28"/>
        </w:rPr>
        <w:t xml:space="preserve"> </w:t>
      </w:r>
      <w:r w:rsidR="006D7150">
        <w:rPr>
          <w:rFonts w:ascii="Times New Roman" w:hAnsi="Times New Roman" w:cs="Times New Roman"/>
          <w:sz w:val="28"/>
          <w:szCs w:val="28"/>
        </w:rPr>
        <w:t>4</w:t>
      </w:r>
      <w:r w:rsidR="00CC263E" w:rsidRPr="00743351">
        <w:rPr>
          <w:rFonts w:ascii="Times New Roman" w:hAnsi="Times New Roman" w:cs="Times New Roman"/>
          <w:sz w:val="28"/>
          <w:szCs w:val="28"/>
        </w:rPr>
        <w:t xml:space="preserve"> </w:t>
      </w:r>
      <w:r w:rsidR="00CC263E">
        <w:rPr>
          <w:rFonts w:ascii="Times New Roman" w:hAnsi="Times New Roman" w:cs="Times New Roman"/>
          <w:sz w:val="28"/>
          <w:szCs w:val="28"/>
        </w:rPr>
        <w:t>«</w:t>
      </w:r>
      <w:r w:rsidR="006D7150">
        <w:rPr>
          <w:rFonts w:ascii="Times New Roman" w:hAnsi="Times New Roman" w:cs="Times New Roman"/>
          <w:sz w:val="28"/>
          <w:szCs w:val="28"/>
        </w:rPr>
        <w:t>ООО «Газпром теплоэнерго В</w:t>
      </w:r>
      <w:r w:rsidR="00B153A8">
        <w:rPr>
          <w:rFonts w:ascii="Times New Roman" w:hAnsi="Times New Roman" w:cs="Times New Roman"/>
          <w:sz w:val="28"/>
          <w:szCs w:val="28"/>
        </w:rPr>
        <w:t>о</w:t>
      </w:r>
      <w:r w:rsidR="006D7150">
        <w:rPr>
          <w:rFonts w:ascii="Times New Roman" w:hAnsi="Times New Roman" w:cs="Times New Roman"/>
          <w:sz w:val="28"/>
          <w:szCs w:val="28"/>
        </w:rPr>
        <w:t>ронеж»</w:t>
      </w:r>
      <w:r w:rsidR="00CC263E" w:rsidRPr="00743351">
        <w:rPr>
          <w:rFonts w:ascii="Times New Roman" w:hAnsi="Times New Roman" w:cs="Times New Roman"/>
          <w:sz w:val="28"/>
          <w:szCs w:val="28"/>
        </w:rPr>
        <w:t xml:space="preserve"> </w:t>
      </w:r>
      <w:r w:rsidR="00CC263E">
        <w:rPr>
          <w:rFonts w:ascii="Times New Roman" w:hAnsi="Times New Roman" w:cs="Times New Roman"/>
          <w:sz w:val="28"/>
          <w:szCs w:val="28"/>
        </w:rPr>
        <w:t>Г</w:t>
      </w:r>
      <w:r w:rsidR="00CC263E" w:rsidRPr="00743351">
        <w:rPr>
          <w:rFonts w:ascii="Times New Roman" w:hAnsi="Times New Roman" w:cs="Times New Roman"/>
          <w:sz w:val="28"/>
          <w:szCs w:val="28"/>
        </w:rPr>
        <w:t xml:space="preserve">рафика </w:t>
      </w:r>
      <w:r w:rsidR="006A3A7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C263E">
        <w:rPr>
          <w:rFonts w:ascii="Times New Roman" w:hAnsi="Times New Roman" w:cs="Times New Roman"/>
          <w:sz w:val="28"/>
          <w:szCs w:val="28"/>
        </w:rPr>
        <w:t xml:space="preserve"> </w:t>
      </w:r>
      <w:r w:rsidR="00CC263E" w:rsidRPr="00743351">
        <w:rPr>
          <w:rFonts w:ascii="Times New Roman" w:hAnsi="Times New Roman" w:cs="Times New Roman"/>
          <w:sz w:val="28"/>
          <w:szCs w:val="28"/>
        </w:rPr>
        <w:t>следующе</w:t>
      </w:r>
      <w:r w:rsidR="006A3A78">
        <w:rPr>
          <w:rFonts w:ascii="Times New Roman" w:hAnsi="Times New Roman" w:cs="Times New Roman"/>
          <w:sz w:val="28"/>
          <w:szCs w:val="28"/>
        </w:rPr>
        <w:t>й</w:t>
      </w:r>
      <w:r w:rsidR="00396F59">
        <w:rPr>
          <w:rFonts w:ascii="Times New Roman" w:hAnsi="Times New Roman" w:cs="Times New Roman"/>
          <w:sz w:val="28"/>
          <w:szCs w:val="28"/>
        </w:rPr>
        <w:t xml:space="preserve"> </w:t>
      </w:r>
      <w:r w:rsidR="006A3A78">
        <w:rPr>
          <w:rFonts w:ascii="Times New Roman" w:hAnsi="Times New Roman" w:cs="Times New Roman"/>
          <w:sz w:val="28"/>
          <w:szCs w:val="28"/>
        </w:rPr>
        <w:t>редакции</w:t>
      </w:r>
      <w:r w:rsidR="00CC263E" w:rsidRPr="0074335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248"/>
        <w:gridCol w:w="2400"/>
        <w:gridCol w:w="3106"/>
      </w:tblGrid>
      <w:tr w:rsidR="00CC263E" w:rsidRPr="00743351" w:rsidTr="0082733C">
        <w:trPr>
          <w:trHeight w:val="92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3E" w:rsidRPr="00743351" w:rsidRDefault="00CC263E" w:rsidP="0082733C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6A3A78" w:rsidRPr="00743351" w:rsidTr="00F21E35">
        <w:trPr>
          <w:trHeight w:val="465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Pr="00743351" w:rsidRDefault="006A3A78" w:rsidP="006A3A78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35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Pr="00743351" w:rsidRDefault="006A3A78" w:rsidP="006351F2">
            <w:pPr>
              <w:spacing w:after="0"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Ипподромная, 18к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Pr="004D42F2" w:rsidRDefault="006A3A78" w:rsidP="006D715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Pr="00743351" w:rsidRDefault="006A3A78" w:rsidP="004D42F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«Газпром теплоэнерго Воронеж»</w:t>
            </w:r>
            <w:r w:rsidR="00CA259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A3A78" w:rsidRPr="00743351" w:rsidTr="00F21E35">
        <w:trPr>
          <w:trHeight w:val="465"/>
        </w:trPr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Pr="00743351" w:rsidRDefault="006A3A78" w:rsidP="006A3A78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Default="006A3A78" w:rsidP="006351F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Default="006A3A78" w:rsidP="006D715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  <w:r w:rsidRPr="0074335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28.08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78" w:rsidRDefault="006A3A78" w:rsidP="004D42F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C43" w:rsidRDefault="00536C43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C263E" w:rsidRDefault="00CC263E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6C43" w:rsidRDefault="00536C43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86860" w:rsidRPr="00743351" w:rsidTr="00086860">
        <w:tc>
          <w:tcPr>
            <w:tcW w:w="5211" w:type="dxa"/>
            <w:shd w:val="clear" w:color="auto" w:fill="auto"/>
          </w:tcPr>
          <w:p w:rsidR="00086860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обязанности руководителя управления</w:t>
            </w:r>
          </w:p>
          <w:p w:rsidR="00086860" w:rsidRPr="00743351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4359" w:type="dxa"/>
            <w:shd w:val="clear" w:color="auto" w:fill="auto"/>
          </w:tcPr>
          <w:p w:rsidR="00086860" w:rsidRPr="00743351" w:rsidRDefault="00CA2590" w:rsidP="001F0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А.С. Литвинчук</w:t>
            </w:r>
          </w:p>
        </w:tc>
      </w:tr>
    </w:tbl>
    <w:p w:rsidR="0024404B" w:rsidRDefault="0024404B"/>
    <w:sectPr w:rsidR="0024404B" w:rsidSect="0008686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AC" w:rsidRDefault="007B0DAC" w:rsidP="00086860">
      <w:pPr>
        <w:spacing w:after="0" w:line="240" w:lineRule="auto"/>
      </w:pPr>
      <w:r>
        <w:separator/>
      </w:r>
    </w:p>
  </w:endnote>
  <w:endnote w:type="continuationSeparator" w:id="0">
    <w:p w:rsidR="007B0DAC" w:rsidRDefault="007B0DAC" w:rsidP="000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AC" w:rsidRDefault="007B0DAC" w:rsidP="00086860">
      <w:pPr>
        <w:spacing w:after="0" w:line="240" w:lineRule="auto"/>
      </w:pPr>
      <w:r>
        <w:separator/>
      </w:r>
    </w:p>
  </w:footnote>
  <w:footnote w:type="continuationSeparator" w:id="0">
    <w:p w:rsidR="007B0DAC" w:rsidRDefault="007B0DAC" w:rsidP="0008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50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860" w:rsidRPr="00086860" w:rsidRDefault="0008686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68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68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54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860" w:rsidRPr="00086860" w:rsidRDefault="0008686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0"/>
    <w:rsid w:val="00043222"/>
    <w:rsid w:val="00062FF5"/>
    <w:rsid w:val="00086860"/>
    <w:rsid w:val="00115AE6"/>
    <w:rsid w:val="001D2B2A"/>
    <w:rsid w:val="00210615"/>
    <w:rsid w:val="0024404B"/>
    <w:rsid w:val="002A23C4"/>
    <w:rsid w:val="002D2B02"/>
    <w:rsid w:val="00396F59"/>
    <w:rsid w:val="003E7B09"/>
    <w:rsid w:val="003F50F1"/>
    <w:rsid w:val="00405E01"/>
    <w:rsid w:val="004240E8"/>
    <w:rsid w:val="004664D7"/>
    <w:rsid w:val="00471C31"/>
    <w:rsid w:val="004B7374"/>
    <w:rsid w:val="004D42F2"/>
    <w:rsid w:val="00522216"/>
    <w:rsid w:val="00536C43"/>
    <w:rsid w:val="006351F2"/>
    <w:rsid w:val="006A3A78"/>
    <w:rsid w:val="006C74B8"/>
    <w:rsid w:val="006D7150"/>
    <w:rsid w:val="007055DA"/>
    <w:rsid w:val="007168D8"/>
    <w:rsid w:val="007B0DAC"/>
    <w:rsid w:val="007B6A33"/>
    <w:rsid w:val="007E1FD9"/>
    <w:rsid w:val="00806C70"/>
    <w:rsid w:val="008354F7"/>
    <w:rsid w:val="00844F34"/>
    <w:rsid w:val="00875246"/>
    <w:rsid w:val="00A015E3"/>
    <w:rsid w:val="00A555E6"/>
    <w:rsid w:val="00B153A8"/>
    <w:rsid w:val="00C27D18"/>
    <w:rsid w:val="00CA2590"/>
    <w:rsid w:val="00CC263E"/>
    <w:rsid w:val="00CE1767"/>
    <w:rsid w:val="00D95EEF"/>
    <w:rsid w:val="00EA2C25"/>
    <w:rsid w:val="00EB12CB"/>
    <w:rsid w:val="00EF2FFE"/>
    <w:rsid w:val="00F166AE"/>
    <w:rsid w:val="00F41196"/>
    <w:rsid w:val="00F452F3"/>
    <w:rsid w:val="00F85D1B"/>
    <w:rsid w:val="00FE1F1C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2023-08-07T07:24:00Z</cp:lastPrinted>
  <dcterms:created xsi:type="dcterms:W3CDTF">2023-08-22T09:15:00Z</dcterms:created>
  <dcterms:modified xsi:type="dcterms:W3CDTF">2023-08-22T09:15:00Z</dcterms:modified>
</cp:coreProperties>
</file>