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FF05CB" w:rsidRDefault="001674DA" w:rsidP="00FF05CB">
      <w:pPr>
        <w:tabs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4FFD" w:rsidRPr="00FF05CB" w:rsidRDefault="00444FFD" w:rsidP="00FF05CB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FFD" w:rsidRPr="00FF05CB" w:rsidRDefault="00444FFD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Приложение №</w:t>
      </w:r>
      <w:r w:rsidR="003D5A18" w:rsidRPr="00FF05CB">
        <w:rPr>
          <w:rFonts w:ascii="Times New Roman" w:hAnsi="Times New Roman" w:cs="Times New Roman"/>
          <w:sz w:val="26"/>
          <w:szCs w:val="26"/>
        </w:rPr>
        <w:t xml:space="preserve"> </w:t>
      </w:r>
      <w:r w:rsidRPr="00FF05CB">
        <w:rPr>
          <w:rFonts w:ascii="Times New Roman" w:hAnsi="Times New Roman" w:cs="Times New Roman"/>
          <w:sz w:val="26"/>
          <w:szCs w:val="26"/>
        </w:rPr>
        <w:t>1</w:t>
      </w:r>
      <w:r w:rsidR="00773043">
        <w:rPr>
          <w:rFonts w:ascii="Times New Roman" w:hAnsi="Times New Roman" w:cs="Times New Roman"/>
          <w:sz w:val="26"/>
          <w:szCs w:val="26"/>
        </w:rPr>
        <w:t>1</w:t>
      </w:r>
    </w:p>
    <w:p w:rsidR="001742D5" w:rsidRPr="00FF05CB" w:rsidRDefault="00444FFD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="001742D5" w:rsidRPr="00FF05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4FFD" w:rsidRPr="00FF05CB" w:rsidRDefault="001742D5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городского округа город Воронеж</w:t>
      </w:r>
    </w:p>
    <w:p w:rsidR="00444FFD" w:rsidRPr="00FF05CB" w:rsidRDefault="00245E9A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«</w:t>
      </w:r>
      <w:r w:rsidR="00444FFD" w:rsidRPr="00FF05CB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</w:t>
      </w:r>
    </w:p>
    <w:p w:rsidR="00444FFD" w:rsidRPr="00FF05CB" w:rsidRDefault="00444FFD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населения городского округа город Воронеж</w:t>
      </w:r>
      <w:r w:rsidR="00245E9A" w:rsidRPr="00FF05CB">
        <w:rPr>
          <w:rFonts w:ascii="Times New Roman" w:hAnsi="Times New Roman" w:cs="Times New Roman"/>
          <w:sz w:val="26"/>
          <w:szCs w:val="26"/>
        </w:rPr>
        <w:t>»</w:t>
      </w:r>
    </w:p>
    <w:p w:rsidR="00A91920" w:rsidRDefault="00A91920" w:rsidP="00363518">
      <w:pPr>
        <w:pStyle w:val="ConsPlusNormal"/>
        <w:jc w:val="center"/>
        <w:outlineLvl w:val="3"/>
      </w:pPr>
    </w:p>
    <w:p w:rsidR="00A91920" w:rsidRDefault="00A91920" w:rsidP="00363518">
      <w:pPr>
        <w:pStyle w:val="ConsPlusNormal"/>
        <w:jc w:val="center"/>
        <w:outlineLvl w:val="3"/>
      </w:pPr>
    </w:p>
    <w:p w:rsidR="00A91920" w:rsidRPr="002C3D44" w:rsidRDefault="00A91920" w:rsidP="00363518">
      <w:pPr>
        <w:pStyle w:val="ConsPlusNormal"/>
        <w:jc w:val="center"/>
        <w:outlineLvl w:val="3"/>
      </w:pPr>
      <w:r w:rsidRPr="002C3D44">
        <w:t>Адресный перечень</w:t>
      </w:r>
    </w:p>
    <w:p w:rsidR="00A91920" w:rsidRPr="002C3D44" w:rsidRDefault="00A91920" w:rsidP="00363518">
      <w:pPr>
        <w:pStyle w:val="ConsPlusNormal"/>
        <w:jc w:val="center"/>
      </w:pPr>
      <w:r w:rsidRPr="002C3D44">
        <w:t>муниципальных жилых помещений, находящихся в найме у граждан</w:t>
      </w:r>
    </w:p>
    <w:p w:rsidR="00A91920" w:rsidRDefault="00A91920" w:rsidP="00A91920">
      <w:pPr>
        <w:pStyle w:val="ConsPlusNormal"/>
        <w:jc w:val="center"/>
      </w:pPr>
      <w:r w:rsidRPr="002C3D44">
        <w:t>и подлежащих капитальному ремонту</w:t>
      </w:r>
    </w:p>
    <w:p w:rsidR="00A91920" w:rsidRPr="002C3D44" w:rsidRDefault="00A91920" w:rsidP="00A91920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8"/>
        <w:gridCol w:w="12467"/>
      </w:tblGrid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 xml:space="preserve">№ </w:t>
            </w:r>
            <w:proofErr w:type="gramStart"/>
            <w:r w:rsidRPr="002C3D44">
              <w:t>п</w:t>
            </w:r>
            <w:proofErr w:type="gramEnd"/>
            <w:r w:rsidRPr="002C3D44">
              <w:t>/п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Адрес жилого помещения</w:t>
            </w:r>
          </w:p>
        </w:tc>
      </w:tr>
    </w:tbl>
    <w:p w:rsidR="00A91920" w:rsidRPr="002C3D44" w:rsidRDefault="00A91920" w:rsidP="00A91920">
      <w:pPr>
        <w:pStyle w:val="ConsPlusNormal"/>
        <w:spacing w:line="276" w:lineRule="auto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8"/>
        <w:gridCol w:w="12467"/>
      </w:tblGrid>
      <w:tr w:rsidR="00A91920" w:rsidRPr="002C3D44" w:rsidTr="00363518">
        <w:trPr>
          <w:tblHeader/>
        </w:trPr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  <w:outlineLvl w:val="4"/>
            </w:pPr>
            <w:r w:rsidRPr="002C3D44">
              <w:t>2014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Старых Большевиков, д. 18, кв. 18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 xml:space="preserve">г. Воронеж, ул. </w:t>
            </w:r>
            <w:proofErr w:type="gramStart"/>
            <w:r w:rsidRPr="002C3D44">
              <w:t>Баррикадная</w:t>
            </w:r>
            <w:proofErr w:type="gramEnd"/>
            <w:r w:rsidRPr="002C3D44">
              <w:t>, д. 26, кв. 138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3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9 Января, д. 256, кв. 3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4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Карпинского, д. 61, кв. 12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2015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lastRenderedPageBreak/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Комиссаржевской, д. 12, кв. 12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Моисеева, д. 1, кв. 191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3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Артамонова, д. 1, кв. 3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2016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Моисеева, д. 1, кв. 191</w:t>
            </w:r>
          </w:p>
        </w:tc>
      </w:tr>
      <w:tr w:rsidR="00A91920" w:rsidRPr="002C3D44" w:rsidTr="00363518">
        <w:trPr>
          <w:trHeight w:val="458"/>
        </w:trPr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Ростовская, д. 46/5, кв. 40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2017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 xml:space="preserve">г. Воронеж, ул. </w:t>
            </w:r>
            <w:proofErr w:type="gramStart"/>
            <w:r w:rsidRPr="002C3D44">
              <w:t>Ленинградская</w:t>
            </w:r>
            <w:proofErr w:type="gramEnd"/>
            <w:r w:rsidRPr="002C3D44">
              <w:t>, д. 46, кв. 15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2018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 xml:space="preserve">г. Воронеж, ул. </w:t>
            </w:r>
            <w:proofErr w:type="spellStart"/>
            <w:r w:rsidRPr="002C3D44">
              <w:t>Острогожская</w:t>
            </w:r>
            <w:proofErr w:type="spellEnd"/>
            <w:r w:rsidRPr="002C3D44">
              <w:t>, д. 36, кв. 8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 ул. Богдана Хмельницкого, д.18а, кв. 2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2019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Южно-Моравская, д. 42, кв. 99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 xml:space="preserve">г. Воронеж, ул. </w:t>
            </w:r>
            <w:proofErr w:type="gramStart"/>
            <w:r w:rsidRPr="002C3D44">
              <w:t>Волгоградская</w:t>
            </w:r>
            <w:proofErr w:type="gramEnd"/>
            <w:r w:rsidRPr="002C3D44">
              <w:t>, д. 3, кв. 9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2020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lastRenderedPageBreak/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Матросова, д. 88, кв. 2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 xml:space="preserve">г. Воронеж, ул. </w:t>
            </w:r>
            <w:proofErr w:type="spellStart"/>
            <w:r w:rsidRPr="002C3D44">
              <w:t>Переверткина</w:t>
            </w:r>
            <w:proofErr w:type="spellEnd"/>
            <w:r w:rsidRPr="002C3D44">
              <w:t>, д. 18, кв. 68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3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r w:rsidRPr="002C3D44">
              <w:t>г. Воронеж, ул. Бахметьева, д. 8а, кв. 5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4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>г. Воронеж, ул. Циолковского, д. 19 (аварийно-восстановительные работы в помещениях, пострадавших в результате пожара, по решению внеочередного суженного заседания комиссии по предупреждению и ликвидации чрезвычайных ситуаций и обеспечению пожарной безопасности городского округа город Воронеж от 28.04.2020 № 8)</w:t>
            </w:r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2C3D44" w:rsidRDefault="00A91920" w:rsidP="00363518">
            <w:pPr>
              <w:pStyle w:val="ConsPlusNormal"/>
              <w:jc w:val="center"/>
            </w:pPr>
            <w:r w:rsidRPr="002C3D44">
              <w:t>2021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1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 xml:space="preserve">г. Воронеж, </w:t>
            </w:r>
            <w:proofErr w:type="spellStart"/>
            <w:r w:rsidRPr="002C3D44">
              <w:t>пр-кт</w:t>
            </w:r>
            <w:proofErr w:type="spellEnd"/>
            <w:r w:rsidRPr="002C3D44">
              <w:t xml:space="preserve"> Ленинский, д. 13 , кв. 98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2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 xml:space="preserve">г. Воронеж, ул. Генерала </w:t>
            </w:r>
            <w:proofErr w:type="spellStart"/>
            <w:r w:rsidRPr="002C3D44">
              <w:t>Лизюкова</w:t>
            </w:r>
            <w:proofErr w:type="spellEnd"/>
            <w:r w:rsidRPr="002C3D44">
              <w:t>, д. 57, кв. 59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3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>г. Воронеж, ул. Домостроителей, д. 4, кв. 34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4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 xml:space="preserve">г. Воронеж, ул. </w:t>
            </w:r>
            <w:proofErr w:type="spellStart"/>
            <w:r w:rsidRPr="002C3D44">
              <w:t>Кольцовская</w:t>
            </w:r>
            <w:proofErr w:type="spellEnd"/>
            <w:r w:rsidRPr="002C3D44">
              <w:t>, д. 12, кв. 9, ком. 1, 3 (ремонт муниципальных жилых помещений и общих вспомогательных помещений)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5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 xml:space="preserve">г. Воронеж, </w:t>
            </w:r>
            <w:proofErr w:type="spellStart"/>
            <w:r w:rsidRPr="002C3D44">
              <w:t>пр-кт</w:t>
            </w:r>
            <w:proofErr w:type="spellEnd"/>
            <w:r w:rsidRPr="002C3D44">
              <w:t xml:space="preserve"> Патриотов, д. 36, кв. 34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6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>г. Воронеж, ул. Южно-Моравская, д. 58, кв. 39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7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</w:pPr>
            <w:r w:rsidRPr="002C3D44">
              <w:t xml:space="preserve">г. Воронеж, </w:t>
            </w:r>
            <w:proofErr w:type="spellStart"/>
            <w:r w:rsidRPr="002C3D44">
              <w:t>пр-кт</w:t>
            </w:r>
            <w:proofErr w:type="spellEnd"/>
            <w:r w:rsidRPr="002C3D44">
              <w:t xml:space="preserve"> Московский, д. 15, кв. 122 (отдельные виды работ)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2C3D44" w:rsidRDefault="00A91920" w:rsidP="00363518">
            <w:pPr>
              <w:pStyle w:val="ConsPlusNormal"/>
              <w:spacing w:line="276" w:lineRule="auto"/>
              <w:jc w:val="center"/>
            </w:pPr>
            <w:r w:rsidRPr="002C3D44">
              <w:t>8</w:t>
            </w:r>
          </w:p>
        </w:tc>
        <w:tc>
          <w:tcPr>
            <w:tcW w:w="4242" w:type="pct"/>
          </w:tcPr>
          <w:p w:rsidR="00A91920" w:rsidRPr="002C3D44" w:rsidRDefault="00A91920" w:rsidP="00363518">
            <w:pPr>
              <w:pStyle w:val="ConsPlusNormal"/>
              <w:spacing w:line="276" w:lineRule="auto"/>
            </w:pPr>
            <w:proofErr w:type="gramStart"/>
            <w:r w:rsidRPr="002C3D44">
              <w:t>г. Воронеж, ул. Бахметьева, д. 8а, кв. 7 (отдельные виды работ)</w:t>
            </w:r>
            <w:proofErr w:type="gramEnd"/>
          </w:p>
        </w:tc>
      </w:tr>
      <w:tr w:rsidR="00A91920" w:rsidRPr="002C3D44" w:rsidTr="00363518">
        <w:tc>
          <w:tcPr>
            <w:tcW w:w="5000" w:type="pct"/>
            <w:gridSpan w:val="2"/>
          </w:tcPr>
          <w:p w:rsidR="00A91920" w:rsidRPr="004B3C76" w:rsidRDefault="00A91920" w:rsidP="00363518">
            <w:pPr>
              <w:pStyle w:val="ConsPlusNormal"/>
              <w:spacing w:line="276" w:lineRule="auto"/>
              <w:jc w:val="center"/>
            </w:pPr>
            <w:r w:rsidRPr="004B3C76">
              <w:lastRenderedPageBreak/>
              <w:t>2022 год</w:t>
            </w:r>
          </w:p>
        </w:tc>
      </w:tr>
      <w:tr w:rsidR="00A91920" w:rsidRPr="002C3D44" w:rsidTr="00363518">
        <w:tc>
          <w:tcPr>
            <w:tcW w:w="758" w:type="pct"/>
          </w:tcPr>
          <w:p w:rsidR="00A91920" w:rsidRPr="00A91920" w:rsidRDefault="00A91920" w:rsidP="00363518">
            <w:pPr>
              <w:pStyle w:val="ConsPlusNormal"/>
              <w:spacing w:line="276" w:lineRule="auto"/>
              <w:jc w:val="center"/>
            </w:pPr>
            <w:r w:rsidRPr="00A91920">
              <w:t>1</w:t>
            </w:r>
          </w:p>
        </w:tc>
        <w:tc>
          <w:tcPr>
            <w:tcW w:w="4242" w:type="pct"/>
          </w:tcPr>
          <w:p w:rsidR="00A91920" w:rsidRPr="004B3C76" w:rsidRDefault="00A91920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r w:rsidR="00A12906" w:rsidRPr="004B3C76">
              <w:rPr>
                <w:rFonts w:ascii="Times New Roman" w:hAnsi="Times New Roman" w:cs="Times New Roman"/>
                <w:sz w:val="28"/>
                <w:szCs w:val="28"/>
              </w:rPr>
              <w:t>Кирова, д. 8, кв. 169</w:t>
            </w:r>
          </w:p>
        </w:tc>
      </w:tr>
      <w:tr w:rsidR="00A12906" w:rsidRPr="002C3D44" w:rsidTr="00A12906">
        <w:tc>
          <w:tcPr>
            <w:tcW w:w="5000" w:type="pct"/>
            <w:gridSpan w:val="2"/>
          </w:tcPr>
          <w:p w:rsidR="00A12906" w:rsidRPr="004B3C76" w:rsidRDefault="00A12906" w:rsidP="00A1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A12906" w:rsidRPr="002C3D44" w:rsidTr="00363518">
        <w:tc>
          <w:tcPr>
            <w:tcW w:w="758" w:type="pct"/>
          </w:tcPr>
          <w:p w:rsidR="00A12906" w:rsidRPr="00A91920" w:rsidRDefault="00A12906" w:rsidP="00363518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4242" w:type="pct"/>
          </w:tcPr>
          <w:p w:rsidR="00A12906" w:rsidRPr="004B3C76" w:rsidRDefault="00A12906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г. Воронеж, ул. Революции 1905 года, д. 42, кв. 148 (отдельные виды работ)</w:t>
            </w:r>
          </w:p>
        </w:tc>
      </w:tr>
      <w:tr w:rsidR="00A12906" w:rsidRPr="002C3D44" w:rsidTr="00363518">
        <w:tc>
          <w:tcPr>
            <w:tcW w:w="758" w:type="pct"/>
          </w:tcPr>
          <w:p w:rsidR="00A12906" w:rsidRPr="00A91920" w:rsidRDefault="00A12906" w:rsidP="00A12906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4242" w:type="pct"/>
          </w:tcPr>
          <w:p w:rsidR="00A12906" w:rsidRPr="004B3C76" w:rsidRDefault="00A12906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г. Воронеж, ул. Артамонова, д. 1, кв. 3 (отдельные виды работ)</w:t>
            </w:r>
            <w:proofErr w:type="gramEnd"/>
          </w:p>
        </w:tc>
      </w:tr>
      <w:tr w:rsidR="00A12906" w:rsidRPr="002C3D44" w:rsidTr="00363518">
        <w:tc>
          <w:tcPr>
            <w:tcW w:w="758" w:type="pct"/>
          </w:tcPr>
          <w:p w:rsidR="00A12906" w:rsidRPr="00A91920" w:rsidRDefault="00A12906" w:rsidP="00363518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4242" w:type="pct"/>
          </w:tcPr>
          <w:p w:rsidR="00A12906" w:rsidRPr="004B3C76" w:rsidRDefault="00A12906" w:rsidP="00363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, д. 39, кв.14 (отдельные виды работ)</w:t>
            </w:r>
          </w:p>
        </w:tc>
      </w:tr>
      <w:tr w:rsidR="00A12906" w:rsidRPr="002C3D44" w:rsidTr="00363518">
        <w:tc>
          <w:tcPr>
            <w:tcW w:w="758" w:type="pct"/>
          </w:tcPr>
          <w:p w:rsidR="00A12906" w:rsidRDefault="00A12906" w:rsidP="00363518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4242" w:type="pct"/>
          </w:tcPr>
          <w:p w:rsidR="00A12906" w:rsidRPr="004B3C76" w:rsidRDefault="00A12906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 </w:t>
            </w:r>
            <w:proofErr w:type="spellStart"/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4B3C76">
              <w:rPr>
                <w:rFonts w:ascii="Times New Roman" w:hAnsi="Times New Roman" w:cs="Times New Roman"/>
                <w:sz w:val="28"/>
                <w:szCs w:val="28"/>
              </w:rPr>
              <w:t xml:space="preserve"> Ленинский, д.39, кв. 128</w:t>
            </w:r>
          </w:p>
        </w:tc>
      </w:tr>
      <w:tr w:rsidR="00A12906" w:rsidRPr="002C3D44" w:rsidTr="00363518">
        <w:tc>
          <w:tcPr>
            <w:tcW w:w="758" w:type="pct"/>
          </w:tcPr>
          <w:p w:rsidR="00A12906" w:rsidRDefault="00A12906" w:rsidP="00363518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4242" w:type="pct"/>
          </w:tcPr>
          <w:p w:rsidR="00A12906" w:rsidRPr="004B3C76" w:rsidRDefault="00A12906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Стратосферы, д. 22б, кв. 25</w:t>
            </w:r>
          </w:p>
        </w:tc>
      </w:tr>
      <w:tr w:rsidR="00A12906" w:rsidRPr="002C3D44" w:rsidTr="00363518">
        <w:tc>
          <w:tcPr>
            <w:tcW w:w="758" w:type="pct"/>
          </w:tcPr>
          <w:p w:rsidR="00A12906" w:rsidRDefault="00A12906" w:rsidP="00363518">
            <w:pPr>
              <w:pStyle w:val="ConsPlusNormal"/>
              <w:spacing w:line="276" w:lineRule="auto"/>
              <w:jc w:val="center"/>
            </w:pPr>
            <w:r>
              <w:t>6</w:t>
            </w:r>
          </w:p>
        </w:tc>
        <w:tc>
          <w:tcPr>
            <w:tcW w:w="4242" w:type="pct"/>
          </w:tcPr>
          <w:p w:rsidR="00A12906" w:rsidRPr="004B3C76" w:rsidRDefault="00A12906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г. Воронеж, ул. Южно-Моравская, д. 64, кв. 39 (отдельные виды работ)</w:t>
            </w:r>
          </w:p>
        </w:tc>
      </w:tr>
      <w:tr w:rsidR="00A12906" w:rsidRPr="002C3D44" w:rsidTr="00363518">
        <w:tc>
          <w:tcPr>
            <w:tcW w:w="758" w:type="pct"/>
          </w:tcPr>
          <w:p w:rsidR="00A12906" w:rsidRDefault="00A12906" w:rsidP="00A12906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4242" w:type="pct"/>
          </w:tcPr>
          <w:p w:rsidR="00A12906" w:rsidRPr="004B3C76" w:rsidRDefault="00A12906" w:rsidP="00A1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C76">
              <w:rPr>
                <w:rFonts w:ascii="Times New Roman" w:hAnsi="Times New Roman" w:cs="Times New Roman"/>
                <w:sz w:val="28"/>
                <w:szCs w:val="28"/>
              </w:rPr>
              <w:t>г. Воронеж, ул. Гайдара, д. 9, кв. 46</w:t>
            </w:r>
            <w:bookmarkStart w:id="0" w:name="_GoBack"/>
            <w:bookmarkEnd w:id="0"/>
          </w:p>
        </w:tc>
      </w:tr>
    </w:tbl>
    <w:p w:rsidR="00FF05CB" w:rsidRPr="00FF05CB" w:rsidRDefault="00FF05C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</w:p>
    <w:p w:rsidR="00886589" w:rsidRPr="00FF05CB" w:rsidRDefault="00886589" w:rsidP="00FF05C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6589" w:rsidRPr="00FF05CB" w:rsidRDefault="00B57C57" w:rsidP="00FF05CB">
      <w:pPr>
        <w:tabs>
          <w:tab w:val="lef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Р</w:t>
      </w:r>
      <w:r w:rsidR="00A867D8" w:rsidRPr="00FF05CB">
        <w:rPr>
          <w:rFonts w:ascii="Times New Roman" w:hAnsi="Times New Roman" w:cs="Times New Roman"/>
          <w:sz w:val="26"/>
          <w:szCs w:val="26"/>
        </w:rPr>
        <w:t>уководител</w:t>
      </w:r>
      <w:r w:rsidRPr="00FF05CB">
        <w:rPr>
          <w:rFonts w:ascii="Times New Roman" w:hAnsi="Times New Roman" w:cs="Times New Roman"/>
          <w:sz w:val="26"/>
          <w:szCs w:val="26"/>
        </w:rPr>
        <w:t>ь</w:t>
      </w:r>
      <w:r w:rsidR="00965933">
        <w:rPr>
          <w:rFonts w:ascii="Times New Roman" w:hAnsi="Times New Roman" w:cs="Times New Roman"/>
          <w:sz w:val="26"/>
          <w:szCs w:val="26"/>
        </w:rPr>
        <w:t xml:space="preserve"> управления жилищных отношений      </w:t>
      </w:r>
      <w:r w:rsidR="00A867D8" w:rsidRPr="00FF05CB">
        <w:rPr>
          <w:rFonts w:ascii="Times New Roman" w:hAnsi="Times New Roman" w:cs="Times New Roman"/>
          <w:sz w:val="26"/>
          <w:szCs w:val="26"/>
        </w:rPr>
        <w:tab/>
      </w:r>
      <w:r w:rsidR="00A867D8" w:rsidRPr="00FF05CB">
        <w:rPr>
          <w:rFonts w:ascii="Times New Roman" w:hAnsi="Times New Roman" w:cs="Times New Roman"/>
          <w:sz w:val="26"/>
          <w:szCs w:val="26"/>
        </w:rPr>
        <w:tab/>
      </w:r>
      <w:r w:rsidR="00A867D8" w:rsidRPr="00FF05CB">
        <w:rPr>
          <w:rFonts w:ascii="Times New Roman" w:hAnsi="Times New Roman" w:cs="Times New Roman"/>
          <w:sz w:val="26"/>
          <w:szCs w:val="26"/>
        </w:rPr>
        <w:tab/>
      </w:r>
      <w:r w:rsidR="00F2591D" w:rsidRPr="00FF05CB">
        <w:rPr>
          <w:rFonts w:ascii="Times New Roman" w:hAnsi="Times New Roman" w:cs="Times New Roman"/>
          <w:sz w:val="26"/>
          <w:szCs w:val="26"/>
        </w:rPr>
        <w:t xml:space="preserve">  </w:t>
      </w:r>
      <w:r w:rsidR="00B21658" w:rsidRPr="00FF05CB">
        <w:rPr>
          <w:rFonts w:ascii="Times New Roman" w:hAnsi="Times New Roman" w:cs="Times New Roman"/>
          <w:sz w:val="26"/>
          <w:szCs w:val="26"/>
        </w:rPr>
        <w:t xml:space="preserve"> </w:t>
      </w:r>
      <w:r w:rsidR="0096593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21658" w:rsidRPr="00FF05CB">
        <w:rPr>
          <w:rFonts w:ascii="Times New Roman" w:hAnsi="Times New Roman" w:cs="Times New Roman"/>
          <w:sz w:val="26"/>
          <w:szCs w:val="26"/>
        </w:rPr>
        <w:t xml:space="preserve">   </w:t>
      </w:r>
      <w:r w:rsidR="00A65468" w:rsidRPr="00FF05CB">
        <w:rPr>
          <w:rFonts w:ascii="Times New Roman" w:hAnsi="Times New Roman" w:cs="Times New Roman"/>
          <w:sz w:val="26"/>
          <w:szCs w:val="26"/>
        </w:rPr>
        <w:t xml:space="preserve">  </w:t>
      </w:r>
      <w:r w:rsidRPr="00FF05CB">
        <w:rPr>
          <w:rFonts w:ascii="Times New Roman" w:hAnsi="Times New Roman" w:cs="Times New Roman"/>
          <w:sz w:val="26"/>
          <w:szCs w:val="26"/>
        </w:rPr>
        <w:t xml:space="preserve">              О.Ю. Зацепин</w:t>
      </w:r>
    </w:p>
    <w:sectPr w:rsidR="00886589" w:rsidRPr="00FF05CB" w:rsidSect="00FF05CB">
      <w:headerReference w:type="default" r:id="rId8"/>
      <w:headerReference w:type="first" r:id="rId9"/>
      <w:pgSz w:w="16839" w:h="11907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22" w:rsidRDefault="005A0A22" w:rsidP="001F3ABE">
      <w:pPr>
        <w:spacing w:after="0" w:line="240" w:lineRule="auto"/>
      </w:pPr>
      <w:r>
        <w:separator/>
      </w:r>
    </w:p>
  </w:endnote>
  <w:endnote w:type="continuationSeparator" w:id="0">
    <w:p w:rsidR="005A0A22" w:rsidRDefault="005A0A22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22" w:rsidRDefault="005A0A22" w:rsidP="001F3ABE">
      <w:pPr>
        <w:spacing w:after="0" w:line="240" w:lineRule="auto"/>
      </w:pPr>
      <w:r>
        <w:separator/>
      </w:r>
    </w:p>
  </w:footnote>
  <w:footnote w:type="continuationSeparator" w:id="0">
    <w:p w:rsidR="005A0A22" w:rsidRDefault="005A0A22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323455"/>
      <w:docPartObj>
        <w:docPartGallery w:val="Page Numbers (Top of Page)"/>
        <w:docPartUnique/>
      </w:docPartObj>
    </w:sdtPr>
    <w:sdtEndPr/>
    <w:sdtContent>
      <w:p w:rsidR="00EB0956" w:rsidRDefault="00EB09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0956" w:rsidRDefault="00EB09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AF" w:rsidRDefault="003F07AF">
    <w:pPr>
      <w:pStyle w:val="a5"/>
      <w:jc w:val="center"/>
    </w:pPr>
  </w:p>
  <w:p w:rsidR="003F07AF" w:rsidRDefault="003F07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4756"/>
    <w:rsid w:val="00007CC5"/>
    <w:rsid w:val="00014043"/>
    <w:rsid w:val="00016C0E"/>
    <w:rsid w:val="000178FF"/>
    <w:rsid w:val="00020B71"/>
    <w:rsid w:val="0002221E"/>
    <w:rsid w:val="000263E0"/>
    <w:rsid w:val="00030C5C"/>
    <w:rsid w:val="00033F22"/>
    <w:rsid w:val="00034C23"/>
    <w:rsid w:val="00035B86"/>
    <w:rsid w:val="00035D58"/>
    <w:rsid w:val="00044309"/>
    <w:rsid w:val="00044731"/>
    <w:rsid w:val="00045484"/>
    <w:rsid w:val="000578DC"/>
    <w:rsid w:val="00065AD6"/>
    <w:rsid w:val="00066854"/>
    <w:rsid w:val="0007297C"/>
    <w:rsid w:val="00072B39"/>
    <w:rsid w:val="000735B4"/>
    <w:rsid w:val="0009003D"/>
    <w:rsid w:val="000A4F3E"/>
    <w:rsid w:val="000B1CCE"/>
    <w:rsid w:val="000B41C3"/>
    <w:rsid w:val="000B527B"/>
    <w:rsid w:val="000C2799"/>
    <w:rsid w:val="000C43A3"/>
    <w:rsid w:val="000C4D4C"/>
    <w:rsid w:val="000C6D2C"/>
    <w:rsid w:val="000C70AE"/>
    <w:rsid w:val="000D1821"/>
    <w:rsid w:val="000D3EEB"/>
    <w:rsid w:val="000D6D67"/>
    <w:rsid w:val="000D6E83"/>
    <w:rsid w:val="000E192A"/>
    <w:rsid w:val="000E2B40"/>
    <w:rsid w:val="000E3144"/>
    <w:rsid w:val="000E372A"/>
    <w:rsid w:val="000E4C9F"/>
    <w:rsid w:val="000E4DE4"/>
    <w:rsid w:val="000E7126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2251"/>
    <w:rsid w:val="00133133"/>
    <w:rsid w:val="00134164"/>
    <w:rsid w:val="001349C9"/>
    <w:rsid w:val="00136E11"/>
    <w:rsid w:val="00140ADB"/>
    <w:rsid w:val="00142897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7F1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9673E"/>
    <w:rsid w:val="001A200B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464D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7127"/>
    <w:rsid w:val="0021395B"/>
    <w:rsid w:val="0021557D"/>
    <w:rsid w:val="00215E1F"/>
    <w:rsid w:val="00222307"/>
    <w:rsid w:val="00230D21"/>
    <w:rsid w:val="00231132"/>
    <w:rsid w:val="002311E7"/>
    <w:rsid w:val="00235BEC"/>
    <w:rsid w:val="002364FF"/>
    <w:rsid w:val="00242393"/>
    <w:rsid w:val="00243C65"/>
    <w:rsid w:val="00245E9A"/>
    <w:rsid w:val="00262B06"/>
    <w:rsid w:val="00262CD7"/>
    <w:rsid w:val="002631FD"/>
    <w:rsid w:val="00273812"/>
    <w:rsid w:val="0027397D"/>
    <w:rsid w:val="00274A00"/>
    <w:rsid w:val="00281058"/>
    <w:rsid w:val="00281D47"/>
    <w:rsid w:val="00284A3D"/>
    <w:rsid w:val="00285C8D"/>
    <w:rsid w:val="00287CE6"/>
    <w:rsid w:val="00291ECE"/>
    <w:rsid w:val="002933B4"/>
    <w:rsid w:val="0029545E"/>
    <w:rsid w:val="00296D6A"/>
    <w:rsid w:val="00296EE7"/>
    <w:rsid w:val="002A0C31"/>
    <w:rsid w:val="002A0CA6"/>
    <w:rsid w:val="002A7B83"/>
    <w:rsid w:val="002B1A0B"/>
    <w:rsid w:val="002C1942"/>
    <w:rsid w:val="002C26B8"/>
    <w:rsid w:val="002C4340"/>
    <w:rsid w:val="002C63BE"/>
    <w:rsid w:val="002D4DF1"/>
    <w:rsid w:val="002E32C3"/>
    <w:rsid w:val="002E32F9"/>
    <w:rsid w:val="002F1FEA"/>
    <w:rsid w:val="002F25DC"/>
    <w:rsid w:val="002F381E"/>
    <w:rsid w:val="002F528D"/>
    <w:rsid w:val="00300FFD"/>
    <w:rsid w:val="00304644"/>
    <w:rsid w:val="00304C61"/>
    <w:rsid w:val="0031270C"/>
    <w:rsid w:val="00317013"/>
    <w:rsid w:val="0032259B"/>
    <w:rsid w:val="00324912"/>
    <w:rsid w:val="0032795A"/>
    <w:rsid w:val="003328AA"/>
    <w:rsid w:val="0033379F"/>
    <w:rsid w:val="00334D58"/>
    <w:rsid w:val="003362E7"/>
    <w:rsid w:val="003501F8"/>
    <w:rsid w:val="00352041"/>
    <w:rsid w:val="003535DC"/>
    <w:rsid w:val="00356B8B"/>
    <w:rsid w:val="003615C7"/>
    <w:rsid w:val="003708A3"/>
    <w:rsid w:val="00372775"/>
    <w:rsid w:val="00373B6C"/>
    <w:rsid w:val="00375657"/>
    <w:rsid w:val="00377331"/>
    <w:rsid w:val="0038114C"/>
    <w:rsid w:val="00382494"/>
    <w:rsid w:val="003909C3"/>
    <w:rsid w:val="00391394"/>
    <w:rsid w:val="003925A8"/>
    <w:rsid w:val="00396C01"/>
    <w:rsid w:val="00396D76"/>
    <w:rsid w:val="003A127B"/>
    <w:rsid w:val="003A1627"/>
    <w:rsid w:val="003A1AEF"/>
    <w:rsid w:val="003B1102"/>
    <w:rsid w:val="003B2602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07AF"/>
    <w:rsid w:val="003F0BC8"/>
    <w:rsid w:val="003F34B4"/>
    <w:rsid w:val="003F7CB7"/>
    <w:rsid w:val="00404800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07F"/>
    <w:rsid w:val="00473706"/>
    <w:rsid w:val="00483160"/>
    <w:rsid w:val="00491716"/>
    <w:rsid w:val="00491C23"/>
    <w:rsid w:val="00497A45"/>
    <w:rsid w:val="004B3C76"/>
    <w:rsid w:val="004B4C1B"/>
    <w:rsid w:val="004B627C"/>
    <w:rsid w:val="004C02B7"/>
    <w:rsid w:val="004C4A60"/>
    <w:rsid w:val="004D0DCE"/>
    <w:rsid w:val="004D3009"/>
    <w:rsid w:val="004D7E62"/>
    <w:rsid w:val="004E030A"/>
    <w:rsid w:val="004E2CF6"/>
    <w:rsid w:val="004E42CB"/>
    <w:rsid w:val="004F0CB3"/>
    <w:rsid w:val="004F47D8"/>
    <w:rsid w:val="004F4CA1"/>
    <w:rsid w:val="004F7624"/>
    <w:rsid w:val="004F7EE0"/>
    <w:rsid w:val="00500522"/>
    <w:rsid w:val="0050262F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17144"/>
    <w:rsid w:val="00525D45"/>
    <w:rsid w:val="005318FA"/>
    <w:rsid w:val="00531FED"/>
    <w:rsid w:val="00534B76"/>
    <w:rsid w:val="00554CE8"/>
    <w:rsid w:val="00567F55"/>
    <w:rsid w:val="00573227"/>
    <w:rsid w:val="00574B43"/>
    <w:rsid w:val="005774FF"/>
    <w:rsid w:val="00581E87"/>
    <w:rsid w:val="00585166"/>
    <w:rsid w:val="00585ED2"/>
    <w:rsid w:val="00585EF6"/>
    <w:rsid w:val="00593774"/>
    <w:rsid w:val="00594781"/>
    <w:rsid w:val="00595ABE"/>
    <w:rsid w:val="00596E04"/>
    <w:rsid w:val="00597857"/>
    <w:rsid w:val="00597C35"/>
    <w:rsid w:val="005A0A22"/>
    <w:rsid w:val="005A3DFA"/>
    <w:rsid w:val="005A5210"/>
    <w:rsid w:val="005A559E"/>
    <w:rsid w:val="005A7ED1"/>
    <w:rsid w:val="005B1254"/>
    <w:rsid w:val="005B3831"/>
    <w:rsid w:val="005B596B"/>
    <w:rsid w:val="005C543A"/>
    <w:rsid w:val="005C76F7"/>
    <w:rsid w:val="005D32ED"/>
    <w:rsid w:val="005D4828"/>
    <w:rsid w:val="005D57C7"/>
    <w:rsid w:val="005D7A9B"/>
    <w:rsid w:val="005E1FD7"/>
    <w:rsid w:val="005E38E9"/>
    <w:rsid w:val="005E63B8"/>
    <w:rsid w:val="005F0817"/>
    <w:rsid w:val="005F3581"/>
    <w:rsid w:val="005F3936"/>
    <w:rsid w:val="005F79DD"/>
    <w:rsid w:val="0060383A"/>
    <w:rsid w:val="00605492"/>
    <w:rsid w:val="006056B1"/>
    <w:rsid w:val="00611C70"/>
    <w:rsid w:val="00615D00"/>
    <w:rsid w:val="006207E3"/>
    <w:rsid w:val="006218C6"/>
    <w:rsid w:val="00624368"/>
    <w:rsid w:val="00626663"/>
    <w:rsid w:val="0063084C"/>
    <w:rsid w:val="00630C9E"/>
    <w:rsid w:val="00633B6E"/>
    <w:rsid w:val="00637050"/>
    <w:rsid w:val="00642375"/>
    <w:rsid w:val="00644268"/>
    <w:rsid w:val="0064673A"/>
    <w:rsid w:val="006519B3"/>
    <w:rsid w:val="00652C30"/>
    <w:rsid w:val="00657BAD"/>
    <w:rsid w:val="00661E63"/>
    <w:rsid w:val="006647FF"/>
    <w:rsid w:val="00673125"/>
    <w:rsid w:val="0068009D"/>
    <w:rsid w:val="006832F8"/>
    <w:rsid w:val="00683767"/>
    <w:rsid w:val="006843EC"/>
    <w:rsid w:val="00686A9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5FB3"/>
    <w:rsid w:val="006C69B7"/>
    <w:rsid w:val="006C7283"/>
    <w:rsid w:val="006C7B3A"/>
    <w:rsid w:val="006D04DA"/>
    <w:rsid w:val="006D0A8A"/>
    <w:rsid w:val="006D12DA"/>
    <w:rsid w:val="006D158E"/>
    <w:rsid w:val="006D46DD"/>
    <w:rsid w:val="006D5590"/>
    <w:rsid w:val="006D6C6F"/>
    <w:rsid w:val="006E5E94"/>
    <w:rsid w:val="006F00F7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02D9"/>
    <w:rsid w:val="007727A2"/>
    <w:rsid w:val="00773043"/>
    <w:rsid w:val="00773EA7"/>
    <w:rsid w:val="00774D20"/>
    <w:rsid w:val="00775876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4F0F"/>
    <w:rsid w:val="007C557F"/>
    <w:rsid w:val="007D36A0"/>
    <w:rsid w:val="007D6BE3"/>
    <w:rsid w:val="007E0E49"/>
    <w:rsid w:val="007F62DA"/>
    <w:rsid w:val="00805917"/>
    <w:rsid w:val="00816767"/>
    <w:rsid w:val="00823B23"/>
    <w:rsid w:val="008243DF"/>
    <w:rsid w:val="00824765"/>
    <w:rsid w:val="008319B2"/>
    <w:rsid w:val="00831FF9"/>
    <w:rsid w:val="00832853"/>
    <w:rsid w:val="008329F9"/>
    <w:rsid w:val="00832C12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92D04"/>
    <w:rsid w:val="00897A0D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C3D0D"/>
    <w:rsid w:val="008D30CB"/>
    <w:rsid w:val="008F181F"/>
    <w:rsid w:val="008F48CA"/>
    <w:rsid w:val="00902740"/>
    <w:rsid w:val="0090492E"/>
    <w:rsid w:val="009060B9"/>
    <w:rsid w:val="00910B37"/>
    <w:rsid w:val="0091141B"/>
    <w:rsid w:val="009131E4"/>
    <w:rsid w:val="009141AB"/>
    <w:rsid w:val="00921637"/>
    <w:rsid w:val="00922E87"/>
    <w:rsid w:val="00930819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5933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A6B8A"/>
    <w:rsid w:val="009D2951"/>
    <w:rsid w:val="009D3CB7"/>
    <w:rsid w:val="009E296B"/>
    <w:rsid w:val="009E2DCD"/>
    <w:rsid w:val="009E576F"/>
    <w:rsid w:val="009E63CA"/>
    <w:rsid w:val="009F12CC"/>
    <w:rsid w:val="009F5FF2"/>
    <w:rsid w:val="009F7CBC"/>
    <w:rsid w:val="00A02CC4"/>
    <w:rsid w:val="00A0377E"/>
    <w:rsid w:val="00A03CE0"/>
    <w:rsid w:val="00A0600C"/>
    <w:rsid w:val="00A127E3"/>
    <w:rsid w:val="00A12906"/>
    <w:rsid w:val="00A15B6B"/>
    <w:rsid w:val="00A1690A"/>
    <w:rsid w:val="00A16AD7"/>
    <w:rsid w:val="00A21735"/>
    <w:rsid w:val="00A247B2"/>
    <w:rsid w:val="00A27FDA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87D0A"/>
    <w:rsid w:val="00A91920"/>
    <w:rsid w:val="00A96B0D"/>
    <w:rsid w:val="00AA59CB"/>
    <w:rsid w:val="00AA725A"/>
    <w:rsid w:val="00AA7793"/>
    <w:rsid w:val="00AB793F"/>
    <w:rsid w:val="00AC361D"/>
    <w:rsid w:val="00AC37F8"/>
    <w:rsid w:val="00AC3D3D"/>
    <w:rsid w:val="00AC70A3"/>
    <w:rsid w:val="00AC7328"/>
    <w:rsid w:val="00AC79A6"/>
    <w:rsid w:val="00AD15FA"/>
    <w:rsid w:val="00AD4D2C"/>
    <w:rsid w:val="00AE481F"/>
    <w:rsid w:val="00AF5C04"/>
    <w:rsid w:val="00AF71DE"/>
    <w:rsid w:val="00AF7540"/>
    <w:rsid w:val="00B01ADA"/>
    <w:rsid w:val="00B02B4E"/>
    <w:rsid w:val="00B0379E"/>
    <w:rsid w:val="00B03D88"/>
    <w:rsid w:val="00B10041"/>
    <w:rsid w:val="00B12CCF"/>
    <w:rsid w:val="00B175E9"/>
    <w:rsid w:val="00B21658"/>
    <w:rsid w:val="00B22247"/>
    <w:rsid w:val="00B24CD0"/>
    <w:rsid w:val="00B2716A"/>
    <w:rsid w:val="00B27F1A"/>
    <w:rsid w:val="00B34D48"/>
    <w:rsid w:val="00B37DF1"/>
    <w:rsid w:val="00B460A4"/>
    <w:rsid w:val="00B46CB2"/>
    <w:rsid w:val="00B47EA7"/>
    <w:rsid w:val="00B527CB"/>
    <w:rsid w:val="00B57C57"/>
    <w:rsid w:val="00B57FD9"/>
    <w:rsid w:val="00B637D7"/>
    <w:rsid w:val="00B64ACF"/>
    <w:rsid w:val="00B70749"/>
    <w:rsid w:val="00B722AA"/>
    <w:rsid w:val="00B770F1"/>
    <w:rsid w:val="00B83188"/>
    <w:rsid w:val="00B953E9"/>
    <w:rsid w:val="00B95CCB"/>
    <w:rsid w:val="00BA1187"/>
    <w:rsid w:val="00BA4421"/>
    <w:rsid w:val="00BA4D6D"/>
    <w:rsid w:val="00BB0F60"/>
    <w:rsid w:val="00BB22A9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D2CB8"/>
    <w:rsid w:val="00BD72C6"/>
    <w:rsid w:val="00BD7D57"/>
    <w:rsid w:val="00BE1C8D"/>
    <w:rsid w:val="00BE305A"/>
    <w:rsid w:val="00BE3425"/>
    <w:rsid w:val="00BE40BF"/>
    <w:rsid w:val="00BE4C9A"/>
    <w:rsid w:val="00BE5008"/>
    <w:rsid w:val="00BF3BAB"/>
    <w:rsid w:val="00C00DB5"/>
    <w:rsid w:val="00C01D17"/>
    <w:rsid w:val="00C0598F"/>
    <w:rsid w:val="00C10F56"/>
    <w:rsid w:val="00C150F4"/>
    <w:rsid w:val="00C15FC7"/>
    <w:rsid w:val="00C17D10"/>
    <w:rsid w:val="00C20207"/>
    <w:rsid w:val="00C2431C"/>
    <w:rsid w:val="00C2799F"/>
    <w:rsid w:val="00C27FEA"/>
    <w:rsid w:val="00C350A9"/>
    <w:rsid w:val="00C36D97"/>
    <w:rsid w:val="00C402CB"/>
    <w:rsid w:val="00C41C86"/>
    <w:rsid w:val="00C43DB6"/>
    <w:rsid w:val="00C4598B"/>
    <w:rsid w:val="00C45AA4"/>
    <w:rsid w:val="00C46EF8"/>
    <w:rsid w:val="00C506ED"/>
    <w:rsid w:val="00C521BB"/>
    <w:rsid w:val="00C55F0D"/>
    <w:rsid w:val="00C619D6"/>
    <w:rsid w:val="00C61AC0"/>
    <w:rsid w:val="00C62640"/>
    <w:rsid w:val="00C65107"/>
    <w:rsid w:val="00C73631"/>
    <w:rsid w:val="00C73789"/>
    <w:rsid w:val="00C7390F"/>
    <w:rsid w:val="00C73E8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01C1"/>
    <w:rsid w:val="00CD27A5"/>
    <w:rsid w:val="00CD448A"/>
    <w:rsid w:val="00CD4CBC"/>
    <w:rsid w:val="00CE34C7"/>
    <w:rsid w:val="00CE57D3"/>
    <w:rsid w:val="00CF064C"/>
    <w:rsid w:val="00CF4B4F"/>
    <w:rsid w:val="00D010BF"/>
    <w:rsid w:val="00D01260"/>
    <w:rsid w:val="00D0252B"/>
    <w:rsid w:val="00D06F71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3664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E505A"/>
    <w:rsid w:val="00DF2EA6"/>
    <w:rsid w:val="00E05B2C"/>
    <w:rsid w:val="00E0745B"/>
    <w:rsid w:val="00E12CE7"/>
    <w:rsid w:val="00E139BB"/>
    <w:rsid w:val="00E13A67"/>
    <w:rsid w:val="00E148C5"/>
    <w:rsid w:val="00E15840"/>
    <w:rsid w:val="00E24EDE"/>
    <w:rsid w:val="00E261D4"/>
    <w:rsid w:val="00E31305"/>
    <w:rsid w:val="00E33382"/>
    <w:rsid w:val="00E34DF6"/>
    <w:rsid w:val="00E421F2"/>
    <w:rsid w:val="00E4304F"/>
    <w:rsid w:val="00E528D5"/>
    <w:rsid w:val="00E52985"/>
    <w:rsid w:val="00E6081B"/>
    <w:rsid w:val="00E6794F"/>
    <w:rsid w:val="00E679DF"/>
    <w:rsid w:val="00E7016A"/>
    <w:rsid w:val="00E71B62"/>
    <w:rsid w:val="00E72CA0"/>
    <w:rsid w:val="00E736DE"/>
    <w:rsid w:val="00E76DBA"/>
    <w:rsid w:val="00E924A7"/>
    <w:rsid w:val="00E93346"/>
    <w:rsid w:val="00E96F59"/>
    <w:rsid w:val="00EA77A2"/>
    <w:rsid w:val="00EB0956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00049"/>
    <w:rsid w:val="00F118E4"/>
    <w:rsid w:val="00F11CF8"/>
    <w:rsid w:val="00F23D40"/>
    <w:rsid w:val="00F2423C"/>
    <w:rsid w:val="00F251BF"/>
    <w:rsid w:val="00F2591D"/>
    <w:rsid w:val="00F2785C"/>
    <w:rsid w:val="00F300FC"/>
    <w:rsid w:val="00F31A90"/>
    <w:rsid w:val="00F31F50"/>
    <w:rsid w:val="00F458BE"/>
    <w:rsid w:val="00F5199A"/>
    <w:rsid w:val="00F542CF"/>
    <w:rsid w:val="00F56C01"/>
    <w:rsid w:val="00F57D59"/>
    <w:rsid w:val="00F67092"/>
    <w:rsid w:val="00F70FEA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0E3B"/>
    <w:rsid w:val="00FC14E3"/>
    <w:rsid w:val="00FC3130"/>
    <w:rsid w:val="00FC6BBF"/>
    <w:rsid w:val="00FC6C8F"/>
    <w:rsid w:val="00FD2D40"/>
    <w:rsid w:val="00FD74C5"/>
    <w:rsid w:val="00FE1897"/>
    <w:rsid w:val="00FE206F"/>
    <w:rsid w:val="00FE24C4"/>
    <w:rsid w:val="00FE51E4"/>
    <w:rsid w:val="00FF05CB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FCC3-9B5C-4B73-B2E2-66967EE7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8</cp:revision>
  <cp:lastPrinted>2022-05-31T12:38:00Z</cp:lastPrinted>
  <dcterms:created xsi:type="dcterms:W3CDTF">2022-05-31T04:56:00Z</dcterms:created>
  <dcterms:modified xsi:type="dcterms:W3CDTF">2023-02-08T04:38:00Z</dcterms:modified>
</cp:coreProperties>
</file>