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68" w:rsidRPr="00C74E68" w:rsidRDefault="00C74E68" w:rsidP="00C74E6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C74E68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C74E68" w:rsidRPr="00186B83" w:rsidRDefault="00C74E68" w:rsidP="00C74E6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C74E68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C74E68" w:rsidRPr="00186B83" w:rsidRDefault="00C74E68" w:rsidP="00C74E6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C74E68" w:rsidRPr="00C74E68" w:rsidRDefault="00C74E68" w:rsidP="00C74E68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 </w:t>
      </w:r>
      <w:r w:rsidR="004139A7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4139A7">
        <w:rPr>
          <w:sz w:val="22"/>
          <w:szCs w:val="22"/>
        </w:rPr>
        <w:t xml:space="preserve"> 380-р</w:t>
      </w:r>
    </w:p>
    <w:p w:rsidR="006B1B26" w:rsidRPr="002A4487" w:rsidRDefault="006B1B26" w:rsidP="006B1B26">
      <w:pPr>
        <w:autoSpaceDE w:val="0"/>
        <w:autoSpaceDN w:val="0"/>
        <w:adjustRightInd w:val="0"/>
        <w:ind w:left="11907"/>
      </w:pPr>
    </w:p>
    <w:p w:rsidR="0078028A" w:rsidRPr="0078028A" w:rsidRDefault="0078028A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78028A" w:rsidRPr="00BF7701" w:rsidRDefault="0078028A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810372" w:rsidRDefault="00BF7701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810372">
        <w:rPr>
          <w:sz w:val="28"/>
          <w:szCs w:val="28"/>
          <w:u w:val="single"/>
        </w:rPr>
        <w:t>здравоохранения</w:t>
      </w:r>
      <w:r w:rsidR="004A495D" w:rsidRPr="00F061B4">
        <w:rPr>
          <w:sz w:val="28"/>
          <w:szCs w:val="28"/>
          <w:u w:val="single"/>
        </w:rPr>
        <w:t xml:space="preserve"> </w:t>
      </w:r>
      <w:r w:rsidR="00810372">
        <w:rPr>
          <w:sz w:val="28"/>
          <w:szCs w:val="28"/>
          <w:u w:val="single"/>
        </w:rPr>
        <w:t>городского округа город</w:t>
      </w:r>
      <w:r w:rsidR="004A495D" w:rsidRPr="00F061B4">
        <w:rPr>
          <w:sz w:val="28"/>
          <w:szCs w:val="28"/>
          <w:u w:val="single"/>
        </w:rPr>
        <w:t xml:space="preserve"> Воронеж </w:t>
      </w:r>
    </w:p>
    <w:p w:rsidR="004A495D" w:rsidRPr="00810372" w:rsidRDefault="00F061B4" w:rsidP="004A495D">
      <w:pPr>
        <w:autoSpaceDE w:val="0"/>
        <w:autoSpaceDN w:val="0"/>
        <w:adjustRightInd w:val="0"/>
        <w:jc w:val="center"/>
      </w:pPr>
      <w:r w:rsidRPr="00810372">
        <w:rPr>
          <w:bCs/>
          <w:sz w:val="28"/>
          <w:szCs w:val="28"/>
          <w:u w:val="single"/>
        </w:rPr>
        <w:t>«Городская поликлиника № 15 (студенческая)»</w:t>
      </w:r>
      <w:r w:rsidR="007E332F" w:rsidRPr="00810372">
        <w:rPr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Pr="00BF7701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028A" w:rsidRPr="00BF7701" w:rsidRDefault="0078028A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495D" w:rsidRPr="00BF7701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78028A" w:rsidRPr="00BF7701" w:rsidRDefault="0078028A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941B1F" w:rsidRDefault="00941B1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78028A" w:rsidRDefault="0078028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028A" w:rsidRDefault="0078028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028A" w:rsidRDefault="0078028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8028A" w:rsidRPr="0078028A" w:rsidRDefault="0078028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444"/>
        <w:gridCol w:w="1843"/>
        <w:gridCol w:w="3260"/>
        <w:gridCol w:w="1560"/>
        <w:gridCol w:w="1417"/>
        <w:gridCol w:w="1418"/>
        <w:gridCol w:w="2126"/>
      </w:tblGrid>
      <w:tr w:rsidR="00313FB9" w:rsidRPr="00941B1F" w:rsidTr="00941B1F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lastRenderedPageBreak/>
              <w:t>N п/п</w:t>
            </w:r>
          </w:p>
        </w:tc>
        <w:tc>
          <w:tcPr>
            <w:tcW w:w="3444" w:type="dxa"/>
            <w:vMerge w:val="restart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Единица измерения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313FB9" w:rsidRPr="00941B1F" w:rsidTr="00941B1F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rPr>
                <w:color w:val="000000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3FB9" w:rsidRPr="00941B1F" w:rsidRDefault="00313FB9" w:rsidP="0061061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941B1F" w:rsidRDefault="00313FB9" w:rsidP="0061061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941B1F" w:rsidRDefault="00313FB9" w:rsidP="0061061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rPr>
                <w:color w:val="000000"/>
              </w:rPr>
            </w:pPr>
          </w:p>
        </w:tc>
      </w:tr>
      <w:tr w:rsidR="004C4D61" w:rsidRPr="00941B1F" w:rsidTr="00941B1F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 1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941B1F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наличие/   отсутствие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DB72E8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лицензии на право осуществ</w:t>
            </w:r>
            <w:r w:rsidR="00DB72E8" w:rsidRPr="00941B1F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941B1F" w:rsidRDefault="004C4D61" w:rsidP="00DB72E8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Информация </w:t>
            </w:r>
            <w:r w:rsidR="00DB72E8" w:rsidRPr="00941B1F">
              <w:rPr>
                <w:color w:val="000000"/>
              </w:rPr>
              <w:t>учреждения</w:t>
            </w:r>
          </w:p>
        </w:tc>
      </w:tr>
      <w:tr w:rsidR="0078028A" w:rsidRPr="00941B1F" w:rsidTr="0078028A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  <w:hideMark/>
          </w:tcPr>
          <w:p w:rsidR="0078028A" w:rsidRPr="00941B1F" w:rsidRDefault="0078028A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2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Укомплектованность специалистами:</w:t>
            </w:r>
          </w:p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- врачами;</w:t>
            </w:r>
          </w:p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8028A" w:rsidRPr="00941B1F" w:rsidRDefault="0078028A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Количество физических лиц</w:t>
            </w:r>
            <w:r w:rsidRPr="00941B1F">
              <w:rPr>
                <w:bCs/>
                <w:color w:val="000000"/>
              </w:rPr>
              <w:t>/</w:t>
            </w:r>
          </w:p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количество штатных единиц</w:t>
            </w:r>
          </w:p>
          <w:p w:rsidR="0078028A" w:rsidRPr="00941B1F" w:rsidRDefault="0078028A" w:rsidP="00941B1F">
            <w:pPr>
              <w:rPr>
                <w:color w:val="000000"/>
              </w:rPr>
            </w:pPr>
            <w:r w:rsidRPr="00941B1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80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80</w:t>
            </w:r>
          </w:p>
        </w:tc>
        <w:tc>
          <w:tcPr>
            <w:tcW w:w="1417" w:type="dxa"/>
            <w:shd w:val="clear" w:color="auto" w:fill="auto"/>
            <w:hideMark/>
          </w:tcPr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Pr="0078028A" w:rsidRDefault="0078028A" w:rsidP="005B511A">
            <w:pPr>
              <w:jc w:val="center"/>
              <w:rPr>
                <w:lang w:val="en-US"/>
              </w:rPr>
            </w:pPr>
            <w:r w:rsidRPr="00941B1F">
              <w:t>80</w:t>
            </w:r>
          </w:p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Pr="0078028A" w:rsidRDefault="0078028A" w:rsidP="005B511A">
            <w:pPr>
              <w:jc w:val="center"/>
              <w:rPr>
                <w:lang w:val="en-US"/>
              </w:rPr>
            </w:pPr>
            <w:r w:rsidRPr="00941B1F">
              <w:t>80</w:t>
            </w:r>
          </w:p>
        </w:tc>
        <w:tc>
          <w:tcPr>
            <w:tcW w:w="1418" w:type="dxa"/>
            <w:shd w:val="clear" w:color="auto" w:fill="auto"/>
            <w:hideMark/>
          </w:tcPr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Pr="0078028A" w:rsidRDefault="0078028A" w:rsidP="005B511A">
            <w:pPr>
              <w:jc w:val="center"/>
              <w:rPr>
                <w:lang w:val="en-US"/>
              </w:rPr>
            </w:pPr>
            <w:r w:rsidRPr="00941B1F">
              <w:t>80</w:t>
            </w:r>
          </w:p>
          <w:p w:rsidR="0078028A" w:rsidRDefault="0078028A" w:rsidP="005B511A">
            <w:pPr>
              <w:jc w:val="center"/>
              <w:rPr>
                <w:lang w:val="en-US"/>
              </w:rPr>
            </w:pPr>
          </w:p>
          <w:p w:rsidR="0078028A" w:rsidRPr="0078028A" w:rsidRDefault="0078028A" w:rsidP="005B5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941B1F"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8028A" w:rsidRPr="00941B1F" w:rsidRDefault="0078028A" w:rsidP="001E1F57">
            <w:pPr>
              <w:rPr>
                <w:color w:val="000000"/>
              </w:rPr>
            </w:pPr>
            <w:r w:rsidRPr="00941B1F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313FB9" w:rsidRPr="00941B1F" w:rsidTr="0078028A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3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313FB9" w:rsidRPr="00941B1F" w:rsidRDefault="00313FB9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 квалификационной категории у специалист</w:t>
            </w:r>
            <w:r w:rsidR="00F12088" w:rsidRPr="00941B1F">
              <w:rPr>
                <w:color w:val="000000"/>
              </w:rPr>
              <w:t>ов</w:t>
            </w:r>
            <w:r w:rsidR="00FF0598" w:rsidRPr="00941B1F">
              <w:rPr>
                <w:color w:val="000000"/>
              </w:rPr>
              <w:t>:</w:t>
            </w:r>
          </w:p>
          <w:p w:rsidR="00F12088" w:rsidRPr="00941B1F" w:rsidRDefault="00F12088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- врачей;</w:t>
            </w:r>
          </w:p>
          <w:p w:rsidR="00F12088" w:rsidRPr="00941B1F" w:rsidRDefault="00F12088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-</w:t>
            </w:r>
            <w:r w:rsidR="00941B1F" w:rsidRPr="00941B1F">
              <w:rPr>
                <w:color w:val="000000"/>
              </w:rPr>
              <w:t xml:space="preserve"> средни</w:t>
            </w:r>
            <w:r w:rsidR="00941B1F">
              <w:rPr>
                <w:color w:val="000000"/>
              </w:rPr>
              <w:t>х</w:t>
            </w:r>
            <w:r w:rsidR="00941B1F" w:rsidRPr="00941B1F">
              <w:rPr>
                <w:color w:val="000000"/>
              </w:rPr>
              <w:t xml:space="preserve"> медицински</w:t>
            </w:r>
            <w:r w:rsidR="00941B1F">
              <w:rPr>
                <w:color w:val="000000"/>
              </w:rPr>
              <w:t>х</w:t>
            </w:r>
            <w:r w:rsidR="00941B1F" w:rsidRPr="00941B1F">
              <w:rPr>
                <w:color w:val="000000"/>
              </w:rPr>
              <w:t xml:space="preserve"> работник</w:t>
            </w:r>
            <w:r w:rsidR="00941B1F">
              <w:rPr>
                <w:color w:val="000000"/>
              </w:rPr>
              <w:t>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13FB9" w:rsidRPr="00941B1F" w:rsidRDefault="00313FB9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13FB9" w:rsidRPr="00941B1F" w:rsidRDefault="00313FB9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941B1F" w:rsidRDefault="00313FB9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60" w:type="dxa"/>
            <w:shd w:val="clear" w:color="auto" w:fill="auto"/>
            <w:hideMark/>
          </w:tcPr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313FB9" w:rsidRPr="0078028A" w:rsidRDefault="006053F4" w:rsidP="0078028A">
            <w:pPr>
              <w:jc w:val="center"/>
              <w:rPr>
                <w:lang w:val="en-US"/>
              </w:rPr>
            </w:pPr>
            <w:r w:rsidRPr="00941B1F">
              <w:t>80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F061B4" w:rsidRPr="0078028A" w:rsidRDefault="00F061B4" w:rsidP="0078028A">
            <w:pPr>
              <w:jc w:val="center"/>
              <w:rPr>
                <w:lang w:val="en-US"/>
              </w:rPr>
            </w:pPr>
            <w:r w:rsidRPr="00941B1F">
              <w:t>90</w:t>
            </w:r>
          </w:p>
        </w:tc>
        <w:tc>
          <w:tcPr>
            <w:tcW w:w="1417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313FB9" w:rsidRPr="0078028A" w:rsidRDefault="006053F4" w:rsidP="0078028A">
            <w:pPr>
              <w:jc w:val="center"/>
              <w:rPr>
                <w:lang w:val="en-US"/>
              </w:rPr>
            </w:pPr>
            <w:r w:rsidRPr="00941B1F">
              <w:t>80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F061B4" w:rsidRPr="0078028A" w:rsidRDefault="00F061B4" w:rsidP="0078028A">
            <w:pPr>
              <w:jc w:val="center"/>
              <w:rPr>
                <w:lang w:val="en-US"/>
              </w:rPr>
            </w:pPr>
            <w:r w:rsidRPr="00941B1F">
              <w:t>90</w:t>
            </w:r>
          </w:p>
        </w:tc>
        <w:tc>
          <w:tcPr>
            <w:tcW w:w="1418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313FB9" w:rsidRPr="0078028A" w:rsidRDefault="00D05F94" w:rsidP="0078028A">
            <w:pPr>
              <w:jc w:val="center"/>
              <w:rPr>
                <w:lang w:val="en-US"/>
              </w:rPr>
            </w:pPr>
            <w:r w:rsidRPr="00941B1F">
              <w:t>8</w:t>
            </w:r>
            <w:r w:rsidR="0078028A">
              <w:t>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F061B4" w:rsidRPr="0078028A" w:rsidRDefault="00F061B4" w:rsidP="0078028A">
            <w:pPr>
              <w:jc w:val="center"/>
              <w:rPr>
                <w:lang w:val="en-US"/>
              </w:rPr>
            </w:pPr>
            <w:r w:rsidRPr="00941B1F">
              <w:t>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941B1F" w:rsidRDefault="00FC4DB1" w:rsidP="00FC4DB1">
            <w:pPr>
              <w:rPr>
                <w:color w:val="000000"/>
              </w:rPr>
            </w:pPr>
            <w:r w:rsidRPr="00941B1F">
              <w:rPr>
                <w:color w:val="000000"/>
              </w:rPr>
              <w:t>Ф</w:t>
            </w:r>
            <w:r w:rsidR="00313FB9" w:rsidRPr="00941B1F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4C4D61" w:rsidRPr="00941B1F" w:rsidTr="00941B1F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4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Организация ведомственной системы контроля качества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наличие / отсутствие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FC4DB1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941B1F">
              <w:rPr>
                <w:color w:val="000000"/>
              </w:rPr>
              <w:t>нии медицинской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941B1F" w:rsidRDefault="004C4D61" w:rsidP="001E1F57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Ежеквартальные отчеты </w:t>
            </w:r>
            <w:r w:rsidR="001E1F57" w:rsidRPr="00941B1F">
              <w:rPr>
                <w:color w:val="000000"/>
              </w:rPr>
              <w:t>учреждений</w:t>
            </w:r>
            <w:r w:rsidRPr="00941B1F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941B1F" w:rsidRPr="00941B1F" w:rsidTr="00941B1F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  <w:hideMark/>
          </w:tcPr>
          <w:p w:rsidR="00941B1F" w:rsidRPr="00941B1F" w:rsidRDefault="00941B1F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lastRenderedPageBreak/>
              <w:t>5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1B1F" w:rsidRPr="00941B1F" w:rsidRDefault="00941B1F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соответствует / не соответствует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8028A" w:rsidRDefault="00941B1F" w:rsidP="004C4D6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028A" w:rsidRDefault="00941B1F" w:rsidP="00FA54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FA5451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8028A" w:rsidRDefault="00941B1F" w:rsidP="00FA545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FA5451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41B1F" w:rsidRPr="00941B1F" w:rsidRDefault="00941B1F" w:rsidP="00FC4DB1">
            <w:pPr>
              <w:rPr>
                <w:color w:val="000000"/>
              </w:rPr>
            </w:pPr>
            <w:r w:rsidRPr="00941B1F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4C4D61" w:rsidRPr="00941B1F" w:rsidTr="00941B1F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6</w:t>
            </w:r>
          </w:p>
        </w:tc>
        <w:tc>
          <w:tcPr>
            <w:tcW w:w="3444" w:type="dxa"/>
            <w:shd w:val="clear" w:color="auto" w:fill="auto"/>
            <w:vAlign w:val="center"/>
            <w:hideMark/>
          </w:tcPr>
          <w:p w:rsidR="004C4D61" w:rsidRPr="00941B1F" w:rsidRDefault="004C4D61" w:rsidP="00313FB9">
            <w:pPr>
              <w:rPr>
                <w:color w:val="000000"/>
              </w:rPr>
            </w:pPr>
            <w:r w:rsidRPr="00941B1F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941B1F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78028A" w:rsidRDefault="00F061B4" w:rsidP="00941B1F">
            <w:pPr>
              <w:jc w:val="center"/>
              <w:rPr>
                <w:lang w:val="en-US"/>
              </w:rPr>
            </w:pPr>
            <w:r w:rsidRPr="00941B1F">
              <w:t>9</w:t>
            </w:r>
            <w:r w:rsidR="006053F4" w:rsidRPr="00941B1F"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78028A" w:rsidRDefault="00F061B4" w:rsidP="00941B1F">
            <w:pPr>
              <w:jc w:val="center"/>
              <w:rPr>
                <w:lang w:val="en-US"/>
              </w:rPr>
            </w:pPr>
            <w:r w:rsidRPr="00941B1F">
              <w:t>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78028A" w:rsidRDefault="00F061B4" w:rsidP="00941B1F">
            <w:pPr>
              <w:jc w:val="center"/>
              <w:rPr>
                <w:lang w:val="en-US"/>
              </w:rPr>
            </w:pPr>
            <w:r w:rsidRPr="00941B1F">
              <w:t>99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941B1F" w:rsidRDefault="004C4D61" w:rsidP="0074129E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Ежеквартальный отчет </w:t>
            </w:r>
            <w:r w:rsidR="0074129E" w:rsidRPr="00941B1F">
              <w:rPr>
                <w:color w:val="000000"/>
              </w:rPr>
              <w:t>учреждения</w:t>
            </w:r>
          </w:p>
        </w:tc>
      </w:tr>
      <w:tr w:rsidR="004C4D61" w:rsidRPr="00941B1F" w:rsidTr="00941B1F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941B1F" w:rsidRDefault="00021C5E" w:rsidP="00021C5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7</w:t>
            </w:r>
            <w:r w:rsidR="002E21D1" w:rsidRPr="00941B1F">
              <w:rPr>
                <w:color w:val="000000"/>
              </w:rPr>
              <w:t>.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4C4D61" w:rsidRPr="00941B1F" w:rsidRDefault="004C4D61" w:rsidP="00313FB9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D61" w:rsidRPr="00941B1F" w:rsidRDefault="004C4D61" w:rsidP="006B5155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единиц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D61" w:rsidRPr="00941B1F" w:rsidRDefault="004C4D61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296D66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4D61" w:rsidRPr="00941B1F" w:rsidRDefault="004C4D61" w:rsidP="006B5155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941B1F" w:rsidRDefault="004C4D61" w:rsidP="006B5155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941B1F" w:rsidRDefault="004C4D61" w:rsidP="006B5155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941B1F" w:rsidRDefault="004C4D61" w:rsidP="006B5155">
            <w:pPr>
              <w:rPr>
                <w:color w:val="000000"/>
              </w:rPr>
            </w:pPr>
            <w:r w:rsidRPr="00941B1F">
              <w:rPr>
                <w:color w:val="000000"/>
              </w:rPr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941B1F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N п/п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4C4D61" w:rsidRPr="00941B1F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</w:p>
        </w:tc>
      </w:tr>
      <w:tr w:rsidR="004C4D61" w:rsidRPr="00941B1F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4C4D61" w:rsidP="004C42F9">
            <w:pPr>
              <w:rPr>
                <w:color w:val="000000"/>
              </w:rPr>
            </w:pPr>
            <w:r w:rsidRPr="00941B1F">
              <w:rPr>
                <w:color w:val="000000"/>
              </w:rPr>
              <w:t>посещ</w:t>
            </w:r>
            <w:r w:rsidR="00296D66" w:rsidRPr="00941B1F">
              <w:rPr>
                <w:color w:val="000000"/>
              </w:rPr>
              <w:t>ени</w:t>
            </w:r>
            <w:r w:rsidR="004C42F9" w:rsidRPr="00941B1F">
              <w:rPr>
                <w:color w:val="000000"/>
              </w:rPr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941B1F" w:rsidRDefault="00F061B4" w:rsidP="00941B1F">
            <w:pPr>
              <w:jc w:val="center"/>
            </w:pPr>
            <w:r w:rsidRPr="00941B1F">
              <w:t>308000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941B1F" w:rsidRDefault="00F061B4" w:rsidP="00941B1F">
            <w:pPr>
              <w:jc w:val="center"/>
            </w:pPr>
            <w:r w:rsidRPr="00941B1F">
              <w:t>308000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941B1F" w:rsidRDefault="00F061B4" w:rsidP="00941B1F">
            <w:pPr>
              <w:jc w:val="center"/>
            </w:pPr>
            <w:r w:rsidRPr="00941B1F">
              <w:t>308000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941B1F" w:rsidRDefault="003211D4" w:rsidP="004C4D61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Отчет учреждения</w:t>
            </w:r>
            <w:r w:rsidR="004C4D61" w:rsidRPr="00941B1F">
              <w:rPr>
                <w:color w:val="000000"/>
              </w:rPr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r w:rsidR="00BF7701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C74E68">
        <w:rPr>
          <w:sz w:val="26"/>
          <w:szCs w:val="26"/>
        </w:rPr>
        <w:t>Федерации</w:t>
      </w:r>
      <w:r w:rsidR="00BF7701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C74E68">
        <w:rPr>
          <w:sz w:val="26"/>
          <w:szCs w:val="26"/>
        </w:rPr>
        <w:t>Федерации</w:t>
      </w:r>
      <w:r w:rsidR="00BF7701">
        <w:rPr>
          <w:sz w:val="26"/>
          <w:szCs w:val="26"/>
        </w:rPr>
        <w:t xml:space="preserve"> бесплатной </w:t>
      </w:r>
      <w:r w:rsidR="00BF7701">
        <w:rPr>
          <w:sz w:val="26"/>
          <w:szCs w:val="26"/>
        </w:rPr>
        <w:lastRenderedPageBreak/>
        <w:t>медицинской помощи на 2012г.», Постановление администрации городского округа город Воронеж от 23.12.2011г. № 1346 «О создании Муниципального бюджетного учреждения здравоохранения городского округа город Воронеж «Городская поликлиника № 15 (студенческая)» путем изменения типа Муниципального учреждения здравоохранения городского округа город Воронеж «Городская поликлиника № 15 (студенческая)», приказ</w:t>
      </w:r>
      <w:r w:rsidR="0080718B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941B1F">
        <w:rPr>
          <w:sz w:val="26"/>
          <w:szCs w:val="26"/>
        </w:rPr>
        <w:t>Д</w:t>
      </w:r>
      <w:r w:rsidR="0080718B" w:rsidRPr="00372AB5">
        <w:rPr>
          <w:sz w:val="26"/>
          <w:szCs w:val="26"/>
        </w:rPr>
        <w:t xml:space="preserve">епартамента здравоохранения </w:t>
      </w:r>
      <w:r w:rsidR="0080718B">
        <w:rPr>
          <w:sz w:val="26"/>
          <w:szCs w:val="26"/>
        </w:rPr>
        <w:t xml:space="preserve">городского округа город Воронеж </w:t>
      </w:r>
      <w:r w:rsidR="001B2C4E" w:rsidRPr="00497760">
        <w:rPr>
          <w:sz w:val="26"/>
          <w:szCs w:val="26"/>
        </w:rPr>
        <w:t>от 30.12.2011г. № 1175 «О п</w:t>
      </w:r>
      <w:r w:rsidR="00296D66">
        <w:rPr>
          <w:sz w:val="26"/>
          <w:szCs w:val="26"/>
        </w:rPr>
        <w:t>о</w:t>
      </w:r>
      <w:r w:rsidR="001B2C4E" w:rsidRPr="00497760">
        <w:rPr>
          <w:sz w:val="26"/>
          <w:szCs w:val="26"/>
        </w:rPr>
        <w:t xml:space="preserve">рядке оказания </w:t>
      </w:r>
      <w:r w:rsidR="00497760" w:rsidRPr="00497760">
        <w:rPr>
          <w:sz w:val="26"/>
          <w:szCs w:val="26"/>
        </w:rPr>
        <w:t>первичной и специализированной медицинской помощи (за исключением высокотехнологичной медицинской помощи) в амбулаторных условиях».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941B1F" w:rsidTr="0078028A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Частота обновления</w:t>
            </w:r>
            <w:r w:rsidR="0078028A">
              <w:rPr>
                <w:lang w:val="en-US"/>
              </w:rPr>
              <w:t xml:space="preserve"> </w:t>
            </w:r>
            <w:r w:rsidRPr="00941B1F">
              <w:t>информации</w:t>
            </w:r>
          </w:p>
        </w:tc>
      </w:tr>
      <w:tr w:rsidR="006C0178" w:rsidRPr="00941B1F" w:rsidTr="0078028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По мере изменения данных</w:t>
            </w:r>
          </w:p>
        </w:tc>
      </w:tr>
      <w:tr w:rsidR="004A495D" w:rsidRPr="00941B1F" w:rsidTr="0078028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6C0178" w:rsidP="0078028A">
            <w:pPr>
              <w:autoSpaceDE w:val="0"/>
              <w:autoSpaceDN w:val="0"/>
              <w:adjustRightInd w:val="0"/>
            </w:pPr>
            <w:r w:rsidRPr="00941B1F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Pr="00941B1F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35CAF" w:rsidRDefault="00935CAF" w:rsidP="00935CA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935CAF" w:rsidRDefault="00935CAF" w:rsidP="00935CA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80718B" w:rsidRPr="00BF7701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78028A" w:rsidRPr="00BF7701" w:rsidRDefault="0078028A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80718B" w:rsidRPr="00372AB5" w:rsidTr="0078028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lastRenderedPageBreak/>
              <w:t xml:space="preserve">N  </w:t>
            </w:r>
            <w:r w:rsidRPr="00372AB5">
              <w:br/>
              <w:t>п/п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80718B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718B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0718B" w:rsidRPr="0080718B" w:rsidRDefault="008071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8071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0718B">
        <w:rPr>
          <w:sz w:val="26"/>
          <w:szCs w:val="26"/>
        </w:rPr>
        <w:t>7</w:t>
      </w:r>
      <w:r w:rsidR="004A495D" w:rsidRPr="00FD54ED">
        <w:rPr>
          <w:sz w:val="26"/>
          <w:szCs w:val="26"/>
        </w:rPr>
        <w:t>. Порядок контроля за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941B1F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941B1F" w:rsidRDefault="004A495D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N  </w:t>
            </w:r>
            <w:r w:rsidRPr="00941B1F">
              <w:br/>
              <w:t>п/п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941B1F" w:rsidRDefault="004A495D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941B1F" w:rsidRDefault="004A495D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941B1F" w:rsidRDefault="004A495D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>Структурные подразделенияадминистрации городского округа, осуществляющие контроль за</w:t>
            </w:r>
            <w:r w:rsidR="0078028A" w:rsidRPr="0078028A">
              <w:t xml:space="preserve"> </w:t>
            </w:r>
            <w:r w:rsidRPr="00941B1F">
              <w:t>оказанием муниципальной услуги</w:t>
            </w:r>
          </w:p>
        </w:tc>
      </w:tr>
      <w:tr w:rsidR="004A495D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974814" w:rsidP="0078028A">
            <w:pPr>
              <w:autoSpaceDE w:val="0"/>
              <w:autoSpaceDN w:val="0"/>
              <w:adjustRightInd w:val="0"/>
            </w:pPr>
            <w:r w:rsidRPr="00941B1F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  <w:tr w:rsidR="004A495D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 xml:space="preserve">В случае поступления </w:t>
            </w:r>
            <w:r w:rsidR="00296D66" w:rsidRPr="00941B1F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  <w:tr w:rsidR="004A495D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C73D8D" w:rsidP="0078028A">
            <w:pPr>
              <w:autoSpaceDE w:val="0"/>
              <w:autoSpaceDN w:val="0"/>
              <w:adjustRightInd w:val="0"/>
            </w:pPr>
            <w:r w:rsidRPr="00941B1F">
              <w:t xml:space="preserve">В случае поступления </w:t>
            </w:r>
            <w:r w:rsidR="00296D66" w:rsidRPr="00941B1F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</w:tbl>
    <w:p w:rsidR="00021C5E" w:rsidRDefault="00021C5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8071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8071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941B1F" w:rsidRPr="00FD54ED" w:rsidRDefault="00941B1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941B1F" w:rsidTr="0078028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 xml:space="preserve">N  </w:t>
            </w:r>
            <w:r w:rsidRPr="00941B1F">
              <w:br/>
              <w:t>п/п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>Наименование</w:t>
            </w:r>
            <w:r w:rsidRPr="00941B1F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 xml:space="preserve">Единица </w:t>
            </w:r>
            <w:r w:rsidRPr="00941B1F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Значение,   </w:t>
            </w:r>
            <w:r w:rsidRPr="00941B1F">
              <w:br/>
              <w:t>утвержденное в</w:t>
            </w:r>
            <w:r w:rsidRPr="00941B1F">
              <w:br/>
              <w:t xml:space="preserve">муниципальном </w:t>
            </w:r>
            <w:r w:rsidRPr="00941B1F">
              <w:br/>
              <w:t xml:space="preserve">задании на  </w:t>
            </w:r>
            <w:r w:rsidRPr="00941B1F">
              <w:br/>
              <w:t xml:space="preserve">отчетный   </w:t>
            </w:r>
            <w:r w:rsidRPr="00941B1F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Фактическое</w:t>
            </w:r>
            <w:r w:rsidRPr="00941B1F">
              <w:br/>
              <w:t>значение за</w:t>
            </w:r>
            <w:r w:rsidRPr="00941B1F">
              <w:br/>
              <w:t xml:space="preserve">отчетный  </w:t>
            </w:r>
            <w:r w:rsidRPr="00941B1F">
              <w:br/>
              <w:t xml:space="preserve">финансовый </w:t>
            </w:r>
            <w:r w:rsidRPr="00941B1F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Характеристика </w:t>
            </w:r>
            <w:r w:rsidRPr="00941B1F">
              <w:br/>
              <w:t xml:space="preserve">причин     </w:t>
            </w:r>
            <w:r w:rsidRPr="00941B1F">
              <w:br/>
              <w:t xml:space="preserve">отклонения от </w:t>
            </w:r>
            <w:r w:rsidRPr="00941B1F">
              <w:br/>
              <w:t>запланированных</w:t>
            </w:r>
            <w:r w:rsidRPr="00941B1F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Источник(и) </w:t>
            </w:r>
            <w:r w:rsidRPr="00941B1F">
              <w:br/>
              <w:t xml:space="preserve">информации о </w:t>
            </w:r>
            <w:r w:rsidRPr="00941B1F">
              <w:br/>
              <w:t xml:space="preserve">фактическом </w:t>
            </w:r>
            <w:r w:rsidRPr="00941B1F">
              <w:br/>
              <w:t xml:space="preserve">значении   </w:t>
            </w:r>
            <w:r w:rsidRPr="00941B1F">
              <w:br/>
              <w:t>показателя</w:t>
            </w:r>
          </w:p>
        </w:tc>
      </w:tr>
      <w:tr w:rsidR="004A495D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363319" w:rsidP="0078028A">
            <w:pPr>
              <w:autoSpaceDE w:val="0"/>
              <w:autoSpaceDN w:val="0"/>
              <w:adjustRightInd w:val="0"/>
            </w:pPr>
            <w:r w:rsidRPr="00941B1F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363319" w:rsidP="0078028A">
            <w:pPr>
              <w:autoSpaceDE w:val="0"/>
              <w:autoSpaceDN w:val="0"/>
              <w:adjustRightInd w:val="0"/>
            </w:pPr>
            <w:r w:rsidRPr="00941B1F">
              <w:t>посещ</w:t>
            </w:r>
            <w:r w:rsidR="000D2A3F" w:rsidRPr="00941B1F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308000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A495D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941B1F" w:rsidRDefault="004C42F9" w:rsidP="0078028A">
            <w:pPr>
              <w:autoSpaceDE w:val="0"/>
              <w:autoSpaceDN w:val="0"/>
              <w:adjustRightInd w:val="0"/>
            </w:pPr>
            <w:r w:rsidRPr="00941B1F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8071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80718B">
        <w:rPr>
          <w:sz w:val="26"/>
          <w:szCs w:val="26"/>
        </w:rPr>
        <w:t>ля года, следующего за отчетным</w:t>
      </w:r>
      <w:r w:rsidRPr="00FD54ED">
        <w:rPr>
          <w:sz w:val="26"/>
          <w:szCs w:val="26"/>
        </w:rPr>
        <w:t>.</w:t>
      </w:r>
    </w:p>
    <w:p w:rsidR="0080718B" w:rsidRPr="00455B2A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80718B" w:rsidRPr="00455B2A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80718B" w:rsidRPr="00455B2A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36"/>
        <w:gridCol w:w="1936"/>
        <w:gridCol w:w="2600"/>
        <w:gridCol w:w="1417"/>
        <w:gridCol w:w="1559"/>
        <w:gridCol w:w="1370"/>
        <w:gridCol w:w="2126"/>
      </w:tblGrid>
      <w:tr w:rsidR="007A2BFF" w:rsidRPr="00941B1F" w:rsidTr="00941B1F">
        <w:trPr>
          <w:trHeight w:val="781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N п/п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Наименование показателя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Единица</w:t>
            </w:r>
          </w:p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измерения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Формула расчета</w:t>
            </w:r>
          </w:p>
        </w:tc>
        <w:tc>
          <w:tcPr>
            <w:tcW w:w="4346" w:type="dxa"/>
            <w:gridSpan w:val="3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A2BFF" w:rsidRPr="00941B1F" w:rsidTr="00941B1F">
        <w:trPr>
          <w:trHeight w:val="999"/>
          <w:tblHeader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rPr>
                <w:color w:val="00000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rPr>
                <w:color w:val="00000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2BFF" w:rsidRPr="00941B1F" w:rsidRDefault="007A2BFF" w:rsidP="0088484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2012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2BFF" w:rsidRPr="00941B1F" w:rsidRDefault="007A2BFF" w:rsidP="0088484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2013 год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7A2BFF" w:rsidRPr="00941B1F" w:rsidRDefault="007A2BFF" w:rsidP="00884841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A2BFF" w:rsidRPr="00941B1F" w:rsidRDefault="007A2BFF" w:rsidP="003F50CE">
            <w:pPr>
              <w:rPr>
                <w:color w:val="000000"/>
              </w:rPr>
            </w:pPr>
          </w:p>
        </w:tc>
      </w:tr>
      <w:tr w:rsidR="00313FB9" w:rsidRPr="00941B1F" w:rsidTr="00941B1F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1 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974814" w:rsidRPr="00941B1F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/ </w:t>
            </w:r>
          </w:p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941B1F" w:rsidRDefault="00313FB9" w:rsidP="00C16291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BD7882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лицензии на право осуществ</w:t>
            </w:r>
            <w:r w:rsidR="00974814" w:rsidRPr="00941B1F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Информация </w:t>
            </w:r>
            <w:r w:rsidR="00997BF2" w:rsidRPr="00941B1F">
              <w:rPr>
                <w:color w:val="000000"/>
              </w:rPr>
              <w:t>учреждения</w:t>
            </w:r>
          </w:p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 </w:t>
            </w:r>
          </w:p>
        </w:tc>
      </w:tr>
      <w:tr w:rsidR="0078028A" w:rsidRPr="00941B1F" w:rsidTr="007F0C6B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lastRenderedPageBreak/>
              <w:t>2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Укомплектованность специалистами:</w:t>
            </w:r>
          </w:p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- врачами;</w:t>
            </w:r>
          </w:p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Количество физических лиц</w:t>
            </w:r>
            <w:r w:rsidRPr="00941B1F">
              <w:rPr>
                <w:b/>
                <w:bCs/>
                <w:color w:val="000000"/>
              </w:rPr>
              <w:t>/</w:t>
            </w:r>
          </w:p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количество штатных единиц</w:t>
            </w:r>
          </w:p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1370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78028A" w:rsidRPr="00941B1F" w:rsidTr="00914BD3">
        <w:trPr>
          <w:cantSplit/>
          <w:trHeight w:val="1782"/>
        </w:trPr>
        <w:tc>
          <w:tcPr>
            <w:tcW w:w="567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3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 квалификационной категории у специалистов:</w:t>
            </w:r>
          </w:p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- врачей;</w:t>
            </w:r>
          </w:p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- средни</w:t>
            </w:r>
            <w:r>
              <w:rPr>
                <w:color w:val="000000"/>
              </w:rPr>
              <w:t>х</w:t>
            </w:r>
            <w:r w:rsidRPr="00941B1F">
              <w:rPr>
                <w:color w:val="000000"/>
              </w:rPr>
              <w:t xml:space="preserve"> медицински</w:t>
            </w:r>
            <w:r>
              <w:rPr>
                <w:color w:val="000000"/>
              </w:rPr>
              <w:t>х</w:t>
            </w:r>
            <w:r w:rsidRPr="00941B1F">
              <w:rPr>
                <w:color w:val="000000"/>
              </w:rPr>
              <w:t xml:space="preserve"> работник</w:t>
            </w:r>
            <w:r>
              <w:rPr>
                <w:color w:val="000000"/>
              </w:rPr>
              <w:t>ов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shd w:val="clear" w:color="auto" w:fill="auto"/>
            <w:hideMark/>
          </w:tcPr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BF7701" w:rsidRDefault="0078028A" w:rsidP="0078028A">
            <w:pPr>
              <w:jc w:val="center"/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1370" w:type="dxa"/>
            <w:shd w:val="clear" w:color="auto" w:fill="auto"/>
            <w:hideMark/>
          </w:tcPr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Default="0078028A" w:rsidP="0078028A">
            <w:pPr>
              <w:jc w:val="center"/>
              <w:rPr>
                <w:lang w:val="en-US"/>
              </w:rPr>
            </w:pP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>
              <w:t>100</w:t>
            </w:r>
          </w:p>
          <w:p w:rsidR="0078028A" w:rsidRPr="0078028A" w:rsidRDefault="0078028A" w:rsidP="0078028A">
            <w:pPr>
              <w:jc w:val="center"/>
              <w:rPr>
                <w:lang w:val="en-US"/>
              </w:rPr>
            </w:pPr>
            <w:r w:rsidRPr="00941B1F">
              <w:t>100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8028A" w:rsidRPr="00941B1F" w:rsidRDefault="0078028A" w:rsidP="0078028A">
            <w:pPr>
              <w:rPr>
                <w:color w:val="000000"/>
              </w:rPr>
            </w:pPr>
            <w:r w:rsidRPr="00941B1F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313FB9" w:rsidRPr="00941B1F" w:rsidTr="00941B1F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4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941B1F" w:rsidRDefault="00313FB9" w:rsidP="00935CAF">
            <w:pPr>
              <w:rPr>
                <w:color w:val="000000"/>
              </w:rPr>
            </w:pPr>
            <w:r w:rsidRPr="00941B1F">
              <w:rPr>
                <w:color w:val="000000"/>
              </w:rPr>
              <w:t>Организация ведомственной системы контроля качества оказания медицинской помощи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наличие / отсутствие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941B1F" w:rsidRDefault="00313FB9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6F1AB2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974814" w:rsidRPr="00941B1F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941B1F" w:rsidRDefault="00313FB9" w:rsidP="00974814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Ежеквартальные отчеты </w:t>
            </w:r>
            <w:r w:rsidR="00974814" w:rsidRPr="00941B1F">
              <w:rPr>
                <w:color w:val="000000"/>
              </w:rPr>
              <w:t>учреждения</w:t>
            </w:r>
            <w:r w:rsidRPr="00941B1F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941B1F" w:rsidRPr="00941B1F" w:rsidTr="00941B1F">
        <w:trPr>
          <w:cantSplit/>
          <w:trHeight w:val="1307"/>
        </w:trPr>
        <w:tc>
          <w:tcPr>
            <w:tcW w:w="567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5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941B1F" w:rsidRPr="00941B1F" w:rsidRDefault="00941B1F" w:rsidP="00935CAF">
            <w:pPr>
              <w:rPr>
                <w:color w:val="000000"/>
              </w:rPr>
            </w:pPr>
            <w:r w:rsidRPr="00941B1F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соответствует / не соответствует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028A" w:rsidRDefault="00941B1F" w:rsidP="00941B1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8028A" w:rsidRDefault="00941B1F" w:rsidP="00941B1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78028A" w:rsidRDefault="00941B1F" w:rsidP="00941B1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</w:t>
            </w:r>
            <w:r w:rsidRPr="00941B1F">
              <w:rPr>
                <w:color w:val="000000"/>
              </w:rPr>
              <w:t>оответ</w:t>
            </w:r>
            <w:r>
              <w:rPr>
                <w:color w:val="000000"/>
              </w:rPr>
              <w:t>-</w:t>
            </w:r>
          </w:p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ствует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41B1F" w:rsidRPr="00941B1F" w:rsidRDefault="00941B1F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13FB9" w:rsidRPr="00941B1F" w:rsidTr="00941B1F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lastRenderedPageBreak/>
              <w:t>6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941B1F" w:rsidRDefault="00313FB9" w:rsidP="00935CAF">
            <w:pPr>
              <w:rPr>
                <w:color w:val="000000"/>
              </w:rPr>
            </w:pPr>
            <w:r w:rsidRPr="00941B1F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941B1F" w:rsidRDefault="00313FB9" w:rsidP="003F50CE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941B1F" w:rsidRDefault="00313FB9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040E5A" w:rsidRPr="00941B1F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78028A" w:rsidRDefault="005975A6" w:rsidP="00941B1F">
            <w:pPr>
              <w:jc w:val="center"/>
              <w:rPr>
                <w:lang w:val="en-US"/>
              </w:rPr>
            </w:pPr>
            <w:r w:rsidRPr="00941B1F">
              <w:t>9</w:t>
            </w:r>
            <w:r w:rsidR="006053F4" w:rsidRPr="00941B1F"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3FB9" w:rsidRPr="0078028A" w:rsidRDefault="005975A6" w:rsidP="00941B1F">
            <w:pPr>
              <w:jc w:val="center"/>
              <w:rPr>
                <w:lang w:val="en-US"/>
              </w:rPr>
            </w:pPr>
            <w:r w:rsidRPr="00941B1F">
              <w:t>98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13FB9" w:rsidRPr="0078028A" w:rsidRDefault="005975A6" w:rsidP="00941B1F">
            <w:pPr>
              <w:jc w:val="center"/>
              <w:rPr>
                <w:lang w:val="en-US"/>
              </w:rPr>
            </w:pPr>
            <w:r w:rsidRPr="00941B1F">
              <w:t>99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941B1F" w:rsidRDefault="00313FB9" w:rsidP="006A4B4B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Ежеквартальный отчет </w:t>
            </w:r>
            <w:r w:rsidR="006A4B4B" w:rsidRPr="00941B1F">
              <w:rPr>
                <w:color w:val="000000"/>
              </w:rPr>
              <w:t>учреждения</w:t>
            </w:r>
          </w:p>
        </w:tc>
      </w:tr>
      <w:tr w:rsidR="003F50CE" w:rsidRPr="00941B1F" w:rsidTr="00941B1F">
        <w:trPr>
          <w:cantSplit/>
          <w:trHeight w:val="980"/>
        </w:trPr>
        <w:tc>
          <w:tcPr>
            <w:tcW w:w="567" w:type="dxa"/>
            <w:shd w:val="clear" w:color="auto" w:fill="auto"/>
            <w:vAlign w:val="center"/>
          </w:tcPr>
          <w:p w:rsidR="003F50CE" w:rsidRPr="00941B1F" w:rsidRDefault="0061473C" w:rsidP="0061473C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7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F50CE" w:rsidRPr="00941B1F" w:rsidRDefault="003F50CE" w:rsidP="003F50C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F50CE" w:rsidRPr="00941B1F" w:rsidRDefault="003F50CE" w:rsidP="003F50CE">
            <w:pPr>
              <w:jc w:val="both"/>
              <w:rPr>
                <w:color w:val="000000"/>
              </w:rPr>
            </w:pPr>
            <w:r w:rsidRPr="00941B1F">
              <w:rPr>
                <w:color w:val="000000"/>
              </w:rPr>
              <w:t>единиц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F50CE" w:rsidRPr="00941B1F" w:rsidRDefault="003F50CE" w:rsidP="00941B1F">
            <w:pPr>
              <w:rPr>
                <w:color w:val="000000"/>
              </w:rPr>
            </w:pPr>
            <w:r w:rsidRPr="00941B1F">
              <w:rPr>
                <w:color w:val="000000"/>
              </w:rPr>
              <w:t xml:space="preserve">Наличие </w:t>
            </w:r>
            <w:r w:rsidR="006A4B4B" w:rsidRPr="00941B1F">
              <w:rPr>
                <w:color w:val="000000"/>
              </w:rPr>
              <w:t>и</w:t>
            </w:r>
            <w:r w:rsidRPr="00941B1F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Журнал регистрации жалоб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93" w:type="dxa"/>
        <w:tblLook w:val="04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3F50CE" w:rsidRPr="00941B1F" w:rsidTr="00974814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N п/п</w:t>
            </w:r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0CE" w:rsidRPr="00941B1F" w:rsidRDefault="003F50CE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941B1F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3F50CE" w:rsidRPr="00941B1F" w:rsidTr="00974814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941B1F" w:rsidRDefault="003F50CE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941B1F" w:rsidRDefault="003F50CE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941B1F" w:rsidRDefault="003F50CE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4378F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4378F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4378F2">
            <w:pPr>
              <w:jc w:val="center"/>
              <w:rPr>
                <w:color w:val="000000"/>
              </w:rPr>
            </w:pPr>
            <w:r w:rsidRPr="00941B1F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941B1F" w:rsidRDefault="003F50CE" w:rsidP="003F50CE">
            <w:pPr>
              <w:jc w:val="center"/>
              <w:rPr>
                <w:color w:val="000000"/>
              </w:rPr>
            </w:pPr>
          </w:p>
        </w:tc>
      </w:tr>
      <w:tr w:rsidR="003F50CE" w:rsidRPr="00941B1F" w:rsidTr="00EB4844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Количество пациенто-дней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941B1F" w:rsidRDefault="003F50CE" w:rsidP="00040E5A">
            <w:pPr>
              <w:rPr>
                <w:color w:val="000000"/>
              </w:rPr>
            </w:pPr>
            <w:r w:rsidRPr="00941B1F">
              <w:rPr>
                <w:color w:val="000000"/>
              </w:rPr>
              <w:t>пациенто-д</w:t>
            </w:r>
            <w:r w:rsidR="00040E5A" w:rsidRPr="00941B1F">
              <w:rPr>
                <w:color w:val="000000"/>
              </w:rPr>
              <w:t>е</w:t>
            </w:r>
            <w:r w:rsidRPr="00941B1F">
              <w:rPr>
                <w:color w:val="000000"/>
              </w:rPr>
              <w:t>н</w:t>
            </w:r>
            <w:r w:rsidR="00040E5A" w:rsidRPr="00941B1F">
              <w:rPr>
                <w:color w:val="000000"/>
              </w:rPr>
              <w:t>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941B1F" w:rsidRDefault="005975A6" w:rsidP="00941B1F">
            <w:pPr>
              <w:jc w:val="center"/>
            </w:pPr>
            <w:r w:rsidRPr="00941B1F">
              <w:t>1550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941B1F" w:rsidRDefault="005975A6" w:rsidP="00941B1F">
            <w:pPr>
              <w:jc w:val="center"/>
            </w:pPr>
            <w:r w:rsidRPr="00941B1F">
              <w:t>1550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941B1F" w:rsidRDefault="005975A6" w:rsidP="00941B1F">
            <w:pPr>
              <w:jc w:val="center"/>
            </w:pPr>
            <w:r w:rsidRPr="00941B1F">
              <w:t>1550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941B1F" w:rsidRDefault="008E1073" w:rsidP="003F50CE">
            <w:pPr>
              <w:rPr>
                <w:color w:val="000000"/>
              </w:rPr>
            </w:pPr>
            <w:r w:rsidRPr="00941B1F">
              <w:rPr>
                <w:color w:val="000000"/>
              </w:rPr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C0215E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AF0EB9" w:rsidRPr="00C0215E" w:rsidRDefault="00AF0EB9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r w:rsidR="00BF7701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C74E68">
        <w:rPr>
          <w:sz w:val="26"/>
          <w:szCs w:val="26"/>
        </w:rPr>
        <w:t>Федерации</w:t>
      </w:r>
      <w:r w:rsidR="00BF7701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C74E68">
        <w:rPr>
          <w:sz w:val="26"/>
          <w:szCs w:val="26"/>
        </w:rPr>
        <w:t>Федерации</w:t>
      </w:r>
      <w:r w:rsidR="00BF7701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23.12.2011г. № 1346 «О создании Муниципального бюджетного учреждения здравоохранения городского округа город Воронеж «Городская поликлиника № 15 (студенческая)» путем изменения типа Муниципального учреждения здравоохранения городского округа город Воронеж «Городская поликлиника № 15 (студенческая)», приказ</w:t>
      </w:r>
      <w:r w:rsidR="0080718B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</w:t>
      </w:r>
      <w:r w:rsidR="00941B1F">
        <w:rPr>
          <w:sz w:val="26"/>
          <w:szCs w:val="26"/>
        </w:rPr>
        <w:t>Д</w:t>
      </w:r>
      <w:r w:rsidR="0080718B" w:rsidRPr="00372AB5">
        <w:rPr>
          <w:sz w:val="26"/>
          <w:szCs w:val="26"/>
        </w:rPr>
        <w:t xml:space="preserve">епартамента здравоохранения </w:t>
      </w:r>
      <w:r w:rsidR="0080718B">
        <w:rPr>
          <w:sz w:val="26"/>
          <w:szCs w:val="26"/>
        </w:rPr>
        <w:t xml:space="preserve">городского округа город Воронеж </w:t>
      </w:r>
      <w:r w:rsidR="00C0215E" w:rsidRPr="00C0215E">
        <w:rPr>
          <w:sz w:val="26"/>
          <w:szCs w:val="26"/>
        </w:rPr>
        <w:t>от 30.12.2011г. № 117</w:t>
      </w:r>
      <w:r w:rsidR="003A4AA9">
        <w:rPr>
          <w:sz w:val="26"/>
          <w:szCs w:val="26"/>
        </w:rPr>
        <w:t>6</w:t>
      </w:r>
      <w:r w:rsidR="00C0215E" w:rsidRPr="00C0215E">
        <w:rPr>
          <w:sz w:val="26"/>
          <w:szCs w:val="26"/>
        </w:rPr>
        <w:t xml:space="preserve"> «О п</w:t>
      </w:r>
      <w:r w:rsidR="006A4B4B">
        <w:rPr>
          <w:sz w:val="26"/>
          <w:szCs w:val="26"/>
        </w:rPr>
        <w:t>о</w:t>
      </w:r>
      <w:r w:rsidR="00C0215E"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AF0EB9" w:rsidRPr="00941B1F" w:rsidTr="006A4B4B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>Частота обновления информации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По мере изменения данных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По мере изменения данных</w:t>
            </w:r>
          </w:p>
        </w:tc>
      </w:tr>
    </w:tbl>
    <w:p w:rsidR="00021C5E" w:rsidRDefault="00021C5E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AF0EB9" w:rsidRPr="00941B1F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35CAF" w:rsidRDefault="00935CAF" w:rsidP="00935CAF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80718B" w:rsidRPr="00BF7701" w:rsidRDefault="0080718B" w:rsidP="0080718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80718B" w:rsidRPr="00372AB5" w:rsidTr="0078028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  <w:t>п/п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18B" w:rsidRPr="00372AB5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80718B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718B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18B" w:rsidRPr="00372AB5" w:rsidRDefault="0080718B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0718B" w:rsidRPr="0080718B" w:rsidRDefault="008071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AF0EB9" w:rsidRPr="00FD54ED" w:rsidRDefault="008071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0718B">
        <w:rPr>
          <w:sz w:val="26"/>
          <w:szCs w:val="26"/>
        </w:rPr>
        <w:t>7</w:t>
      </w:r>
      <w:r w:rsidR="00AF0EB9" w:rsidRPr="00FD54ED">
        <w:rPr>
          <w:sz w:val="26"/>
          <w:szCs w:val="26"/>
        </w:rPr>
        <w:t>. Порядок контроля за исполнением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AF0EB9" w:rsidRPr="00941B1F" w:rsidTr="000E780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N  </w:t>
            </w:r>
            <w:r w:rsidRPr="00941B1F">
              <w:br/>
              <w:t>п/п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941B1F" w:rsidRDefault="00AF0EB9" w:rsidP="00941B1F">
            <w:pPr>
              <w:autoSpaceDE w:val="0"/>
              <w:autoSpaceDN w:val="0"/>
              <w:adjustRightInd w:val="0"/>
              <w:jc w:val="center"/>
            </w:pPr>
            <w:r w:rsidRPr="00941B1F"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lastRenderedPageBreak/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 xml:space="preserve">В случае поступления </w:t>
            </w:r>
            <w:r w:rsidR="006A4B4B" w:rsidRPr="00941B1F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  <w:r w:rsidRPr="00941B1F">
              <w:t xml:space="preserve">В случае поступления </w:t>
            </w:r>
            <w:r w:rsidR="00636659" w:rsidRPr="00941B1F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43780B" w:rsidP="0078028A">
            <w:pPr>
              <w:autoSpaceDE w:val="0"/>
              <w:autoSpaceDN w:val="0"/>
              <w:adjustRightInd w:val="0"/>
            </w:pPr>
            <w:r w:rsidRPr="00941B1F">
              <w:t>Департамент здравоохранения администрации городского округа г. Воронеж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8071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AF0EB9" w:rsidRPr="00FD54ED" w:rsidRDefault="008071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.1. Форма отчета об исполнении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AF0EB9" w:rsidRPr="00941B1F" w:rsidTr="0078028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 xml:space="preserve">N  </w:t>
            </w:r>
            <w:r w:rsidRPr="00941B1F">
              <w:br/>
              <w:t>п/п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>Наименование</w:t>
            </w:r>
            <w:r w:rsidRPr="00941B1F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br/>
            </w:r>
            <w:r w:rsidRPr="00941B1F">
              <w:br/>
              <w:t xml:space="preserve">Единица </w:t>
            </w:r>
            <w:r w:rsidRPr="00941B1F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Значение,   </w:t>
            </w:r>
            <w:r w:rsidRPr="00941B1F">
              <w:br/>
              <w:t>утвержденное в</w:t>
            </w:r>
            <w:r w:rsidRPr="00941B1F">
              <w:br/>
              <w:t xml:space="preserve">муниципальном </w:t>
            </w:r>
            <w:r w:rsidRPr="00941B1F">
              <w:br/>
              <w:t xml:space="preserve">задании на  </w:t>
            </w:r>
            <w:r w:rsidRPr="00941B1F">
              <w:br/>
              <w:t xml:space="preserve">отчетный   </w:t>
            </w:r>
            <w:r w:rsidRPr="00941B1F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Фактическое</w:t>
            </w:r>
            <w:r w:rsidRPr="00941B1F">
              <w:br/>
              <w:t>значение за</w:t>
            </w:r>
            <w:r w:rsidRPr="00941B1F">
              <w:br/>
              <w:t xml:space="preserve">отчетный  </w:t>
            </w:r>
            <w:r w:rsidRPr="00941B1F">
              <w:br/>
              <w:t xml:space="preserve">финансовый </w:t>
            </w:r>
            <w:r w:rsidRPr="00941B1F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Характеристика </w:t>
            </w:r>
            <w:r w:rsidRPr="00941B1F">
              <w:br/>
              <w:t xml:space="preserve">причин     </w:t>
            </w:r>
            <w:r w:rsidRPr="00941B1F">
              <w:br/>
              <w:t xml:space="preserve">отклонения от </w:t>
            </w:r>
            <w:r w:rsidRPr="00941B1F">
              <w:br/>
              <w:t>запланированных</w:t>
            </w:r>
            <w:r w:rsidRPr="00941B1F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 xml:space="preserve">Источник(и) </w:t>
            </w:r>
            <w:r w:rsidRPr="00941B1F">
              <w:br/>
              <w:t xml:space="preserve">информации о </w:t>
            </w:r>
            <w:r w:rsidRPr="00941B1F">
              <w:br/>
              <w:t xml:space="preserve">фактическом </w:t>
            </w:r>
            <w:r w:rsidRPr="00941B1F">
              <w:br/>
              <w:t xml:space="preserve">значении   </w:t>
            </w:r>
            <w:r w:rsidRPr="00941B1F">
              <w:br/>
              <w:t>показателя</w:t>
            </w:r>
          </w:p>
        </w:tc>
      </w:tr>
      <w:tr w:rsidR="00AF0EB9" w:rsidRPr="00941B1F" w:rsidTr="007802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1C1A82" w:rsidP="0078028A">
            <w:pPr>
              <w:autoSpaceDE w:val="0"/>
              <w:autoSpaceDN w:val="0"/>
              <w:adjustRightInd w:val="0"/>
            </w:pPr>
            <w:r w:rsidRPr="00941B1F">
              <w:t>Количество пациенто-дней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1C1A82" w:rsidP="0078028A">
            <w:pPr>
              <w:autoSpaceDE w:val="0"/>
              <w:autoSpaceDN w:val="0"/>
              <w:adjustRightInd w:val="0"/>
            </w:pPr>
            <w:r w:rsidRPr="00941B1F">
              <w:t>пациенто-дни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80718B" w:rsidP="0078028A">
            <w:pPr>
              <w:autoSpaceDE w:val="0"/>
              <w:autoSpaceDN w:val="0"/>
              <w:adjustRightInd w:val="0"/>
              <w:jc w:val="center"/>
            </w:pPr>
            <w:r w:rsidRPr="00941B1F">
              <w:t>1550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AF0EB9" w:rsidP="0078028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941B1F" w:rsidRDefault="008E1073" w:rsidP="0078028A">
            <w:pPr>
              <w:autoSpaceDE w:val="0"/>
              <w:autoSpaceDN w:val="0"/>
              <w:adjustRightInd w:val="0"/>
            </w:pPr>
            <w:r w:rsidRPr="00941B1F"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8071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718B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AF0EB9" w:rsidRPr="00FD54ED" w:rsidRDefault="00AF0EB9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80718B">
        <w:rPr>
          <w:sz w:val="26"/>
          <w:szCs w:val="26"/>
        </w:rPr>
        <w:t>ля года, следующего за отчетным</w:t>
      </w:r>
      <w:r w:rsidRPr="00FD54ED">
        <w:rPr>
          <w:sz w:val="26"/>
          <w:szCs w:val="26"/>
        </w:rPr>
        <w:t>.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80718B" w:rsidRPr="00372AB5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80718B" w:rsidRPr="007A7FDB" w:rsidRDefault="0080718B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56195E" w:rsidRPr="007A7FDB" w:rsidRDefault="0056195E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195E" w:rsidRDefault="0056195E" w:rsidP="0056195E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</w:pPr>
      <w:r>
        <w:t>Директор департамента здравоохранения</w:t>
      </w:r>
    </w:p>
    <w:p w:rsidR="0056195E" w:rsidRDefault="0056195E" w:rsidP="0056195E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56195E" w:rsidRPr="0056195E" w:rsidRDefault="0056195E" w:rsidP="008071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56195E" w:rsidRPr="0056195E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D2A3F"/>
    <w:rsid w:val="000E780E"/>
    <w:rsid w:val="00106DE2"/>
    <w:rsid w:val="001568F0"/>
    <w:rsid w:val="00166080"/>
    <w:rsid w:val="00184CAD"/>
    <w:rsid w:val="00197189"/>
    <w:rsid w:val="001B2C4E"/>
    <w:rsid w:val="001C1A82"/>
    <w:rsid w:val="001D3BE8"/>
    <w:rsid w:val="001E1F57"/>
    <w:rsid w:val="0021534A"/>
    <w:rsid w:val="00242222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139A7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3AB4"/>
    <w:rsid w:val="004F6008"/>
    <w:rsid w:val="00555227"/>
    <w:rsid w:val="0056195E"/>
    <w:rsid w:val="00566069"/>
    <w:rsid w:val="00576A82"/>
    <w:rsid w:val="005975A6"/>
    <w:rsid w:val="005C75CE"/>
    <w:rsid w:val="005E4986"/>
    <w:rsid w:val="006053F4"/>
    <w:rsid w:val="00610612"/>
    <w:rsid w:val="0061473C"/>
    <w:rsid w:val="00620CEC"/>
    <w:rsid w:val="0062192E"/>
    <w:rsid w:val="00636659"/>
    <w:rsid w:val="00641F1F"/>
    <w:rsid w:val="00643707"/>
    <w:rsid w:val="006522EA"/>
    <w:rsid w:val="00686EC6"/>
    <w:rsid w:val="006A4B4B"/>
    <w:rsid w:val="006B1B26"/>
    <w:rsid w:val="006B5155"/>
    <w:rsid w:val="006C0178"/>
    <w:rsid w:val="006F1AB2"/>
    <w:rsid w:val="007055AB"/>
    <w:rsid w:val="0071763B"/>
    <w:rsid w:val="0074129E"/>
    <w:rsid w:val="0078028A"/>
    <w:rsid w:val="0078748B"/>
    <w:rsid w:val="00797CD3"/>
    <w:rsid w:val="007A2BFF"/>
    <w:rsid w:val="007A7FDB"/>
    <w:rsid w:val="007B0386"/>
    <w:rsid w:val="007C022F"/>
    <w:rsid w:val="007C629D"/>
    <w:rsid w:val="007E2DF9"/>
    <w:rsid w:val="007E332F"/>
    <w:rsid w:val="007F0F28"/>
    <w:rsid w:val="0080718B"/>
    <w:rsid w:val="00810372"/>
    <w:rsid w:val="008162D5"/>
    <w:rsid w:val="00884841"/>
    <w:rsid w:val="008B5FEF"/>
    <w:rsid w:val="008E1073"/>
    <w:rsid w:val="00935CAF"/>
    <w:rsid w:val="00941B1F"/>
    <w:rsid w:val="00974814"/>
    <w:rsid w:val="00997BF2"/>
    <w:rsid w:val="009B7350"/>
    <w:rsid w:val="009C00DB"/>
    <w:rsid w:val="009C4503"/>
    <w:rsid w:val="009D2CF2"/>
    <w:rsid w:val="009E27DF"/>
    <w:rsid w:val="009E56E1"/>
    <w:rsid w:val="009E6373"/>
    <w:rsid w:val="00A253D6"/>
    <w:rsid w:val="00A264CD"/>
    <w:rsid w:val="00A34532"/>
    <w:rsid w:val="00A81C2B"/>
    <w:rsid w:val="00A83A3B"/>
    <w:rsid w:val="00A90285"/>
    <w:rsid w:val="00AB0405"/>
    <w:rsid w:val="00AC355E"/>
    <w:rsid w:val="00AC7866"/>
    <w:rsid w:val="00AF0EB9"/>
    <w:rsid w:val="00B07587"/>
    <w:rsid w:val="00BA085E"/>
    <w:rsid w:val="00BC6995"/>
    <w:rsid w:val="00BD7882"/>
    <w:rsid w:val="00BF7701"/>
    <w:rsid w:val="00C0215E"/>
    <w:rsid w:val="00C03822"/>
    <w:rsid w:val="00C11954"/>
    <w:rsid w:val="00C16291"/>
    <w:rsid w:val="00C378D8"/>
    <w:rsid w:val="00C37999"/>
    <w:rsid w:val="00C46A51"/>
    <w:rsid w:val="00C63195"/>
    <w:rsid w:val="00C73D8D"/>
    <w:rsid w:val="00C74E68"/>
    <w:rsid w:val="00CD0ED2"/>
    <w:rsid w:val="00CD1C0D"/>
    <w:rsid w:val="00CE1122"/>
    <w:rsid w:val="00CE4C51"/>
    <w:rsid w:val="00CE626A"/>
    <w:rsid w:val="00D05F1D"/>
    <w:rsid w:val="00D05F94"/>
    <w:rsid w:val="00D565CA"/>
    <w:rsid w:val="00DB72E8"/>
    <w:rsid w:val="00DE5F72"/>
    <w:rsid w:val="00E22717"/>
    <w:rsid w:val="00E626DE"/>
    <w:rsid w:val="00E72225"/>
    <w:rsid w:val="00EB4844"/>
    <w:rsid w:val="00ED3022"/>
    <w:rsid w:val="00ED454E"/>
    <w:rsid w:val="00ED647B"/>
    <w:rsid w:val="00F061B4"/>
    <w:rsid w:val="00F12088"/>
    <w:rsid w:val="00F22571"/>
    <w:rsid w:val="00F34A95"/>
    <w:rsid w:val="00F52079"/>
    <w:rsid w:val="00F52DEA"/>
    <w:rsid w:val="00F5751A"/>
    <w:rsid w:val="00F66AEB"/>
    <w:rsid w:val="00FC4DB1"/>
    <w:rsid w:val="00FD54ED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924E-C06E-4C97-A67E-ADA115D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Усачева Н.Н.</dc:creator>
  <cp:lastModifiedBy>lnturischeva</cp:lastModifiedBy>
  <cp:revision>4</cp:revision>
  <cp:lastPrinted>2012-01-24T10:24:00Z</cp:lastPrinted>
  <dcterms:created xsi:type="dcterms:W3CDTF">2012-02-13T05:44:00Z</dcterms:created>
  <dcterms:modified xsi:type="dcterms:W3CDTF">2012-02-13T05:45:00Z</dcterms:modified>
</cp:coreProperties>
</file>