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A53" w:rsidRDefault="002D5A53" w:rsidP="002D5A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F203F4">
        <w:rPr>
          <w:rFonts w:ascii="Times New Roman" w:hAnsi="Times New Roman" w:cs="Times New Roman"/>
          <w:sz w:val="28"/>
          <w:szCs w:val="28"/>
        </w:rPr>
        <w:t>Утверждена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</w:t>
      </w:r>
      <w:r w:rsidRPr="00F203F4">
        <w:rPr>
          <w:rFonts w:ascii="Times New Roman" w:hAnsi="Times New Roman" w:cs="Times New Roman"/>
          <w:sz w:val="28"/>
          <w:szCs w:val="28"/>
        </w:rPr>
        <w:t>аспоряжением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03F4">
        <w:rPr>
          <w:rFonts w:ascii="Times New Roman" w:hAnsi="Times New Roman" w:cs="Times New Roman"/>
          <w:sz w:val="28"/>
          <w:szCs w:val="28"/>
        </w:rPr>
        <w:t>администрации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03F4">
        <w:rPr>
          <w:rFonts w:ascii="Times New Roman" w:hAnsi="Times New Roman" w:cs="Times New Roman"/>
          <w:sz w:val="28"/>
          <w:szCs w:val="28"/>
        </w:rPr>
        <w:t>округа город Воронеж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3568E">
        <w:rPr>
          <w:rFonts w:ascii="Times New Roman" w:hAnsi="Times New Roman" w:cs="Times New Roman"/>
          <w:sz w:val="28"/>
          <w:szCs w:val="28"/>
        </w:rPr>
        <w:t xml:space="preserve"> 09.07.2012</w:t>
      </w:r>
      <w:r w:rsidR="000D0D8C">
        <w:rPr>
          <w:rFonts w:ascii="Times New Roman" w:hAnsi="Times New Roman" w:cs="Times New Roman"/>
          <w:sz w:val="28"/>
          <w:szCs w:val="28"/>
        </w:rPr>
        <w:t xml:space="preserve"> </w:t>
      </w:r>
      <w:r w:rsidR="00E356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</w:t>
      </w:r>
      <w:r w:rsidR="00E3568E">
        <w:rPr>
          <w:rFonts w:ascii="Times New Roman" w:hAnsi="Times New Roman" w:cs="Times New Roman"/>
          <w:sz w:val="28"/>
          <w:szCs w:val="28"/>
        </w:rPr>
        <w:t xml:space="preserve"> 1198-р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5A53" w:rsidRPr="00F203F4" w:rsidRDefault="002D5A53" w:rsidP="002D5A5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203F4">
        <w:rPr>
          <w:rFonts w:ascii="Times New Roman" w:hAnsi="Times New Roman" w:cs="Times New Roman"/>
          <w:b w:val="0"/>
          <w:sz w:val="28"/>
          <w:szCs w:val="28"/>
        </w:rPr>
        <w:t>ВЕДОМСТВЕННАЯ ЦЕЛЕВАЯ ПРОГРАММА</w:t>
      </w:r>
    </w:p>
    <w:p w:rsidR="002D5A53" w:rsidRDefault="002D5A53" w:rsidP="002D5A5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203F4">
        <w:rPr>
          <w:rFonts w:ascii="Times New Roman" w:hAnsi="Times New Roman" w:cs="Times New Roman"/>
          <w:b w:val="0"/>
          <w:sz w:val="28"/>
          <w:szCs w:val="28"/>
        </w:rPr>
        <w:t>"КАПИТАЛЬНЫЙ РЕМОНТ МУНИЦИПАЛЬНЫХ ОБЩЕЖИТИЙ, РАСПОЛОЖЕННЫХ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203F4">
        <w:rPr>
          <w:rFonts w:ascii="Times New Roman" w:hAnsi="Times New Roman" w:cs="Times New Roman"/>
          <w:b w:val="0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b w:val="0"/>
          <w:sz w:val="28"/>
          <w:szCs w:val="28"/>
        </w:rPr>
        <w:t>ГОРОДСКОГО ОКРУГА ГОРОД</w:t>
      </w:r>
      <w:r w:rsidRPr="00F203F4">
        <w:rPr>
          <w:rFonts w:ascii="Times New Roman" w:hAnsi="Times New Roman" w:cs="Times New Roman"/>
          <w:b w:val="0"/>
          <w:sz w:val="28"/>
          <w:szCs w:val="28"/>
        </w:rPr>
        <w:t xml:space="preserve"> ВОРОНЕЖ, НАХОДЯЩИХСЯ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203F4">
        <w:rPr>
          <w:rFonts w:ascii="Times New Roman" w:hAnsi="Times New Roman" w:cs="Times New Roman"/>
          <w:b w:val="0"/>
          <w:sz w:val="28"/>
          <w:szCs w:val="28"/>
        </w:rPr>
        <w:t>В ОПЕРАТИВНОМ УПРАВЛЕНИИ МУНИЦИПАЛЬНОГО КАЗЕННОГО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203F4">
        <w:rPr>
          <w:rFonts w:ascii="Times New Roman" w:hAnsi="Times New Roman" w:cs="Times New Roman"/>
          <w:b w:val="0"/>
          <w:sz w:val="28"/>
          <w:szCs w:val="28"/>
        </w:rPr>
        <w:t>ПРЕДПРИЯТИЯ "ВОРОНЕЖСКИЙ ЖИЛИЩНО-КОММУНАЛЬНЫЙ КОМБИНАТ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203F4">
        <w:rPr>
          <w:rFonts w:ascii="Times New Roman" w:hAnsi="Times New Roman" w:cs="Times New Roman"/>
          <w:b w:val="0"/>
          <w:sz w:val="28"/>
          <w:szCs w:val="28"/>
        </w:rPr>
        <w:t xml:space="preserve">("МКП "ВЖКК"), </w:t>
      </w:r>
    </w:p>
    <w:p w:rsidR="002D5A53" w:rsidRPr="00F203F4" w:rsidRDefault="00673133" w:rsidP="002D5A5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2013 - 2015</w:t>
      </w:r>
      <w:r w:rsidR="002D5A53" w:rsidRPr="00F203F4">
        <w:rPr>
          <w:rFonts w:ascii="Times New Roman" w:hAnsi="Times New Roman" w:cs="Times New Roman"/>
          <w:b w:val="0"/>
          <w:sz w:val="28"/>
          <w:szCs w:val="28"/>
        </w:rPr>
        <w:t xml:space="preserve"> ГОДЫ"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Паспорт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ведомственной целевой программы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"Капитальный ремонт муниципальных общежитий, расположенных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городского округа город</w:t>
      </w:r>
      <w:r w:rsidRPr="00F203F4">
        <w:rPr>
          <w:rFonts w:ascii="Times New Roman" w:hAnsi="Times New Roman" w:cs="Times New Roman"/>
          <w:sz w:val="28"/>
          <w:szCs w:val="28"/>
        </w:rPr>
        <w:t xml:space="preserve"> Воронеж, находящихся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в оперативном управлении муниципального казенного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предприятия "Воронежский жилищно-коммунальный комбинат"</w:t>
      </w:r>
    </w:p>
    <w:p w:rsidR="002D5A53" w:rsidRDefault="00673133" w:rsidP="002D5A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("МКП "ВЖКК"), на 2013 - 2015</w:t>
      </w:r>
      <w:r w:rsidR="002D5A53" w:rsidRPr="00F203F4">
        <w:rPr>
          <w:rFonts w:ascii="Times New Roman" w:hAnsi="Times New Roman" w:cs="Times New Roman"/>
          <w:sz w:val="28"/>
          <w:szCs w:val="28"/>
        </w:rPr>
        <w:t xml:space="preserve"> годы"</w:t>
      </w:r>
    </w:p>
    <w:tbl>
      <w:tblPr>
        <w:tblStyle w:val="a3"/>
        <w:tblW w:w="0" w:type="auto"/>
        <w:tblLook w:val="04A0"/>
      </w:tblPr>
      <w:tblGrid>
        <w:gridCol w:w="4077"/>
        <w:gridCol w:w="5492"/>
      </w:tblGrid>
      <w:tr w:rsidR="002D5A53" w:rsidTr="00594027">
        <w:tc>
          <w:tcPr>
            <w:tcW w:w="4077" w:type="dxa"/>
          </w:tcPr>
          <w:p w:rsidR="002D5A53" w:rsidRPr="00F203F4" w:rsidRDefault="002D5A53" w:rsidP="0059402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главного       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распорядителя бюджетных     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средств - структурного      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подразделения администрации 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городского округа город     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Воронеж                       </w:t>
            </w:r>
          </w:p>
        </w:tc>
        <w:tc>
          <w:tcPr>
            <w:tcW w:w="5493" w:type="dxa"/>
          </w:tcPr>
          <w:p w:rsidR="002D5A53" w:rsidRPr="00F203F4" w:rsidRDefault="008A5198" w:rsidP="008A519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городского хозяйства </w:t>
            </w:r>
            <w:r w:rsidR="002D5A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5A53"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городского округа город Воронеж </w:t>
            </w:r>
          </w:p>
        </w:tc>
      </w:tr>
      <w:tr w:rsidR="002D5A53" w:rsidTr="00594027">
        <w:tc>
          <w:tcPr>
            <w:tcW w:w="4077" w:type="dxa"/>
          </w:tcPr>
          <w:p w:rsidR="002D5A53" w:rsidRPr="00F203F4" w:rsidRDefault="002D5A53" w:rsidP="005940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       </w:t>
            </w:r>
          </w:p>
        </w:tc>
        <w:tc>
          <w:tcPr>
            <w:tcW w:w="5493" w:type="dxa"/>
          </w:tcPr>
          <w:p w:rsidR="002D5A53" w:rsidRPr="00F203F4" w:rsidRDefault="002D5A53" w:rsidP="0059402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>"Капитальный 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монт муниципальных общежитий,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>расположенных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территории городского округа город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 Воронеж, нах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одящихся в оперативном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>управлении 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казенного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предприятия "Воронежский жилищно-коммунальный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>комбинат" ("МКП "ВЖКК"), на 2</w:t>
            </w:r>
            <w:r w:rsidR="00673133">
              <w:rPr>
                <w:rFonts w:ascii="Times New Roman" w:hAnsi="Times New Roman" w:cs="Times New Roman"/>
                <w:sz w:val="28"/>
                <w:szCs w:val="28"/>
              </w:rPr>
              <w:t>013 - 2015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 годы" </w:t>
            </w:r>
          </w:p>
        </w:tc>
      </w:tr>
      <w:tr w:rsidR="002D5A53" w:rsidTr="00594027">
        <w:tc>
          <w:tcPr>
            <w:tcW w:w="4077" w:type="dxa"/>
          </w:tcPr>
          <w:p w:rsidR="002D5A53" w:rsidRPr="00F203F4" w:rsidRDefault="002D5A53" w:rsidP="0059402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       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мероприятий программы         </w:t>
            </w:r>
          </w:p>
        </w:tc>
        <w:tc>
          <w:tcPr>
            <w:tcW w:w="5493" w:type="dxa"/>
          </w:tcPr>
          <w:p w:rsidR="002D5A53" w:rsidRPr="00F203F4" w:rsidRDefault="002D5A53" w:rsidP="0059402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</w:t>
            </w:r>
            <w:r w:rsidR="00B12DF1">
              <w:rPr>
                <w:rFonts w:ascii="Times New Roman" w:hAnsi="Times New Roman" w:cs="Times New Roman"/>
                <w:sz w:val="28"/>
                <w:szCs w:val="28"/>
              </w:rPr>
              <w:t xml:space="preserve">казенное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чреждение "Городская дирекция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>единого заказчи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 жилищно-коммунального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>хозяйства" (М</w:t>
            </w:r>
            <w:r w:rsidR="00B12DF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"ГорДЕЗ ЖКХ"),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>специализирован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ные подрядные организации (на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конкурсной основе), МКП "ВЖКК"                </w:t>
            </w:r>
          </w:p>
        </w:tc>
      </w:tr>
      <w:tr w:rsidR="002D5A53" w:rsidTr="00594027">
        <w:tc>
          <w:tcPr>
            <w:tcW w:w="4077" w:type="dxa"/>
          </w:tcPr>
          <w:p w:rsidR="002D5A53" w:rsidRPr="00F203F4" w:rsidRDefault="002D5A53" w:rsidP="0059402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 и задачи программы       </w:t>
            </w:r>
          </w:p>
        </w:tc>
        <w:tc>
          <w:tcPr>
            <w:tcW w:w="5493" w:type="dxa"/>
          </w:tcPr>
          <w:p w:rsidR="002D5A53" w:rsidRPr="00F203F4" w:rsidRDefault="002D5A53" w:rsidP="0059402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>Целью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является создание оптимальных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>условий, обеспечивающих безопасное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комфортное проживание граждан в муниципальных общежитиях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городского округа город Воронеж. 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Задачи ведомственной целевой программы:     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>-   создание    условий    для    эксплуатаци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муниципальных  общежитий  в соответствии   с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>Правилами и нор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мами  технической  эксплуатации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>жилищного фонда, утвержденными  Постановлением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>Государственног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комитета РФ по  строительству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>и    жилищно-коммунальному    комплексу     от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>27.09.2003 N 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70  "Об  утверждении  Правил  и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>норм   технической   эксплуатации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жилищного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фонда";                                     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 увеличение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срока   службы   муниципальных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общежитий и их конструктивных элементов;    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снижение эксплуатационных расходов;       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>- повышение кач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ества жилищно-коммунальных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услуг, предоставляемых гражданам              </w:t>
            </w:r>
          </w:p>
        </w:tc>
      </w:tr>
      <w:tr w:rsidR="002D5A53" w:rsidTr="00594027">
        <w:tc>
          <w:tcPr>
            <w:tcW w:w="4077" w:type="dxa"/>
          </w:tcPr>
          <w:p w:rsidR="002D5A53" w:rsidRPr="00F203F4" w:rsidRDefault="002D5A53" w:rsidP="0059402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203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Перечень основных мероприятий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                </w:t>
            </w:r>
          </w:p>
        </w:tc>
        <w:tc>
          <w:tcPr>
            <w:tcW w:w="5493" w:type="dxa"/>
          </w:tcPr>
          <w:p w:rsidR="002D5A53" w:rsidRPr="00F203F4" w:rsidRDefault="002D5A53" w:rsidP="0059402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мероприятия программы:             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>- проведение  М</w:t>
            </w:r>
            <w:r w:rsidR="00B12DF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 "ГорДЕЗ   ЖКХ"  технического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>обследования   конструктивных   элементов    и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>внутренних   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нженерных    сетей     объектов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жилищного фонда;                            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>- проведение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бот по капитальному ремонту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общежитий                       </w:t>
            </w:r>
          </w:p>
        </w:tc>
      </w:tr>
      <w:tr w:rsidR="002D5A53" w:rsidTr="00594027">
        <w:tc>
          <w:tcPr>
            <w:tcW w:w="4077" w:type="dxa"/>
          </w:tcPr>
          <w:p w:rsidR="002D5A53" w:rsidRPr="00F203F4" w:rsidRDefault="002D5A53" w:rsidP="0059402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программы    </w:t>
            </w:r>
          </w:p>
        </w:tc>
        <w:tc>
          <w:tcPr>
            <w:tcW w:w="5493" w:type="dxa"/>
          </w:tcPr>
          <w:p w:rsidR="002D5A53" w:rsidRPr="00F203F4" w:rsidRDefault="00673133" w:rsidP="0059402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2013 - 2015</w:t>
            </w:r>
            <w:r w:rsidR="002D5A53"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 годы                              </w:t>
            </w:r>
          </w:p>
        </w:tc>
      </w:tr>
      <w:tr w:rsidR="002D5A53" w:rsidTr="00594027">
        <w:tc>
          <w:tcPr>
            <w:tcW w:w="4077" w:type="dxa"/>
          </w:tcPr>
          <w:p w:rsidR="002D5A53" w:rsidRPr="00F203F4" w:rsidRDefault="002D5A53" w:rsidP="0059402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      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                </w:t>
            </w:r>
          </w:p>
        </w:tc>
        <w:tc>
          <w:tcPr>
            <w:tcW w:w="5493" w:type="dxa"/>
          </w:tcPr>
          <w:p w:rsidR="00A672A7" w:rsidRDefault="002D5A53" w:rsidP="0059402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>Объем финансиро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вания из бюджета городского    </w:t>
            </w:r>
            <w:r w:rsidR="00D52458">
              <w:rPr>
                <w:rFonts w:ascii="Times New Roman" w:hAnsi="Times New Roman" w:cs="Times New Roman"/>
                <w:sz w:val="28"/>
                <w:szCs w:val="28"/>
              </w:rPr>
              <w:t xml:space="preserve">округа г. Воронеж в сумме </w:t>
            </w:r>
          </w:p>
          <w:p w:rsidR="002D5A53" w:rsidRPr="00F203F4" w:rsidRDefault="00EC2F96" w:rsidP="0059402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118</w:t>
            </w:r>
            <w:r w:rsidR="002056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850 </w:t>
            </w:r>
            <w:r w:rsidR="002D5A53"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тысяч рублей </w:t>
            </w:r>
          </w:p>
        </w:tc>
      </w:tr>
      <w:tr w:rsidR="002D5A53" w:rsidTr="00594027">
        <w:tc>
          <w:tcPr>
            <w:tcW w:w="4077" w:type="dxa"/>
          </w:tcPr>
          <w:p w:rsidR="002D5A53" w:rsidRPr="00F203F4" w:rsidRDefault="002D5A53" w:rsidP="0059402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       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программы          </w:t>
            </w:r>
          </w:p>
        </w:tc>
        <w:tc>
          <w:tcPr>
            <w:tcW w:w="5493" w:type="dxa"/>
          </w:tcPr>
          <w:p w:rsidR="002D5A53" w:rsidRPr="00F203F4" w:rsidRDefault="002D5A53" w:rsidP="00EC2F9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программы:  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снижение нерациональных затрат на         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>содержание и 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монт внутридомовых систем и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коммуникаций;                               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>- повышение уро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вня безопасности и качества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>проживания граж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дан в муниципальных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общежитиях;                                 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>- повышение кач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ества предоставляемых жилищно-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коммунальных услуг для граждан;             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  обеспечение   сохранности 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>жилищного фонда,  находящегося  в  оперативном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управлении МКП "ВЖКК";                        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br/>
              <w:t>- пр</w:t>
            </w:r>
            <w:r w:rsidR="00D52458">
              <w:rPr>
                <w:rFonts w:ascii="Times New Roman" w:hAnsi="Times New Roman" w:cs="Times New Roman"/>
                <w:sz w:val="28"/>
                <w:szCs w:val="28"/>
              </w:rPr>
              <w:t xml:space="preserve">оведение капитального ремонта </w:t>
            </w:r>
            <w:r w:rsidR="00EC2F96" w:rsidRPr="00EC2F9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B4312B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B4312B">
              <w:rPr>
                <w:rFonts w:ascii="Times New Roman" w:hAnsi="Times New Roman" w:cs="Times New Roman"/>
                <w:sz w:val="28"/>
                <w:szCs w:val="28"/>
              </w:rPr>
              <w:br/>
              <w:t>общежитий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203F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</w:tc>
      </w:tr>
    </w:tbl>
    <w:p w:rsidR="002D5A53" w:rsidRDefault="002D5A53" w:rsidP="002D5A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1. Характеристика проблемы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Для решения задач, повышающих надежность функционирования системы жизнеобеспечения в муниципальных общежитиях, приведения технических характеристик инженерного оборудования и конструктивных элементов зданий муниципальных общежитий в соответствие требованиям нормативно-технической документации, обеспечивающей безопасное и комфортное проживание граждан, устранения сверхнормативного износа муниципального жилищного фонда, стимулирования эффективного и рационального хозяйствования, максимального использования финансовых ресурсов разработана настоящая ведомственная целевая программа "Капитальный ремонт муниципальных общежитий, расположенных на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городского округа город</w:t>
      </w:r>
      <w:r w:rsidRPr="00F203F4">
        <w:rPr>
          <w:rFonts w:ascii="Times New Roman" w:hAnsi="Times New Roman" w:cs="Times New Roman"/>
          <w:sz w:val="28"/>
          <w:szCs w:val="28"/>
        </w:rPr>
        <w:t xml:space="preserve"> Воронеж, находящихся в оперативном управлении муниципального казенного предприятия "Воронежский жилищно-коммунальный </w:t>
      </w:r>
      <w:r w:rsidR="00673133">
        <w:rPr>
          <w:rFonts w:ascii="Times New Roman" w:hAnsi="Times New Roman" w:cs="Times New Roman"/>
          <w:sz w:val="28"/>
          <w:szCs w:val="28"/>
        </w:rPr>
        <w:t>комбинат" ("МКП "ВЖКК"), на 2013 - 2015</w:t>
      </w:r>
      <w:r w:rsidRPr="00F203F4">
        <w:rPr>
          <w:rFonts w:ascii="Times New Roman" w:hAnsi="Times New Roman" w:cs="Times New Roman"/>
          <w:sz w:val="28"/>
          <w:szCs w:val="28"/>
        </w:rPr>
        <w:t xml:space="preserve"> годы" (далее - Программа).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 xml:space="preserve">Муниципальные общежития находятся в технически неудовлетворительном состоянии. Средний износ общежитий составляет более 50%. Капитальный ремонт зданий и инженерных сетей бывшими собственниками </w:t>
      </w:r>
      <w:r w:rsidR="0020562C">
        <w:rPr>
          <w:rFonts w:ascii="Times New Roman" w:hAnsi="Times New Roman" w:cs="Times New Roman"/>
          <w:sz w:val="28"/>
          <w:szCs w:val="28"/>
        </w:rPr>
        <w:t xml:space="preserve">общежитий не проводился более </w:t>
      </w:r>
      <w:r w:rsidR="0020562C" w:rsidRPr="0020562C">
        <w:rPr>
          <w:rFonts w:ascii="Times New Roman" w:hAnsi="Times New Roman" w:cs="Times New Roman"/>
          <w:sz w:val="28"/>
          <w:szCs w:val="28"/>
        </w:rPr>
        <w:t>20</w:t>
      </w:r>
      <w:r w:rsidRPr="00F203F4">
        <w:rPr>
          <w:rFonts w:ascii="Times New Roman" w:hAnsi="Times New Roman" w:cs="Times New Roman"/>
          <w:sz w:val="28"/>
          <w:szCs w:val="28"/>
        </w:rPr>
        <w:t xml:space="preserve"> лет, в результате чего конструкции и инженерные сети пришли в негодность и требуют капитального ремонта.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Основная цель</w:t>
      </w:r>
      <w:r w:rsidRPr="00F203F4">
        <w:rPr>
          <w:rFonts w:ascii="Times New Roman" w:hAnsi="Times New Roman" w:cs="Times New Roman"/>
          <w:sz w:val="28"/>
          <w:szCs w:val="28"/>
        </w:rPr>
        <w:t xml:space="preserve"> и задачи Программы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Целью Программы является создание оптимальных условий, обеспечивающих безопасное и комфортное проживание граждан в муниципальных общежитиях городского округа город Воронеж.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Задачи ведомственной целевой Программы: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 xml:space="preserve">- создание условий для эксплуатации муниципальных общежитий в соответствии с </w:t>
      </w:r>
      <w:hyperlink r:id="rId6" w:history="1">
        <w:r w:rsidRPr="006B3D2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Правилами и нормами</w:t>
        </w:r>
      </w:hyperlink>
      <w:r w:rsidRPr="00F203F4">
        <w:rPr>
          <w:rFonts w:ascii="Times New Roman" w:hAnsi="Times New Roman" w:cs="Times New Roman"/>
          <w:sz w:val="28"/>
          <w:szCs w:val="28"/>
        </w:rPr>
        <w:t xml:space="preserve"> технической эксплуатации жилищного фонда, утвержденными Постановлением Государственного комитета РФ по строительству и жилищно-коммунальному комплексу от 27.09.2003 N 170 "Об утверждении Правил и норм технической эксплуатации жилищного фонда";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- увеличение срока службы муниципальных общежитий и их конструктивных элементов;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lastRenderedPageBreak/>
        <w:t>- снижение эксплуатационных расходов;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- повышение качества жилищно-коммунальных услуг, предоставляемых гражданам.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3. Ожидаемые результаты реализации и индикаторы оценки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результативности Программы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Реализация ведомственной целевой Программы позволит: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- снизить нерациональные затраты на содержание и ремонт внутридомовых систем и коммуникаций;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- повысить уровень безопасности и качества проживания граждан в муниципальных общежитиях;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- повысить качество предоставляемых жилищно-коммунальных услуг для граждан;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- обеспечить сохранность муниципального жилищного фонда, находящегося в оперативном управлении МКП "ВЖКК";</w:t>
      </w:r>
    </w:p>
    <w:p w:rsidR="002D5A53" w:rsidRPr="00F203F4" w:rsidRDefault="00D52458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провести капитальный ремонт </w:t>
      </w:r>
      <w:r w:rsidR="00EC2F96" w:rsidRPr="00F94AEB">
        <w:rPr>
          <w:rFonts w:ascii="Times New Roman" w:hAnsi="Times New Roman" w:cs="Times New Roman"/>
          <w:sz w:val="28"/>
          <w:szCs w:val="28"/>
        </w:rPr>
        <w:t>17</w:t>
      </w:r>
      <w:r w:rsidR="00B4312B">
        <w:rPr>
          <w:rFonts w:ascii="Times New Roman" w:hAnsi="Times New Roman" w:cs="Times New Roman"/>
          <w:sz w:val="28"/>
          <w:szCs w:val="28"/>
        </w:rPr>
        <w:t xml:space="preserve"> общежитий</w:t>
      </w:r>
      <w:r w:rsidR="002D5A53" w:rsidRPr="00F203F4">
        <w:rPr>
          <w:rFonts w:ascii="Times New Roman" w:hAnsi="Times New Roman" w:cs="Times New Roman"/>
          <w:sz w:val="28"/>
          <w:szCs w:val="28"/>
        </w:rPr>
        <w:t>.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5A53" w:rsidRDefault="002D5A53" w:rsidP="002D5A5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Индикаторы оценки результативности Программы</w:t>
      </w:r>
    </w:p>
    <w:p w:rsidR="002D5A53" w:rsidRDefault="002D5A53" w:rsidP="002D5A5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360"/>
        <w:gridCol w:w="1276"/>
        <w:gridCol w:w="1417"/>
        <w:gridCol w:w="1276"/>
        <w:gridCol w:w="1240"/>
      </w:tblGrid>
      <w:tr w:rsidR="002D5A53" w:rsidTr="00594027">
        <w:tc>
          <w:tcPr>
            <w:tcW w:w="4361" w:type="dxa"/>
            <w:vMerge w:val="restart"/>
          </w:tcPr>
          <w:p w:rsidR="002D5A53" w:rsidRPr="006B3D23" w:rsidRDefault="002D5A53" w:rsidP="005940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B3D2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показателя        </w:t>
            </w:r>
          </w:p>
        </w:tc>
        <w:tc>
          <w:tcPr>
            <w:tcW w:w="5209" w:type="dxa"/>
            <w:gridSpan w:val="4"/>
          </w:tcPr>
          <w:p w:rsidR="002D5A53" w:rsidRPr="006B3D23" w:rsidRDefault="002D5A53" w:rsidP="005940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B3D23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 достижения показателя,  </w:t>
            </w:r>
            <w:r w:rsidRPr="006B3D2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ед.  </w:t>
            </w:r>
          </w:p>
        </w:tc>
      </w:tr>
      <w:tr w:rsidR="002D5A53" w:rsidTr="00594027">
        <w:tc>
          <w:tcPr>
            <w:tcW w:w="4361" w:type="dxa"/>
            <w:vMerge/>
          </w:tcPr>
          <w:p w:rsidR="002D5A53" w:rsidRPr="006B3D23" w:rsidRDefault="002D5A53" w:rsidP="005940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5A53" w:rsidRPr="006B3D23" w:rsidRDefault="00673133" w:rsidP="005940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2D5A53" w:rsidRPr="006B3D2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2D5A53" w:rsidRPr="006B3D23" w:rsidRDefault="00673133" w:rsidP="005940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2D5A53" w:rsidRPr="006B3D2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2D5A53" w:rsidRPr="006B3D23" w:rsidRDefault="00673133" w:rsidP="0059402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2D5A53" w:rsidRPr="006B3D2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40" w:type="dxa"/>
          </w:tcPr>
          <w:p w:rsidR="002D5A53" w:rsidRPr="006B3D23" w:rsidRDefault="002D5A53" w:rsidP="0059402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B3D23">
              <w:rPr>
                <w:rFonts w:ascii="Times New Roman" w:hAnsi="Times New Roman" w:cs="Times New Roman"/>
                <w:sz w:val="28"/>
                <w:szCs w:val="28"/>
              </w:rPr>
              <w:t xml:space="preserve">Итого  </w:t>
            </w:r>
          </w:p>
        </w:tc>
      </w:tr>
      <w:tr w:rsidR="002D5A53" w:rsidTr="00594027">
        <w:tc>
          <w:tcPr>
            <w:tcW w:w="4361" w:type="dxa"/>
          </w:tcPr>
          <w:p w:rsidR="002D5A53" w:rsidRPr="006B3D23" w:rsidRDefault="002D5A53" w:rsidP="0059402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B3D2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общежития, приведенные в </w:t>
            </w:r>
            <w:r w:rsidRPr="006B3D2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соответствие требованиям               </w:t>
            </w:r>
            <w:r w:rsidRPr="006B3D2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нормативно-технической документации,   </w:t>
            </w:r>
            <w:r w:rsidRPr="006B3D2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обеспечивающей безопасное и комфортное </w:t>
            </w:r>
            <w:r w:rsidRPr="006B3D2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проживание в них граждан               </w:t>
            </w:r>
          </w:p>
        </w:tc>
        <w:tc>
          <w:tcPr>
            <w:tcW w:w="1276" w:type="dxa"/>
          </w:tcPr>
          <w:p w:rsidR="002D5A53" w:rsidRPr="00EC2F96" w:rsidRDefault="00EC2F96" w:rsidP="005940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</w:tcPr>
          <w:p w:rsidR="002D5A53" w:rsidRPr="00EC2F96" w:rsidRDefault="00EC2F96" w:rsidP="005940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</w:tcPr>
          <w:p w:rsidR="002D5A53" w:rsidRPr="00EC2F96" w:rsidRDefault="00EC2F96" w:rsidP="005940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240" w:type="dxa"/>
          </w:tcPr>
          <w:p w:rsidR="002D5A53" w:rsidRPr="00EC2F96" w:rsidRDefault="00EC2F96" w:rsidP="005940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</w:tr>
    </w:tbl>
    <w:p w:rsidR="002D5A53" w:rsidRDefault="002D5A53" w:rsidP="002D5A5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4. Программные мероприятия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Исходя из действующих в настоящее время нормативных документов, регулирующих деятельность, связанную с содержанием объектов жилищного фонда, для реализации данной ведомственной целевой программы необходимо: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- проведение М</w:t>
      </w:r>
      <w:r w:rsidR="00B12DF1">
        <w:rPr>
          <w:rFonts w:ascii="Times New Roman" w:hAnsi="Times New Roman" w:cs="Times New Roman"/>
          <w:sz w:val="28"/>
          <w:szCs w:val="28"/>
        </w:rPr>
        <w:t>К</w:t>
      </w:r>
      <w:r w:rsidRPr="00F203F4">
        <w:rPr>
          <w:rFonts w:ascii="Times New Roman" w:hAnsi="Times New Roman" w:cs="Times New Roman"/>
          <w:sz w:val="28"/>
          <w:szCs w:val="28"/>
        </w:rPr>
        <w:t>У "ГорДЕЗ ЖКХ" технического обследования конструктивных элементов и внутренних инженерных сетей объектов жилищного фонда;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- проведение работ по капитальному ремонту муниципальных общежитий.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С</w:t>
      </w:r>
      <w:r w:rsidR="00673133">
        <w:rPr>
          <w:rFonts w:ascii="Times New Roman" w:hAnsi="Times New Roman" w:cs="Times New Roman"/>
          <w:sz w:val="28"/>
          <w:szCs w:val="28"/>
        </w:rPr>
        <w:t>роки реализации программы - 2013 - 2015</w:t>
      </w:r>
      <w:r w:rsidRPr="00F203F4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2D5A53" w:rsidRPr="00F203F4" w:rsidRDefault="00A07119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2D5A53" w:rsidRPr="006B3D2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Перечень</w:t>
        </w:r>
      </w:hyperlink>
      <w:r w:rsidR="002D5A53" w:rsidRPr="006B3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</w:t>
      </w:r>
      <w:r w:rsidR="002D5A53" w:rsidRPr="00F203F4">
        <w:rPr>
          <w:rFonts w:ascii="Times New Roman" w:hAnsi="Times New Roman" w:cs="Times New Roman"/>
          <w:sz w:val="28"/>
          <w:szCs w:val="28"/>
        </w:rPr>
        <w:t>униципальных общежитий, подлежащих капитальному ремонту, с указанием адреса, видов работ, ориентировочной стоимости и сроков указан в приложении к Программе.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5. Ресурсное обеспечение Программы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Кадровое обеспечение ведомственной целевой программы "Капитальный ремонт муниципальных общежитий, расположенных на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городского округа город</w:t>
      </w:r>
      <w:r w:rsidRPr="00F203F4">
        <w:rPr>
          <w:rFonts w:ascii="Times New Roman" w:hAnsi="Times New Roman" w:cs="Times New Roman"/>
          <w:sz w:val="28"/>
          <w:szCs w:val="28"/>
        </w:rPr>
        <w:t xml:space="preserve"> Воронеж, находящихся в оперативном управлении муниципального казенного предприятия "Воронежский жилищно-коммунальный комбинат" ("МКП </w:t>
      </w:r>
      <w:r w:rsidR="00673133">
        <w:rPr>
          <w:rFonts w:ascii="Times New Roman" w:hAnsi="Times New Roman" w:cs="Times New Roman"/>
          <w:sz w:val="28"/>
          <w:szCs w:val="28"/>
        </w:rPr>
        <w:t>"ВЖКК"), на 2013 - 2015</w:t>
      </w:r>
      <w:r w:rsidRPr="00F203F4">
        <w:rPr>
          <w:rFonts w:ascii="Times New Roman" w:hAnsi="Times New Roman" w:cs="Times New Roman"/>
          <w:sz w:val="28"/>
          <w:szCs w:val="28"/>
        </w:rPr>
        <w:t xml:space="preserve"> годы" будет осуществлено исполнителями программы: муниципальным </w:t>
      </w:r>
      <w:r w:rsidR="00B12DF1">
        <w:rPr>
          <w:rFonts w:ascii="Times New Roman" w:hAnsi="Times New Roman" w:cs="Times New Roman"/>
          <w:sz w:val="28"/>
          <w:szCs w:val="28"/>
        </w:rPr>
        <w:t xml:space="preserve">казенным  </w:t>
      </w:r>
      <w:r w:rsidRPr="00F203F4">
        <w:rPr>
          <w:rFonts w:ascii="Times New Roman" w:hAnsi="Times New Roman" w:cs="Times New Roman"/>
          <w:sz w:val="28"/>
          <w:szCs w:val="28"/>
        </w:rPr>
        <w:t>учреждением "ГорДЕЗ ЖКХ" и муниципальным казенным предприятием "Воронежский жилищно-коммунальный комбинат".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Техническое обеспечение ведомственной целевой программы будет осуществлено муниципальным</w:t>
      </w:r>
      <w:r w:rsidR="00B12DF1">
        <w:rPr>
          <w:rFonts w:ascii="Times New Roman" w:hAnsi="Times New Roman" w:cs="Times New Roman"/>
          <w:sz w:val="28"/>
          <w:szCs w:val="28"/>
        </w:rPr>
        <w:t xml:space="preserve"> казенным</w:t>
      </w:r>
      <w:r w:rsidRPr="00F203F4">
        <w:rPr>
          <w:rFonts w:ascii="Times New Roman" w:hAnsi="Times New Roman" w:cs="Times New Roman"/>
          <w:sz w:val="28"/>
          <w:szCs w:val="28"/>
        </w:rPr>
        <w:t xml:space="preserve"> учреждением "ГорДЕЗ ЖКХ", а также специализированными подрядными организациями, определенными на основании Федерального </w:t>
      </w:r>
      <w:hyperlink r:id="rId8" w:history="1">
        <w:r w:rsidRPr="006B3D2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203F4">
        <w:rPr>
          <w:rFonts w:ascii="Times New Roman" w:hAnsi="Times New Roman" w:cs="Times New Roman"/>
          <w:sz w:val="28"/>
          <w:szCs w:val="28"/>
        </w:rPr>
        <w:t xml:space="preserve"> от 21.07.2005 N 94-ФЗ "О размещении заказов на поставки товаров, выполнение работ, оказание услуг для государственных и муниципальных нужд".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Организационное обеспечение ведомственной целевой программы будет осуществляться деп</w:t>
      </w:r>
      <w:r w:rsidR="008A5198">
        <w:rPr>
          <w:rFonts w:ascii="Times New Roman" w:hAnsi="Times New Roman" w:cs="Times New Roman"/>
          <w:sz w:val="28"/>
          <w:szCs w:val="28"/>
        </w:rPr>
        <w:t>артаментом городского</w:t>
      </w:r>
      <w:r w:rsidRPr="00F203F4">
        <w:rPr>
          <w:rFonts w:ascii="Times New Roman" w:hAnsi="Times New Roman" w:cs="Times New Roman"/>
          <w:sz w:val="28"/>
          <w:szCs w:val="28"/>
        </w:rPr>
        <w:t xml:space="preserve"> хозяйства администрации городского округа город Воронеж и другими заинтересованными структурными подразделениями администрации городского округа город Воронеж.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Финансовое обеспечение ведомственной целевой Программы будет осуществляться за счет средств бюджета городского округа город Воронеж.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 xml:space="preserve">Объемы </w:t>
      </w:r>
      <w:r w:rsidR="00673133">
        <w:rPr>
          <w:rFonts w:ascii="Times New Roman" w:hAnsi="Times New Roman" w:cs="Times New Roman"/>
          <w:sz w:val="28"/>
          <w:szCs w:val="28"/>
        </w:rPr>
        <w:t>финансирования Программы на 2013 - 2015</w:t>
      </w:r>
      <w:r w:rsidRPr="00F203F4">
        <w:rPr>
          <w:rFonts w:ascii="Times New Roman" w:hAnsi="Times New Roman" w:cs="Times New Roman"/>
          <w:sz w:val="28"/>
          <w:szCs w:val="28"/>
        </w:rPr>
        <w:t xml:space="preserve"> годы за счет средств бюджета городского округа город Воронеж носят прогнозный характер и подлежат ежегодному уточнению в установленном порядке при формировании проектов бюджета городского округа на соответствующий финансовый год в пределах бюджетных ассигнований, предусмотренных главному распорядителю бюджетных средств.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Общий объем финансовых ресурсов для реализ</w:t>
      </w:r>
      <w:r w:rsidR="00D52458">
        <w:rPr>
          <w:rFonts w:ascii="Times New Roman" w:hAnsi="Times New Roman" w:cs="Times New Roman"/>
          <w:sz w:val="28"/>
          <w:szCs w:val="28"/>
        </w:rPr>
        <w:t xml:space="preserve">ации Программы составляет </w:t>
      </w:r>
      <w:r w:rsidR="00EC2F96" w:rsidRPr="00EC2F96">
        <w:rPr>
          <w:rFonts w:ascii="Times New Roman" w:hAnsi="Times New Roman" w:cs="Times New Roman"/>
          <w:sz w:val="28"/>
          <w:szCs w:val="28"/>
        </w:rPr>
        <w:t>118</w:t>
      </w:r>
      <w:r w:rsidR="0020562C" w:rsidRPr="0020562C">
        <w:rPr>
          <w:rFonts w:ascii="Times New Roman" w:hAnsi="Times New Roman" w:cs="Times New Roman"/>
          <w:sz w:val="28"/>
          <w:szCs w:val="28"/>
        </w:rPr>
        <w:t xml:space="preserve"> </w:t>
      </w:r>
      <w:r w:rsidR="00EC2F96" w:rsidRPr="00EC2F96">
        <w:rPr>
          <w:rFonts w:ascii="Times New Roman" w:hAnsi="Times New Roman" w:cs="Times New Roman"/>
          <w:sz w:val="28"/>
          <w:szCs w:val="28"/>
        </w:rPr>
        <w:t>850</w:t>
      </w:r>
      <w:r w:rsidRPr="00F203F4">
        <w:rPr>
          <w:rFonts w:ascii="Times New Roman" w:hAnsi="Times New Roman" w:cs="Times New Roman"/>
          <w:sz w:val="28"/>
          <w:szCs w:val="28"/>
        </w:rPr>
        <w:t>тысяч рублей, в том числе:</w:t>
      </w:r>
    </w:p>
    <w:p w:rsidR="002D5A53" w:rsidRPr="00F203F4" w:rsidRDefault="0067313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2013</w:t>
      </w:r>
      <w:r w:rsidR="002D5A53" w:rsidRPr="00F203F4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20562C" w:rsidRPr="0020562C">
        <w:rPr>
          <w:rFonts w:ascii="Times New Roman" w:hAnsi="Times New Roman" w:cs="Times New Roman"/>
          <w:sz w:val="28"/>
          <w:szCs w:val="28"/>
        </w:rPr>
        <w:t xml:space="preserve"> </w:t>
      </w:r>
      <w:r w:rsidR="00EC2F96" w:rsidRPr="00EC2F96">
        <w:rPr>
          <w:rFonts w:ascii="Times New Roman" w:hAnsi="Times New Roman" w:cs="Times New Roman"/>
          <w:sz w:val="28"/>
          <w:szCs w:val="28"/>
        </w:rPr>
        <w:t>33</w:t>
      </w:r>
      <w:r w:rsidR="0020562C">
        <w:rPr>
          <w:rFonts w:ascii="Times New Roman" w:hAnsi="Times New Roman" w:cs="Times New Roman"/>
          <w:sz w:val="28"/>
          <w:szCs w:val="28"/>
        </w:rPr>
        <w:t> </w:t>
      </w:r>
      <w:r w:rsidR="00EC2F96" w:rsidRPr="00EC2F96">
        <w:rPr>
          <w:rFonts w:ascii="Times New Roman" w:hAnsi="Times New Roman" w:cs="Times New Roman"/>
          <w:sz w:val="28"/>
          <w:szCs w:val="28"/>
        </w:rPr>
        <w:t>150</w:t>
      </w:r>
      <w:r w:rsidR="0020562C" w:rsidRPr="0020562C">
        <w:rPr>
          <w:rFonts w:ascii="Times New Roman" w:hAnsi="Times New Roman" w:cs="Times New Roman"/>
          <w:sz w:val="28"/>
          <w:szCs w:val="28"/>
        </w:rPr>
        <w:t xml:space="preserve"> </w:t>
      </w:r>
      <w:r w:rsidR="002D5A53" w:rsidRPr="00F203F4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2D5A53" w:rsidRPr="00F203F4" w:rsidRDefault="0067313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2014</w:t>
      </w:r>
      <w:r w:rsidR="008A5198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20562C" w:rsidRPr="0020562C">
        <w:rPr>
          <w:rFonts w:ascii="Times New Roman" w:hAnsi="Times New Roman" w:cs="Times New Roman"/>
          <w:sz w:val="28"/>
          <w:szCs w:val="28"/>
        </w:rPr>
        <w:t xml:space="preserve"> </w:t>
      </w:r>
      <w:r w:rsidR="00EC2F96" w:rsidRPr="00EC2F96">
        <w:rPr>
          <w:rFonts w:ascii="Times New Roman" w:hAnsi="Times New Roman" w:cs="Times New Roman"/>
          <w:sz w:val="28"/>
          <w:szCs w:val="28"/>
        </w:rPr>
        <w:t>43</w:t>
      </w:r>
      <w:r w:rsidR="0020562C">
        <w:rPr>
          <w:rFonts w:ascii="Times New Roman" w:hAnsi="Times New Roman" w:cs="Times New Roman"/>
          <w:sz w:val="28"/>
          <w:szCs w:val="28"/>
        </w:rPr>
        <w:t> </w:t>
      </w:r>
      <w:r w:rsidR="00EC2F96" w:rsidRPr="00EC2F96">
        <w:rPr>
          <w:rFonts w:ascii="Times New Roman" w:hAnsi="Times New Roman" w:cs="Times New Roman"/>
          <w:sz w:val="28"/>
          <w:szCs w:val="28"/>
        </w:rPr>
        <w:t>800</w:t>
      </w:r>
      <w:r w:rsidR="0020562C" w:rsidRPr="0020562C">
        <w:rPr>
          <w:rFonts w:ascii="Times New Roman" w:hAnsi="Times New Roman" w:cs="Times New Roman"/>
          <w:sz w:val="28"/>
          <w:szCs w:val="28"/>
        </w:rPr>
        <w:t xml:space="preserve"> </w:t>
      </w:r>
      <w:r w:rsidR="002D5A53" w:rsidRPr="00F203F4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2D5A53" w:rsidRPr="00F203F4" w:rsidRDefault="0067313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2015</w:t>
      </w:r>
      <w:r w:rsidR="00D52458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20562C" w:rsidRPr="00E3568E">
        <w:rPr>
          <w:rFonts w:ascii="Times New Roman" w:hAnsi="Times New Roman" w:cs="Times New Roman"/>
          <w:sz w:val="28"/>
          <w:szCs w:val="28"/>
        </w:rPr>
        <w:t xml:space="preserve"> </w:t>
      </w:r>
      <w:r w:rsidR="00EC2F96" w:rsidRPr="00F94AEB">
        <w:rPr>
          <w:rFonts w:ascii="Times New Roman" w:hAnsi="Times New Roman" w:cs="Times New Roman"/>
          <w:sz w:val="28"/>
          <w:szCs w:val="28"/>
        </w:rPr>
        <w:t>41</w:t>
      </w:r>
      <w:r w:rsidR="0020562C">
        <w:rPr>
          <w:rFonts w:ascii="Times New Roman" w:hAnsi="Times New Roman" w:cs="Times New Roman"/>
          <w:sz w:val="28"/>
          <w:szCs w:val="28"/>
        </w:rPr>
        <w:t> </w:t>
      </w:r>
      <w:r w:rsidR="00EC2F96" w:rsidRPr="00F94AEB">
        <w:rPr>
          <w:rFonts w:ascii="Times New Roman" w:hAnsi="Times New Roman" w:cs="Times New Roman"/>
          <w:sz w:val="28"/>
          <w:szCs w:val="28"/>
        </w:rPr>
        <w:t>900</w:t>
      </w:r>
      <w:r w:rsidR="0020562C" w:rsidRPr="00E3568E">
        <w:rPr>
          <w:rFonts w:ascii="Times New Roman" w:hAnsi="Times New Roman" w:cs="Times New Roman"/>
          <w:sz w:val="28"/>
          <w:szCs w:val="28"/>
        </w:rPr>
        <w:t xml:space="preserve"> </w:t>
      </w:r>
      <w:r w:rsidR="002D5A53" w:rsidRPr="00F203F4">
        <w:rPr>
          <w:rFonts w:ascii="Times New Roman" w:hAnsi="Times New Roman" w:cs="Times New Roman"/>
          <w:sz w:val="28"/>
          <w:szCs w:val="28"/>
        </w:rPr>
        <w:t>тысяч рублей.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Объемы финансирования Программы рассчитаны в соответствии с разработанной проектно-сметной документацией. В стоимость работ входят: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- расходы на обследование конструктивных элементов и внутренних инженерных систем;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- затраты на материалы;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lastRenderedPageBreak/>
        <w:t>- стоимость выполнения работ, связанных с проведением капитального ремонта.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6. Система управления реализацией Программы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 xml:space="preserve">Общее руководство, координацию и контроль хода реализации ведомственной целевой программы, мониторинг индикаторов оценки результативности ведомственной целевой программы в течение всего периода ее реализации осуществляет департамент </w:t>
      </w:r>
      <w:r w:rsidR="008A5198">
        <w:rPr>
          <w:rFonts w:ascii="Times New Roman" w:hAnsi="Times New Roman" w:cs="Times New Roman"/>
          <w:sz w:val="28"/>
          <w:szCs w:val="28"/>
        </w:rPr>
        <w:t>городского</w:t>
      </w:r>
      <w:r w:rsidRPr="00F203F4">
        <w:rPr>
          <w:rFonts w:ascii="Times New Roman" w:hAnsi="Times New Roman" w:cs="Times New Roman"/>
          <w:sz w:val="28"/>
          <w:szCs w:val="28"/>
        </w:rPr>
        <w:t xml:space="preserve"> хозяйства администрации городского округа город Воронеж.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Техническое обследование конструктивных элементов и внутренних инженерных сетей объектов жилищного фонда, проектно-сметные работы, технический надзор за проведением работ по капитальному ремонту муниципальных общежитий, согласование актов выполненных работ осуществляет муниципальное</w:t>
      </w:r>
      <w:r w:rsidR="00B12DF1">
        <w:rPr>
          <w:rFonts w:ascii="Times New Roman" w:hAnsi="Times New Roman" w:cs="Times New Roman"/>
          <w:sz w:val="28"/>
          <w:szCs w:val="28"/>
        </w:rPr>
        <w:t xml:space="preserve"> казенное</w:t>
      </w:r>
      <w:r w:rsidRPr="00F203F4">
        <w:rPr>
          <w:rFonts w:ascii="Times New Roman" w:hAnsi="Times New Roman" w:cs="Times New Roman"/>
          <w:sz w:val="28"/>
          <w:szCs w:val="28"/>
        </w:rPr>
        <w:t xml:space="preserve"> учреждение "ГорДЕЗ ЖКХ".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 xml:space="preserve">Работы по капитальному ремонту муниципальных общежитий выполняют специализированные подрядные организации. Выбор данных подрядных организаций осуществляется в соответствии с требованиями Федерального </w:t>
      </w:r>
      <w:hyperlink r:id="rId9" w:history="1">
        <w:r w:rsidRPr="006B3D23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6B3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03F4">
        <w:rPr>
          <w:rFonts w:ascii="Times New Roman" w:hAnsi="Times New Roman" w:cs="Times New Roman"/>
          <w:sz w:val="28"/>
          <w:szCs w:val="28"/>
        </w:rPr>
        <w:t>от 21.07.2005 N 94-ФЗ "О размещении заказов на поставки товаров, выполнение работ, оказание услуг для государственных и муниципальных нужд".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Де</w:t>
      </w:r>
      <w:r w:rsidR="008A5198">
        <w:rPr>
          <w:rFonts w:ascii="Times New Roman" w:hAnsi="Times New Roman" w:cs="Times New Roman"/>
          <w:sz w:val="28"/>
          <w:szCs w:val="28"/>
        </w:rPr>
        <w:t xml:space="preserve">партамент городского </w:t>
      </w:r>
      <w:r w:rsidRPr="00F203F4">
        <w:rPr>
          <w:rFonts w:ascii="Times New Roman" w:hAnsi="Times New Roman" w:cs="Times New Roman"/>
          <w:sz w:val="28"/>
          <w:szCs w:val="28"/>
        </w:rPr>
        <w:t xml:space="preserve">хозяйства администрации городского округа город Воронеж ежегодно до 1 марта представляет отчет о реализации ведомственной целевой программы в экономическое управление департамента экономики и департамент финансово-бюджетной политики администрации городского округа город Воронеж (по </w:t>
      </w:r>
      <w:hyperlink r:id="rId10" w:history="1">
        <w:r w:rsidRPr="006B3D23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форме</w:t>
        </w:r>
      </w:hyperlink>
      <w:r w:rsidRPr="006B3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03F4">
        <w:rPr>
          <w:rFonts w:ascii="Times New Roman" w:hAnsi="Times New Roman" w:cs="Times New Roman"/>
          <w:sz w:val="28"/>
          <w:szCs w:val="28"/>
        </w:rPr>
        <w:t>согласно приложению N 4 к Порядку о разработке, утверждении и реализации ведомственных целевых программ город</w:t>
      </w:r>
      <w:r>
        <w:rPr>
          <w:rFonts w:ascii="Times New Roman" w:hAnsi="Times New Roman" w:cs="Times New Roman"/>
          <w:sz w:val="28"/>
          <w:szCs w:val="28"/>
        </w:rPr>
        <w:t>ского округа город Воронеж, утвержденному</w:t>
      </w:r>
      <w:r w:rsidRPr="00F203F4">
        <w:rPr>
          <w:rFonts w:ascii="Times New Roman" w:hAnsi="Times New Roman" w:cs="Times New Roman"/>
          <w:sz w:val="28"/>
          <w:szCs w:val="28"/>
        </w:rPr>
        <w:t xml:space="preserve"> постановлением главы городского округа г. Воронеж от 10.03.2009 N 136).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На основании представленных отчетов экономическое управление департамента экономики администрации городского округа город Воронеж до 1 июня каждого года подготавливает и представляет главе городского округа город Воронеж информацию о ходе реализации ведомственных целевых программ за отчетный год.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В случае несоответствия результатов выполнения ведомственной целевой программы индикаторам оценки результативности главой городского округа город Воронеж может быть принято одно из следующий решений: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- о корректировке целевых индикаторов и других параметров ведомственной целевой программы;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- о корректировке целей и срока реализации ведомственной целевой программы, перечня программных мероприятий;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- об изменении форм и методов управления реализацией ведомственной целевой программы;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lastRenderedPageBreak/>
        <w:t>- об объемах финансирования ведомственной целевой программы;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- о досрочном прекращении реализации ведомственной целевой программы.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По ведомственной целевой программе, срок реализации которой завершается в отчетном году, главный распорядитель бюджетных средств - д</w:t>
      </w:r>
      <w:r w:rsidR="008A5198">
        <w:rPr>
          <w:rFonts w:ascii="Times New Roman" w:hAnsi="Times New Roman" w:cs="Times New Roman"/>
          <w:sz w:val="28"/>
          <w:szCs w:val="28"/>
        </w:rPr>
        <w:t>епартамент городского</w:t>
      </w:r>
      <w:r w:rsidRPr="00F203F4">
        <w:rPr>
          <w:rFonts w:ascii="Times New Roman" w:hAnsi="Times New Roman" w:cs="Times New Roman"/>
          <w:sz w:val="28"/>
          <w:szCs w:val="28"/>
        </w:rPr>
        <w:t xml:space="preserve"> хозяйства администрации городского округа город Воронеж подготавливает и до 1 марта текущего года представляет в экономическое управление </w:t>
      </w:r>
      <w:r w:rsidR="00F94AEB">
        <w:rPr>
          <w:rFonts w:ascii="Times New Roman" w:hAnsi="Times New Roman" w:cs="Times New Roman"/>
          <w:sz w:val="28"/>
          <w:szCs w:val="28"/>
        </w:rPr>
        <w:t>департамента экономики</w:t>
      </w:r>
      <w:r w:rsidR="00F94AEB" w:rsidRPr="00F94AEB">
        <w:rPr>
          <w:rFonts w:ascii="Times New Roman" w:hAnsi="Times New Roman" w:cs="Times New Roman"/>
          <w:sz w:val="28"/>
          <w:szCs w:val="28"/>
        </w:rPr>
        <w:t xml:space="preserve"> </w:t>
      </w:r>
      <w:r w:rsidRPr="00F203F4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 и департамент финансово-бюджетной политики администрации городского округа город Воронеж доклад о выполнении ведомственной целевой программы, эффективности использования финансовых средств за весь период ее реализации.</w:t>
      </w:r>
    </w:p>
    <w:p w:rsidR="002D5A53" w:rsidRPr="00F203F4" w:rsidRDefault="002D5A53" w:rsidP="002D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3F4">
        <w:rPr>
          <w:rFonts w:ascii="Times New Roman" w:hAnsi="Times New Roman" w:cs="Times New Roman"/>
          <w:sz w:val="28"/>
          <w:szCs w:val="28"/>
        </w:rPr>
        <w:t>Доклад должен содержать информацию о результатах реализации ведомственной целевой программы за истекший год и за весь период реализации программы, включая оценку значений целевых индикаторов и показателей.</w:t>
      </w:r>
    </w:p>
    <w:p w:rsidR="002D5A53" w:rsidRDefault="002D5A53" w:rsidP="008A51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458" w:rsidRDefault="00D52458" w:rsidP="008A51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458" w:rsidRDefault="00D52458" w:rsidP="008A51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5198" w:rsidRDefault="00DC330B" w:rsidP="008A51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8A5198">
        <w:rPr>
          <w:rFonts w:ascii="Times New Roman" w:hAnsi="Times New Roman" w:cs="Times New Roman"/>
          <w:sz w:val="28"/>
          <w:szCs w:val="28"/>
        </w:rPr>
        <w:t xml:space="preserve"> директора </w:t>
      </w:r>
    </w:p>
    <w:p w:rsidR="008A5198" w:rsidRPr="00F203F4" w:rsidRDefault="008A5198" w:rsidP="008A51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департамента городского хозяйства-</w:t>
      </w:r>
    </w:p>
    <w:p w:rsidR="002D5A53" w:rsidRDefault="00DC330B" w:rsidP="002D5A53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8A5198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2D5A53" w:rsidRPr="00F203F4">
        <w:rPr>
          <w:rFonts w:ascii="Times New Roman" w:hAnsi="Times New Roman" w:cs="Times New Roman"/>
          <w:sz w:val="28"/>
          <w:szCs w:val="28"/>
        </w:rPr>
        <w:t xml:space="preserve"> ЖК</w:t>
      </w:r>
      <w:r w:rsidR="002D5A53">
        <w:rPr>
          <w:rFonts w:ascii="Times New Roman" w:hAnsi="Times New Roman" w:cs="Times New Roman"/>
          <w:sz w:val="28"/>
          <w:szCs w:val="28"/>
        </w:rPr>
        <w:t>Х</w:t>
      </w:r>
      <w:r w:rsidR="002D5A53">
        <w:rPr>
          <w:rFonts w:ascii="Times New Roman" w:hAnsi="Times New Roman" w:cs="Times New Roman"/>
          <w:sz w:val="28"/>
          <w:szCs w:val="28"/>
        </w:rPr>
        <w:tab/>
      </w:r>
      <w:r w:rsidR="002D5A53">
        <w:rPr>
          <w:rFonts w:ascii="Times New Roman" w:hAnsi="Times New Roman" w:cs="Times New Roman"/>
          <w:sz w:val="28"/>
          <w:szCs w:val="28"/>
        </w:rPr>
        <w:tab/>
      </w:r>
      <w:r w:rsidR="002D5A53">
        <w:rPr>
          <w:rFonts w:ascii="Times New Roman" w:hAnsi="Times New Roman" w:cs="Times New Roman"/>
          <w:sz w:val="28"/>
          <w:szCs w:val="28"/>
        </w:rPr>
        <w:tab/>
      </w:r>
      <w:r w:rsidR="002D5A53">
        <w:rPr>
          <w:rFonts w:ascii="Times New Roman" w:hAnsi="Times New Roman" w:cs="Times New Roman"/>
          <w:sz w:val="28"/>
          <w:szCs w:val="28"/>
        </w:rPr>
        <w:tab/>
      </w:r>
      <w:r w:rsidR="002D5A5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А.Н. Слесарев</w:t>
      </w:r>
    </w:p>
    <w:p w:rsidR="000C10A0" w:rsidRDefault="000C10A0"/>
    <w:sectPr w:rsidR="000C10A0" w:rsidSect="00B27F42">
      <w:headerReference w:type="default" r:id="rId11"/>
      <w:pgSz w:w="11905" w:h="16838" w:code="9"/>
      <w:pgMar w:top="1134" w:right="567" w:bottom="1134" w:left="1985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D03" w:rsidRDefault="00D02D03" w:rsidP="00B27F42">
      <w:pPr>
        <w:spacing w:after="0" w:line="240" w:lineRule="auto"/>
      </w:pPr>
      <w:r>
        <w:separator/>
      </w:r>
    </w:p>
  </w:endnote>
  <w:endnote w:type="continuationSeparator" w:id="0">
    <w:p w:rsidR="00D02D03" w:rsidRDefault="00D02D03" w:rsidP="00B27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D03" w:rsidRDefault="00D02D03" w:rsidP="00B27F42">
      <w:pPr>
        <w:spacing w:after="0" w:line="240" w:lineRule="auto"/>
      </w:pPr>
      <w:r>
        <w:separator/>
      </w:r>
    </w:p>
  </w:footnote>
  <w:footnote w:type="continuationSeparator" w:id="0">
    <w:p w:rsidR="00D02D03" w:rsidRDefault="00D02D03" w:rsidP="00B27F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93376"/>
      <w:docPartObj>
        <w:docPartGallery w:val="Page Numbers (Top of Page)"/>
        <w:docPartUnique/>
      </w:docPartObj>
    </w:sdtPr>
    <w:sdtContent>
      <w:p w:rsidR="00B27F42" w:rsidRDefault="00A07119">
        <w:pPr>
          <w:pStyle w:val="a5"/>
          <w:jc w:val="center"/>
        </w:pPr>
        <w:fldSimple w:instr=" PAGE   \* MERGEFORMAT ">
          <w:r w:rsidR="00E3568E">
            <w:rPr>
              <w:noProof/>
            </w:rPr>
            <w:t>7</w:t>
          </w:r>
        </w:fldSimple>
      </w:p>
    </w:sdtContent>
  </w:sdt>
  <w:p w:rsidR="00B27F42" w:rsidRDefault="00B27F4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5A53"/>
    <w:rsid w:val="000C10A0"/>
    <w:rsid w:val="000D0D8C"/>
    <w:rsid w:val="00113554"/>
    <w:rsid w:val="00121B97"/>
    <w:rsid w:val="00204D7A"/>
    <w:rsid w:val="0020562C"/>
    <w:rsid w:val="002453C9"/>
    <w:rsid w:val="002735BC"/>
    <w:rsid w:val="002D18D0"/>
    <w:rsid w:val="002D5A53"/>
    <w:rsid w:val="003622BD"/>
    <w:rsid w:val="004C596F"/>
    <w:rsid w:val="00513480"/>
    <w:rsid w:val="005903E5"/>
    <w:rsid w:val="005977DB"/>
    <w:rsid w:val="005C6EA7"/>
    <w:rsid w:val="00673133"/>
    <w:rsid w:val="006816BB"/>
    <w:rsid w:val="006E1A49"/>
    <w:rsid w:val="006F4F01"/>
    <w:rsid w:val="0070021D"/>
    <w:rsid w:val="00754836"/>
    <w:rsid w:val="00784C5A"/>
    <w:rsid w:val="00791F7C"/>
    <w:rsid w:val="007B2D03"/>
    <w:rsid w:val="007E5B25"/>
    <w:rsid w:val="008262E5"/>
    <w:rsid w:val="008A5198"/>
    <w:rsid w:val="008C1BE6"/>
    <w:rsid w:val="008F00DD"/>
    <w:rsid w:val="009319AF"/>
    <w:rsid w:val="00945396"/>
    <w:rsid w:val="0096446F"/>
    <w:rsid w:val="009C64DF"/>
    <w:rsid w:val="00A0245A"/>
    <w:rsid w:val="00A07119"/>
    <w:rsid w:val="00A24A68"/>
    <w:rsid w:val="00A672A7"/>
    <w:rsid w:val="00AE4C57"/>
    <w:rsid w:val="00B12DF1"/>
    <w:rsid w:val="00B27F42"/>
    <w:rsid w:val="00B40CEA"/>
    <w:rsid w:val="00B4312B"/>
    <w:rsid w:val="00BD3C46"/>
    <w:rsid w:val="00CA6449"/>
    <w:rsid w:val="00CD3900"/>
    <w:rsid w:val="00D02D03"/>
    <w:rsid w:val="00D36A02"/>
    <w:rsid w:val="00D52458"/>
    <w:rsid w:val="00D621EC"/>
    <w:rsid w:val="00D77735"/>
    <w:rsid w:val="00DC330B"/>
    <w:rsid w:val="00E13375"/>
    <w:rsid w:val="00E3568E"/>
    <w:rsid w:val="00EC1B25"/>
    <w:rsid w:val="00EC2F96"/>
    <w:rsid w:val="00EF0B95"/>
    <w:rsid w:val="00F53F3E"/>
    <w:rsid w:val="00F803BB"/>
    <w:rsid w:val="00F81CEA"/>
    <w:rsid w:val="00F94AEB"/>
    <w:rsid w:val="00FA1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D5A5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D5A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D5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2D5A5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5">
    <w:name w:val="header"/>
    <w:basedOn w:val="a"/>
    <w:link w:val="a6"/>
    <w:uiPriority w:val="99"/>
    <w:unhideWhenUsed/>
    <w:rsid w:val="00B27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7F42"/>
  </w:style>
  <w:style w:type="paragraph" w:styleId="a7">
    <w:name w:val="footer"/>
    <w:basedOn w:val="a"/>
    <w:link w:val="a8"/>
    <w:uiPriority w:val="99"/>
    <w:semiHidden/>
    <w:unhideWhenUsed/>
    <w:rsid w:val="00B27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7F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0083;fld=134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181;n=35386;fld=134;dst=100086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44772;fld=134;dst=100012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main?base=RLAW181;n=30152;fld=134;dst=100089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main?base=LAW;n=100083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1989</Words>
  <Characters>11340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naserdyuk</dc:creator>
  <cp:keywords/>
  <dc:description/>
  <cp:lastModifiedBy>enshulgina</cp:lastModifiedBy>
  <cp:revision>4</cp:revision>
  <cp:lastPrinted>2012-05-30T07:55:00Z</cp:lastPrinted>
  <dcterms:created xsi:type="dcterms:W3CDTF">2012-07-02T09:27:00Z</dcterms:created>
  <dcterms:modified xsi:type="dcterms:W3CDTF">2012-07-10T12:49:00Z</dcterms:modified>
</cp:coreProperties>
</file>