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67" w:rsidRPr="00045906" w:rsidRDefault="00783149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117F8" wp14:editId="72B14036">
                <wp:simplePos x="0" y="0"/>
                <wp:positionH relativeFrom="column">
                  <wp:posOffset>2894965</wp:posOffset>
                </wp:positionH>
                <wp:positionV relativeFrom="paragraph">
                  <wp:posOffset>-38543</wp:posOffset>
                </wp:positionV>
                <wp:extent cx="3244214" cy="1485899"/>
                <wp:effectExtent l="0" t="0" r="0" b="6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4" cy="1485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53" w:rsidRDefault="00FF5853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F5853" w:rsidRPr="006E3F67" w:rsidRDefault="00FF5853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F5853" w:rsidRDefault="00FF5853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распоряжением администрации</w:t>
                            </w:r>
                          </w:p>
                          <w:p w:rsidR="00FF5853" w:rsidRPr="006E3F67" w:rsidRDefault="00FF5853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F5853" w:rsidRDefault="00FF5853" w:rsidP="00BB12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550E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27.12.2022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E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550E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784-р</w:t>
                            </w:r>
                          </w:p>
                          <w:p w:rsidR="00FF5853" w:rsidRDefault="00FF5853" w:rsidP="00BB12A5">
                            <w:pPr>
                              <w:ind w:right="-127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95pt;margin-top:-3.05pt;width:255.4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" stroked="f">
                <v:textbox inset="0,0,0,0">
                  <w:txbxContent>
                    <w:p w:rsidR="00FF5853" w:rsidRDefault="00FF5853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F5853" w:rsidRPr="006E3F67" w:rsidRDefault="00FF5853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FF5853" w:rsidRDefault="00FF5853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распоряжением администрации</w:t>
                      </w:r>
                    </w:p>
                    <w:p w:rsidR="00FF5853" w:rsidRPr="006E3F67" w:rsidRDefault="00FF5853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F5853" w:rsidRDefault="00FF5853" w:rsidP="00BB12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550E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27.12.2022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50E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 w:rsidR="00550E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784-р</w:t>
                      </w:r>
                    </w:p>
                    <w:p w:rsidR="00FF5853" w:rsidRDefault="00FF5853" w:rsidP="00BB12A5">
                      <w:pPr>
                        <w:ind w:right="-127"/>
                      </w:pPr>
                    </w:p>
                  </w:txbxContent>
                </v:textbox>
              </v:shape>
            </w:pict>
          </mc:Fallback>
        </mc:AlternateContent>
      </w:r>
    </w:p>
    <w:p w:rsidR="006E3F67" w:rsidRPr="00045906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045906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045906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045906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83149" w:rsidRPr="00045906" w:rsidRDefault="00783149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F67" w:rsidRPr="00045906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5906">
        <w:rPr>
          <w:rFonts w:ascii="Times New Roman" w:hAnsi="Times New Roman" w:cs="Times New Roman"/>
          <w:b/>
          <w:sz w:val="28"/>
          <w:szCs w:val="24"/>
        </w:rPr>
        <w:t>ПЛАН МЕРОПРИЯТИЙ ПО РЕАЛИЗАЦИИ СТРАТЕГИИ СОЦИАЛЬНО-ЭКОНОМИЧЕСКОГО РАЗВИТИЯ ГОРОДСКОГО ОКРУГА ГОРОД ВОРОНЕЖ НА ПЕРИОД ДО 2035 ГОДА</w:t>
      </w:r>
    </w:p>
    <w:p w:rsidR="006E3F67" w:rsidRPr="00045906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F67" w:rsidRPr="00045906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45906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045906">
        <w:rPr>
          <w:rFonts w:ascii="Times New Roman" w:hAnsi="Times New Roman" w:cs="Times New Roman"/>
          <w:sz w:val="28"/>
          <w:szCs w:val="24"/>
        </w:rPr>
        <w:t>. Система стратегических целей социально-экономического развития  городского округа город Воронеж на период до 2035 года</w:t>
      </w:r>
    </w:p>
    <w:p w:rsidR="006E3F67" w:rsidRPr="00045906" w:rsidRDefault="006E3F67" w:rsidP="006E3F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045906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Генераль</w:t>
      </w:r>
      <w:r w:rsidR="00C6597A" w:rsidRPr="00045906">
        <w:rPr>
          <w:rFonts w:ascii="Times New Roman" w:hAnsi="Times New Roman" w:cs="Times New Roman"/>
          <w:sz w:val="28"/>
          <w:szCs w:val="28"/>
        </w:rPr>
        <w:t xml:space="preserve">ная цель (цель первого уровня) </w:t>
      </w:r>
      <w:r w:rsidR="00CE1266" w:rsidRPr="00045906">
        <w:rPr>
          <w:rFonts w:ascii="Times New Roman" w:hAnsi="Times New Roman" w:cs="Times New Roman"/>
          <w:sz w:val="28"/>
          <w:szCs w:val="28"/>
        </w:rPr>
        <w:softHyphen/>
        <w:t>–</w:t>
      </w:r>
      <w:r w:rsidR="004F3EF5" w:rsidRPr="00045906">
        <w:rPr>
          <w:rFonts w:ascii="Times New Roman" w:hAnsi="Times New Roman" w:cs="Times New Roman"/>
          <w:sz w:val="28"/>
          <w:szCs w:val="28"/>
        </w:rPr>
        <w:t xml:space="preserve"> </w:t>
      </w:r>
      <w:r w:rsidRPr="00045906">
        <w:rPr>
          <w:rFonts w:ascii="Times New Roman" w:hAnsi="Times New Roman" w:cs="Times New Roman"/>
          <w:bCs/>
          <w:sz w:val="28"/>
          <w:szCs w:val="28"/>
        </w:rPr>
        <w:t>достижение высокого уровня и качества жизни населения городского округа город Воронеж, улучшение предпринимательского и инвестиционного климата.</w:t>
      </w:r>
    </w:p>
    <w:p w:rsidR="006E3F67" w:rsidRPr="00045906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906">
        <w:rPr>
          <w:rFonts w:ascii="Times New Roman" w:hAnsi="Times New Roman" w:cs="Times New Roman"/>
          <w:bCs/>
          <w:sz w:val="28"/>
          <w:szCs w:val="28"/>
        </w:rPr>
        <w:t>Генеральная цель включает три стратегические цели (цели второго уровня).</w:t>
      </w:r>
    </w:p>
    <w:p w:rsidR="006E3F67" w:rsidRPr="00045906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5906">
        <w:rPr>
          <w:rFonts w:ascii="Times New Roman" w:hAnsi="Times New Roman" w:cs="Times New Roman"/>
          <w:iCs/>
          <w:sz w:val="28"/>
          <w:szCs w:val="28"/>
        </w:rPr>
        <w:t>Цель 1.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неравенства.</w:t>
      </w:r>
    </w:p>
    <w:p w:rsidR="006E3F67" w:rsidRPr="00045906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045906" w:rsidRDefault="006E3F67" w:rsidP="006E3F67">
      <w:pPr>
        <w:pStyle w:val="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>- улучшение</w:t>
      </w:r>
      <w:r w:rsidRPr="00045906">
        <w:rPr>
          <w:rFonts w:ascii="Times New Roman" w:hAnsi="Times New Roman"/>
          <w:sz w:val="28"/>
          <w:szCs w:val="28"/>
        </w:rPr>
        <w:t xml:space="preserve"> демографической ситуации; </w:t>
      </w:r>
    </w:p>
    <w:p w:rsidR="006E3F67" w:rsidRPr="00045906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- повышение рождаемости;</w:t>
      </w:r>
    </w:p>
    <w:p w:rsidR="006E3F67" w:rsidRPr="00045906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- обеспечение миграционного прироста (при соблюдении требований к уровню квалификации приезжающих в город мигрантов);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>- повышение доступности и качества</w:t>
      </w:r>
      <w:r w:rsidRPr="00045906">
        <w:rPr>
          <w:rFonts w:ascii="Times New Roman" w:hAnsi="Times New Roman"/>
          <w:sz w:val="28"/>
          <w:szCs w:val="28"/>
        </w:rPr>
        <w:t xml:space="preserve"> медицинского обслуживания;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формирование системы предоставления высокотехнологичных медицинских услуг;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распространение практики здорового образа жизни;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повышение доступности и качества образования;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 xml:space="preserve">обеспечение потребностей экономики </w:t>
      </w:r>
      <w:r w:rsidRPr="0004590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045906">
        <w:rPr>
          <w:rFonts w:ascii="Times New Roman" w:hAnsi="Times New Roman"/>
          <w:sz w:val="28"/>
          <w:szCs w:val="28"/>
        </w:rPr>
        <w:t>квалифицированны</w:t>
      </w:r>
      <w:r w:rsidRPr="00045906"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045906">
        <w:rPr>
          <w:rFonts w:ascii="Times New Roman" w:hAnsi="Times New Roman"/>
          <w:sz w:val="28"/>
          <w:szCs w:val="28"/>
        </w:rPr>
        <w:t>кадра</w:t>
      </w:r>
      <w:r w:rsidRPr="00045906">
        <w:rPr>
          <w:rFonts w:ascii="Times New Roman" w:hAnsi="Times New Roman"/>
          <w:sz w:val="28"/>
          <w:szCs w:val="28"/>
          <w:lang w:val="ru-RU"/>
        </w:rPr>
        <w:t>х</w:t>
      </w:r>
      <w:r w:rsidRPr="00045906">
        <w:rPr>
          <w:rFonts w:ascii="Times New Roman" w:hAnsi="Times New Roman"/>
          <w:sz w:val="28"/>
          <w:szCs w:val="28"/>
        </w:rPr>
        <w:t xml:space="preserve"> необходимого объема, качества, уровня подготовки;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повышение эффективности использования научно-образовательного потенциала городского округа</w:t>
      </w:r>
      <w:r w:rsidRPr="00045906">
        <w:rPr>
          <w:rFonts w:ascii="Times New Roman" w:hAnsi="Times New Roman"/>
          <w:sz w:val="28"/>
          <w:szCs w:val="28"/>
          <w:lang w:val="ru-RU"/>
        </w:rPr>
        <w:t xml:space="preserve"> город Воронеж</w:t>
      </w:r>
      <w:r w:rsidRPr="00045906">
        <w:rPr>
          <w:rFonts w:ascii="Times New Roman" w:hAnsi="Times New Roman"/>
          <w:sz w:val="28"/>
          <w:szCs w:val="28"/>
        </w:rPr>
        <w:t>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>- формирование</w:t>
      </w:r>
      <w:r w:rsidRPr="00045906">
        <w:rPr>
          <w:rFonts w:ascii="Times New Roman" w:hAnsi="Times New Roman"/>
          <w:sz w:val="28"/>
          <w:szCs w:val="28"/>
        </w:rPr>
        <w:t xml:space="preserve"> благоприятной культурной среды</w:t>
      </w:r>
      <w:r w:rsidRPr="00045906">
        <w:rPr>
          <w:rFonts w:ascii="Times New Roman" w:hAnsi="Times New Roman"/>
          <w:sz w:val="28"/>
          <w:szCs w:val="28"/>
          <w:lang w:val="ru-RU"/>
        </w:rPr>
        <w:t>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 xml:space="preserve">достижение лидерских позиций города </w:t>
      </w:r>
      <w:r w:rsidRPr="00045906">
        <w:rPr>
          <w:rFonts w:ascii="Times New Roman" w:hAnsi="Times New Roman"/>
          <w:sz w:val="28"/>
          <w:szCs w:val="28"/>
          <w:lang w:val="ru-RU"/>
        </w:rPr>
        <w:t>в</w:t>
      </w:r>
      <w:r w:rsidRPr="00045906">
        <w:rPr>
          <w:rFonts w:ascii="Times New Roman" w:hAnsi="Times New Roman"/>
          <w:sz w:val="28"/>
          <w:szCs w:val="28"/>
        </w:rPr>
        <w:t xml:space="preserve"> российской культур</w:t>
      </w:r>
      <w:r w:rsidRPr="00045906">
        <w:rPr>
          <w:rFonts w:ascii="Times New Roman" w:hAnsi="Times New Roman"/>
          <w:sz w:val="28"/>
          <w:szCs w:val="28"/>
          <w:lang w:val="ru-RU"/>
        </w:rPr>
        <w:t>е</w:t>
      </w:r>
      <w:r w:rsidRPr="00045906">
        <w:rPr>
          <w:rFonts w:ascii="Times New Roman" w:hAnsi="Times New Roman"/>
          <w:sz w:val="28"/>
          <w:szCs w:val="28"/>
        </w:rPr>
        <w:t>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увеличение доли населения, вовлеч</w:t>
      </w:r>
      <w:r w:rsidRPr="00045906">
        <w:rPr>
          <w:rFonts w:ascii="Times New Roman" w:hAnsi="Times New Roman"/>
          <w:sz w:val="28"/>
          <w:szCs w:val="28"/>
          <w:lang w:val="ru-RU"/>
        </w:rPr>
        <w:t>е</w:t>
      </w:r>
      <w:r w:rsidRPr="00045906">
        <w:rPr>
          <w:rFonts w:ascii="Times New Roman" w:hAnsi="Times New Roman"/>
          <w:sz w:val="28"/>
          <w:szCs w:val="28"/>
        </w:rPr>
        <w:t>нного в культурный процесс;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повышение качества услуг системы социальной защиты;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 xml:space="preserve">формирование комфортной безбарьерной среды в приоритетных сферах жизнедеятельности </w:t>
      </w:r>
      <w:r w:rsidRPr="00045906">
        <w:rPr>
          <w:rFonts w:ascii="Times New Roman" w:hAnsi="Times New Roman"/>
          <w:sz w:val="28"/>
          <w:szCs w:val="28"/>
          <w:lang w:val="ru-RU"/>
        </w:rPr>
        <w:t>людей с ограниченными возможностями;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активизация институтов гражданского общества;</w:t>
      </w:r>
    </w:p>
    <w:p w:rsidR="006E3F67" w:rsidRPr="00045906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906">
        <w:rPr>
          <w:rFonts w:ascii="Times New Roman" w:hAnsi="Times New Roman" w:cs="Times New Roman"/>
          <w:sz w:val="28"/>
          <w:szCs w:val="28"/>
          <w:shd w:val="clear" w:color="auto" w:fill="FFFFFF"/>
        </w:rPr>
        <w:t>- деятельное включение молодежи в образовательные, экономические, политические и социальные процессы;</w:t>
      </w:r>
    </w:p>
    <w:p w:rsidR="006E3F67" w:rsidRPr="00045906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  <w:shd w:val="clear" w:color="auto" w:fill="FFFFFF"/>
        </w:rPr>
        <w:t>- патриотическое, духовно-нравственное воспитание молодежи;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обеспечение эффективной занятости и создание условий достойного труда;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повышение уровня контролируемости и безопасности общественного пространства</w:t>
      </w:r>
      <w:r w:rsidRPr="00045906">
        <w:rPr>
          <w:rFonts w:ascii="Times New Roman" w:hAnsi="Times New Roman"/>
          <w:sz w:val="28"/>
          <w:szCs w:val="28"/>
          <w:lang w:val="ru-RU"/>
        </w:rPr>
        <w:t>.</w:t>
      </w:r>
      <w:r w:rsidRPr="00045906">
        <w:rPr>
          <w:rFonts w:ascii="Times New Roman" w:hAnsi="Times New Roman"/>
          <w:sz w:val="28"/>
          <w:szCs w:val="28"/>
        </w:rPr>
        <w:t xml:space="preserve"> </w:t>
      </w:r>
    </w:p>
    <w:p w:rsidR="006E3F67" w:rsidRPr="00045906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5906">
        <w:rPr>
          <w:rFonts w:ascii="Times New Roman" w:hAnsi="Times New Roman" w:cs="Times New Roman"/>
          <w:iCs/>
          <w:sz w:val="28"/>
          <w:szCs w:val="28"/>
        </w:rPr>
        <w:t>Цель 2. Обеспечение устойчивого развития экономики на основе роста инновационного сектора и совершенствования условий предпринимательской деятельности.</w:t>
      </w:r>
    </w:p>
    <w:p w:rsidR="006E3F67" w:rsidRPr="00045906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расширение масштабов промышленного производства</w:t>
      </w:r>
      <w:r w:rsidRPr="00045906">
        <w:rPr>
          <w:rFonts w:ascii="Times New Roman" w:hAnsi="Times New Roman"/>
          <w:sz w:val="28"/>
          <w:szCs w:val="28"/>
          <w:lang w:val="ru-RU"/>
        </w:rPr>
        <w:t>;</w:t>
      </w:r>
      <w:r w:rsidRPr="00045906">
        <w:rPr>
          <w:rFonts w:ascii="Times New Roman" w:hAnsi="Times New Roman"/>
          <w:sz w:val="28"/>
          <w:szCs w:val="28"/>
        </w:rPr>
        <w:t xml:space="preserve"> 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рост </w:t>
      </w:r>
      <w:r w:rsidRPr="00045906">
        <w:rPr>
          <w:rFonts w:ascii="Times New Roman" w:hAnsi="Times New Roman"/>
          <w:sz w:val="28"/>
          <w:szCs w:val="28"/>
        </w:rPr>
        <w:t>производительности труда и занятости;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развитие цифровой экономики, распространение IT-технологий;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 xml:space="preserve">расширение масштабов внешнеэкономической деятельности </w:t>
      </w:r>
      <w:r w:rsidRPr="00045906">
        <w:rPr>
          <w:rFonts w:ascii="Times New Roman" w:hAnsi="Times New Roman"/>
          <w:sz w:val="28"/>
          <w:szCs w:val="28"/>
          <w:lang w:val="ru-RU"/>
        </w:rPr>
        <w:t xml:space="preserve">предприятий и </w:t>
      </w:r>
      <w:r w:rsidRPr="00045906">
        <w:rPr>
          <w:rFonts w:ascii="Times New Roman" w:hAnsi="Times New Roman"/>
          <w:sz w:val="28"/>
          <w:szCs w:val="28"/>
        </w:rPr>
        <w:t>организаций</w:t>
      </w:r>
      <w:r w:rsidRPr="00045906">
        <w:rPr>
          <w:rFonts w:ascii="Times New Roman" w:hAnsi="Times New Roman"/>
          <w:sz w:val="28"/>
          <w:szCs w:val="28"/>
          <w:lang w:val="ru-RU"/>
        </w:rPr>
        <w:t>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bCs/>
          <w:sz w:val="28"/>
          <w:szCs w:val="28"/>
        </w:rPr>
        <w:t>обеспечение устойчивого развития рынка информационно-коммуникационных услуг</w:t>
      </w:r>
      <w:r w:rsidRPr="00045906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инновационное развитие экономики;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обеспечение населения и гостей города качественными товарами и услугами, в полной мере удовлетворяющими платежеспособный спрос;</w:t>
      </w:r>
    </w:p>
    <w:p w:rsidR="006E3F67" w:rsidRPr="00045906" w:rsidRDefault="006E3F67" w:rsidP="006E3F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045906">
        <w:rPr>
          <w:rFonts w:ascii="Times New Roman" w:hAnsi="Times New Roman" w:cs="Times New Roman"/>
          <w:spacing w:val="6"/>
          <w:sz w:val="28"/>
          <w:szCs w:val="28"/>
        </w:rPr>
        <w:t>- развитие туризма на территории городского округа город Воронеж;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 xml:space="preserve">повышение предпринимательской активности; </w:t>
      </w:r>
    </w:p>
    <w:p w:rsidR="006E3F67" w:rsidRPr="00045906" w:rsidRDefault="006E3F67" w:rsidP="006E3F6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- сокращение распространения незарегистрированной предпринимательской деятельности;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увеличение вклада в экономику городского округа город Воронеж субъектов малого и среднего бизнеса</w:t>
      </w:r>
      <w:r w:rsidRPr="00045906">
        <w:rPr>
          <w:rFonts w:ascii="Times New Roman" w:hAnsi="Times New Roman"/>
          <w:sz w:val="28"/>
          <w:szCs w:val="28"/>
          <w:lang w:val="ru-RU"/>
        </w:rPr>
        <w:t>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pacing w:val="6"/>
          <w:sz w:val="28"/>
          <w:szCs w:val="28"/>
          <w:lang w:val="ru-RU"/>
        </w:rPr>
        <w:t>повышение эффективности использования муниципальных ресурсов;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>- повышение экономического  потенциала города;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z w:val="28"/>
          <w:szCs w:val="28"/>
        </w:rPr>
        <w:t>повышение эффективности системы муниципального управления</w:t>
      </w:r>
      <w:r w:rsidRPr="00045906">
        <w:rPr>
          <w:rFonts w:ascii="Times New Roman" w:hAnsi="Times New Roman"/>
          <w:sz w:val="28"/>
          <w:szCs w:val="28"/>
          <w:lang w:val="ru-RU"/>
        </w:rPr>
        <w:t>.</w:t>
      </w:r>
    </w:p>
    <w:p w:rsidR="006E3F67" w:rsidRPr="00045906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Цель 3. Эффективное пространственное развитие, формирование эстетически привлекательной, дружественной, комфортной городской среды.</w:t>
      </w:r>
    </w:p>
    <w:p w:rsidR="006E3F67" w:rsidRPr="00045906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>- сбалансированное пространственное развитие</w:t>
      </w:r>
      <w:r w:rsidRPr="00045906">
        <w:rPr>
          <w:rFonts w:ascii="Times New Roman" w:hAnsi="Times New Roman"/>
          <w:sz w:val="28"/>
          <w:szCs w:val="28"/>
        </w:rPr>
        <w:t>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>- реализация потенциала и преимуществ территории Воронежской агломерации;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  <w:lang w:val="ru-RU"/>
        </w:rPr>
        <w:t>- обеспечение доступности, непрерывности и безопасности транспортных  коммуникаций по основным направлениям пассажирских и грузовых потоков;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045906">
        <w:rPr>
          <w:rFonts w:ascii="Times New Roman" w:hAnsi="Times New Roman"/>
          <w:spacing w:val="6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pacing w:val="6"/>
          <w:sz w:val="28"/>
          <w:szCs w:val="28"/>
        </w:rPr>
        <w:t>развитие и модернизация подвижного состава городского транспорта</w:t>
      </w:r>
      <w:r w:rsidRPr="00045906">
        <w:rPr>
          <w:rFonts w:ascii="Times New Roman" w:hAnsi="Times New Roman"/>
          <w:spacing w:val="6"/>
          <w:sz w:val="28"/>
          <w:szCs w:val="28"/>
          <w:lang w:val="ru-RU"/>
        </w:rPr>
        <w:t>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045906">
        <w:rPr>
          <w:rFonts w:ascii="Times New Roman" w:hAnsi="Times New Roman"/>
          <w:spacing w:val="6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pacing w:val="6"/>
          <w:sz w:val="28"/>
          <w:szCs w:val="28"/>
        </w:rPr>
        <w:t>обеспечение безопасных и комфортных условий проживания граждан;</w:t>
      </w:r>
    </w:p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045906">
        <w:rPr>
          <w:rFonts w:ascii="Times New Roman" w:hAnsi="Times New Roman"/>
          <w:spacing w:val="6"/>
          <w:sz w:val="28"/>
          <w:szCs w:val="28"/>
          <w:lang w:val="ru-RU"/>
        </w:rPr>
        <w:t>- развитие инфраструктуры жилищно-коммунального комплекса;</w:t>
      </w:r>
    </w:p>
    <w:p w:rsidR="000A677F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  <w:sectPr w:rsidR="000A677F" w:rsidRPr="00045906" w:rsidSect="0005286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45906">
        <w:rPr>
          <w:rFonts w:ascii="Times New Roman" w:hAnsi="Times New Roman"/>
          <w:spacing w:val="6"/>
          <w:sz w:val="28"/>
          <w:szCs w:val="28"/>
          <w:lang w:val="ru-RU"/>
        </w:rPr>
        <w:t xml:space="preserve">- </w:t>
      </w:r>
      <w:r w:rsidRPr="00045906">
        <w:rPr>
          <w:rFonts w:ascii="Times New Roman" w:hAnsi="Times New Roman"/>
          <w:spacing w:val="6"/>
          <w:sz w:val="28"/>
          <w:szCs w:val="28"/>
        </w:rPr>
        <w:t>улучшение экологического состояния городского округа</w:t>
      </w:r>
      <w:r w:rsidRPr="00045906">
        <w:rPr>
          <w:rFonts w:ascii="Times New Roman" w:hAnsi="Times New Roman"/>
          <w:spacing w:val="6"/>
          <w:sz w:val="28"/>
          <w:szCs w:val="28"/>
          <w:lang w:val="ru-RU"/>
        </w:rPr>
        <w:t xml:space="preserve"> город Воронеж.</w:t>
      </w:r>
    </w:p>
    <w:p w:rsidR="000A677F" w:rsidRPr="00045906" w:rsidRDefault="000A677F" w:rsidP="000A6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5906">
        <w:rPr>
          <w:rFonts w:ascii="Times New Roman" w:hAnsi="Times New Roman" w:cs="Times New Roman"/>
          <w:sz w:val="28"/>
          <w:szCs w:val="28"/>
        </w:rPr>
        <w:t>. Целевые значения индикаторов</w:t>
      </w:r>
    </w:p>
    <w:p w:rsidR="000A677F" w:rsidRPr="00045906" w:rsidRDefault="000A677F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</w:t>
      </w:r>
    </w:p>
    <w:p w:rsidR="000A677F" w:rsidRPr="00045906" w:rsidRDefault="000A677F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городского округа город Воронеж на период до 2035 года</w:t>
      </w:r>
      <w:r w:rsidR="001521FC" w:rsidRPr="00045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6AB" w:rsidRPr="00045906" w:rsidRDefault="009E06AB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685"/>
        <w:gridCol w:w="1230"/>
        <w:gridCol w:w="1030"/>
        <w:gridCol w:w="982"/>
        <w:gridCol w:w="1038"/>
        <w:gridCol w:w="1108"/>
        <w:gridCol w:w="1160"/>
        <w:gridCol w:w="1108"/>
        <w:gridCol w:w="2912"/>
      </w:tblGrid>
      <w:tr w:rsidR="00045906" w:rsidRPr="00045906" w:rsidTr="004F3EF5">
        <w:trPr>
          <w:tblHeader/>
        </w:trPr>
        <w:tc>
          <w:tcPr>
            <w:tcW w:w="533" w:type="dxa"/>
            <w:vMerge w:val="restart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B12A5" w:rsidRPr="00045906" w:rsidRDefault="00BB12A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426" w:type="dxa"/>
            <w:gridSpan w:val="6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045906" w:rsidRPr="00045906" w:rsidTr="004F3EF5">
        <w:trPr>
          <w:tblHeader/>
        </w:trPr>
        <w:tc>
          <w:tcPr>
            <w:tcW w:w="533" w:type="dxa"/>
            <w:vMerge/>
          </w:tcPr>
          <w:p w:rsidR="004F3EF5" w:rsidRPr="00045906" w:rsidRDefault="004F3EF5" w:rsidP="00503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2912" w:type="dxa"/>
            <w:vMerge/>
            <w:shd w:val="clear" w:color="auto" w:fill="auto"/>
            <w:vAlign w:val="center"/>
          </w:tcPr>
          <w:p w:rsidR="004F3EF5" w:rsidRPr="00045906" w:rsidRDefault="004F3EF5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906" w:rsidRPr="00045906" w:rsidTr="00503FCE"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B50FB0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Стратегическая цель </w:t>
            </w:r>
            <w:r w:rsidR="0009040F" w:rsidRPr="0004590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A677F"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045906" w:rsidRPr="00045906" w:rsidTr="00503FCE">
        <w:trPr>
          <w:trHeight w:val="334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Демографическое развитие городского округа город Воронеж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Специальный коэффициент рождаемости</w:t>
            </w:r>
          </w:p>
        </w:tc>
        <w:tc>
          <w:tcPr>
            <w:tcW w:w="1230" w:type="dxa"/>
            <w:vAlign w:val="center"/>
          </w:tcPr>
          <w:p w:rsidR="000A677F" w:rsidRPr="00045906" w:rsidRDefault="007F7F3C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45906" w:rsidRPr="00045906" w:rsidTr="00503FCE">
        <w:trPr>
          <w:trHeight w:val="4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Сохранение здоровья и продление активного долголетия населения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Ожидаемая продолжительность жизни</w:t>
            </w:r>
          </w:p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(при рождении)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Коэффициент миграционного прироста</w:t>
            </w:r>
          </w:p>
        </w:tc>
        <w:tc>
          <w:tcPr>
            <w:tcW w:w="1230" w:type="dxa"/>
            <w:vAlign w:val="center"/>
          </w:tcPr>
          <w:p w:rsidR="000A677F" w:rsidRPr="00045906" w:rsidRDefault="007F7F3C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  <w:r w:rsidR="00B50FB0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</w:t>
            </w:r>
            <w:r w:rsidR="00C907DC" w:rsidRPr="00045906">
              <w:rPr>
                <w:rFonts w:ascii="Times New Roman" w:hAnsi="Times New Roman" w:cs="Times New Roman"/>
                <w:sz w:val="18"/>
                <w:szCs w:val="18"/>
              </w:rPr>
              <w:t>истрации по социальной политике</w:t>
            </w:r>
            <w:r w:rsidR="00B50FB0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  <w:r w:rsidR="00B50FB0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B50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Заместитель главы администрации </w:t>
            </w:r>
            <w:r w:rsidR="00CE1266" w:rsidRPr="0004590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–</w:t>
            </w:r>
            <w:r w:rsidRPr="0004590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руководитель аппарата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980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  <w:r w:rsidR="001314EF"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45906" w:rsidRPr="00045906" w:rsidTr="00503FCE">
        <w:trPr>
          <w:trHeight w:val="34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системы образования</w:t>
            </w:r>
          </w:p>
        </w:tc>
      </w:tr>
      <w:tr w:rsidR="00045906" w:rsidRPr="00045906" w:rsidTr="004F3EF5">
        <w:trPr>
          <w:trHeight w:val="699"/>
        </w:trPr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Обеспеченность  детей  дошкольного возраста местами в дошкольных образовательных учреждениях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мест/100 детей</w:t>
            </w:r>
          </w:p>
          <w:p w:rsidR="000A677F" w:rsidRPr="00045906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 в возрасте</w:t>
            </w:r>
          </w:p>
          <w:p w:rsidR="000A677F" w:rsidRPr="00045906" w:rsidRDefault="000A677F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1-6 лет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осуществляющих образовательную деятельность в одну смену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45906" w:rsidRPr="00045906" w:rsidTr="004F3EF5">
        <w:trPr>
          <w:trHeight w:val="505"/>
        </w:trPr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Охват детей в возрасте от 5 до 18 лет программами дополнительного образования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45906" w:rsidRPr="00045906" w:rsidTr="00503FCE">
        <w:trPr>
          <w:trHeight w:val="482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сферы культуры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0A677F" w:rsidRPr="00045906" w:rsidRDefault="00AA584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045906" w:rsidRPr="00045906" w:rsidTr="00503FCE">
        <w:trPr>
          <w:trHeight w:val="44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системы социальной поддержки и социальной защиты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Доля доступных для  инвалидов и других  маломобильных  групп  населения приоритетных  объектов  социальной инфраструктуры и общественного транспорта в общем количестве приоритетных объектов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  <w:r w:rsidR="00B50FB0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45906" w:rsidRPr="00045906" w:rsidTr="00503FCE">
        <w:trPr>
          <w:trHeight w:val="38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Совершенствование сферы занятости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Уровень безработицы на полном рынке труда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  <w:r w:rsidRPr="00045906">
              <w:t xml:space="preserve"> </w:t>
            </w: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главы администрации по стратегическому планированию, экономике и финансам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42 474,2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48 945,7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58 652,9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88 470,9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117 961,2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Среднедушевые денежные доходы населения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рублей в месяц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42 685,4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45 329,7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47 943,9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59 362,4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92 604,9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134 425,0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Доля населения с денежными доходами ниже прожиточного минимума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45906" w:rsidRPr="00045906" w:rsidTr="00503FCE">
        <w:trPr>
          <w:trHeight w:val="39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Охват видеонаблюдением общественных пространств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50FB0" w:rsidRPr="00045906">
              <w:rPr>
                <w:rFonts w:ascii="Times New Roman" w:hAnsi="Times New Roman" w:cs="Times New Roman"/>
                <w:sz w:val="18"/>
                <w:szCs w:val="18"/>
              </w:rPr>
              <w:t>аместитель главы администрации –</w:t>
            </w: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аппарата</w:t>
            </w:r>
          </w:p>
        </w:tc>
      </w:tr>
      <w:tr w:rsidR="00045906" w:rsidRPr="00045906" w:rsidTr="00503FCE">
        <w:trPr>
          <w:trHeight w:val="42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обеспечение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</w:p>
        </w:tc>
      </w:tr>
      <w:tr w:rsidR="00045906" w:rsidRPr="00045906" w:rsidTr="00503FCE">
        <w:trPr>
          <w:trHeight w:val="488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высокотехнологичного промышленного комплекса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по виду деятельности «Обрабатывающие производства»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205,5</w:t>
            </w: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254,0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449,0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Производительность труда в промышленности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ind w:left="-108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млн рублей на 1 работника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251,7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367,6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468,6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Темп роста объема несырьевого неэнергетического экспорта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в %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к 2016 г.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45906" w:rsidRPr="00045906" w:rsidTr="00C907DC">
        <w:trPr>
          <w:trHeight w:val="49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научно-инновационной сферы</w:t>
            </w:r>
          </w:p>
        </w:tc>
      </w:tr>
      <w:tr w:rsidR="00045906" w:rsidRPr="00045906" w:rsidTr="004F3EF5">
        <w:trPr>
          <w:trHeight w:val="1994"/>
        </w:trPr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по видам деятельности «Разработка компьютерного программного обеспечения, консультационные услуги в данной области и другие сопутствующие услуги» и «Деятельность в области информационных технологий»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A5846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="00AA5846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администр</w:t>
            </w:r>
            <w:r w:rsidR="00CE1266" w:rsidRPr="00045906">
              <w:rPr>
                <w:rFonts w:ascii="Times New Roman" w:hAnsi="Times New Roman" w:cs="Times New Roman"/>
                <w:sz w:val="18"/>
                <w:szCs w:val="18"/>
              </w:rPr>
              <w:t>ации –</w:t>
            </w: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аппарата 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45906" w:rsidRPr="00045906" w:rsidTr="00503FCE">
        <w:trPr>
          <w:trHeight w:val="42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потребительского рынка и туризма</w:t>
            </w:r>
          </w:p>
        </w:tc>
      </w:tr>
      <w:tr w:rsidR="00045906" w:rsidRPr="00045906" w:rsidTr="004F3EF5">
        <w:trPr>
          <w:trHeight w:val="284"/>
        </w:trPr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161,2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230,9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298,7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45906" w:rsidRPr="00045906" w:rsidTr="004F3EF5">
        <w:trPr>
          <w:trHeight w:val="473"/>
        </w:trPr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Объем услуг гостиниц и аналогичных средств размещения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45906" w:rsidRPr="00045906" w:rsidTr="004F3EF5">
        <w:trPr>
          <w:trHeight w:val="268"/>
        </w:trPr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504,6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683,2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45906" w:rsidRPr="00045906" w:rsidTr="00503FCE">
        <w:trPr>
          <w:trHeight w:val="41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малого и среднего предпринимательства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Число субъектов малого и среднего предпринимательства в расчете на 10 000 человек населения</w:t>
            </w:r>
          </w:p>
        </w:tc>
        <w:tc>
          <w:tcPr>
            <w:tcW w:w="1230" w:type="dxa"/>
            <w:vAlign w:val="center"/>
          </w:tcPr>
          <w:p w:rsidR="000A677F" w:rsidRPr="00045906" w:rsidRDefault="00AA584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</w:t>
            </w:r>
          </w:p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701,2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837,1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970,3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906" w:rsidRPr="00045906" w:rsidTr="00503FCE">
        <w:trPr>
          <w:trHeight w:val="35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Совершенствование имущественных и финансовых отношений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Обеспеченность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9,91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9,92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45906" w:rsidRPr="00045906" w:rsidTr="00503FCE">
        <w:trPr>
          <w:trHeight w:val="3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Становление Воронежа в качестве крупного делового центра России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Количество офисов и сервисных центров крупных российских и иностранных компаний, привлеченных для размещения на территории городского округа город Воронеж (нарастающим итогом)</w:t>
            </w:r>
          </w:p>
        </w:tc>
        <w:tc>
          <w:tcPr>
            <w:tcW w:w="1230" w:type="dxa"/>
            <w:vAlign w:val="center"/>
          </w:tcPr>
          <w:p w:rsidR="000A677F" w:rsidRPr="00045906" w:rsidRDefault="00431A4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045906" w:rsidRPr="00045906" w:rsidTr="00503FCE">
        <w:trPr>
          <w:trHeight w:val="35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Совершенствование муниципального управления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деятельностью администрации городского округа город Воронеж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  <w:r w:rsidR="00CE1266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  <w:r w:rsidR="00CE1266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  <w:r w:rsidR="00CE1266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E1266" w:rsidRPr="00045906">
              <w:rPr>
                <w:rFonts w:ascii="Times New Roman" w:hAnsi="Times New Roman" w:cs="Times New Roman"/>
                <w:sz w:val="18"/>
                <w:szCs w:val="18"/>
              </w:rPr>
              <w:t>аместитель главы администрации –</w:t>
            </w: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аппарата</w:t>
            </w:r>
            <w:r w:rsidR="00CE1266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="00CE1266" w:rsidRPr="0004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045906" w:rsidRPr="00045906" w:rsidTr="00503FCE">
        <w:trPr>
          <w:trHeight w:val="34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CE126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э</w:t>
            </w:r>
            <w:r w:rsidR="000A677F" w:rsidRPr="00045906">
              <w:rPr>
                <w:rFonts w:ascii="Times New Roman" w:hAnsi="Times New Roman" w:cs="Times New Roman"/>
                <w:sz w:val="18"/>
                <w:szCs w:val="18"/>
              </w:rPr>
              <w:t>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045906" w:rsidRPr="00045906" w:rsidTr="00503FCE">
        <w:trPr>
          <w:trHeight w:val="40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Сбалансированное пространственное развитие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Индекс качества городской среды к базовому уровню 2018 года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администрации по городскому хозяйству </w:t>
            </w:r>
          </w:p>
        </w:tc>
      </w:tr>
      <w:tr w:rsidR="00045906" w:rsidRPr="00045906" w:rsidTr="00503FCE">
        <w:trPr>
          <w:trHeight w:val="361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транспорта и транспортной инфраструктуры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Доля протяженности дорожной сети, соответствующей нормативным требованиям к транспортно-эксплуатационному состоянию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E05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Обеспеченность подвижным составом пассажирского транспорта в 100</w:t>
            </w:r>
            <w:r w:rsidR="00E05C64" w:rsidRPr="000459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местном исчислении на 1000 жителей (норматив 1,327 на 1000 жителей)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в % к нормативу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45906" w:rsidRPr="00045906" w:rsidTr="00503FCE">
        <w:trPr>
          <w:trHeight w:val="433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Развитие жилищно-коммунального комплекса</w:t>
            </w:r>
          </w:p>
        </w:tc>
      </w:tr>
      <w:tr w:rsidR="00045906" w:rsidRPr="00045906" w:rsidTr="004F3EF5">
        <w:trPr>
          <w:trHeight w:val="567"/>
        </w:trPr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Ввод жилья (нарастающим итогом)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млн кв. м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кв. м на человека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Доля комплексно благоустроенных дворовых территорий многоквартирных домов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ind w:left="3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(реконструированных) многофункциональных общественных пространств</w:t>
            </w:r>
          </w:p>
        </w:tc>
        <w:tc>
          <w:tcPr>
            <w:tcW w:w="1230" w:type="dxa"/>
            <w:vAlign w:val="center"/>
          </w:tcPr>
          <w:p w:rsidR="000A677F" w:rsidRPr="00045906" w:rsidRDefault="00AA5846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Доля ресурсоснабжающих и жилищных организаций, использующих цифровые технологии в своей деятельности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045906" w:rsidRPr="00045906" w:rsidTr="00503FCE">
        <w:trPr>
          <w:trHeight w:val="355"/>
        </w:trPr>
        <w:tc>
          <w:tcPr>
            <w:tcW w:w="14786" w:type="dxa"/>
            <w:gridSpan w:val="10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Выбросы загрязняющих веществ в атмосферный воздух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тыс. тонн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045906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Количество загрязняющих веществ, сбрасываемых в поверхностные водные объекты в составе сточных вод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млн куб. м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415E4" w:rsidRPr="00045906" w:rsidTr="004F3EF5">
        <w:tc>
          <w:tcPr>
            <w:tcW w:w="533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677F" w:rsidRPr="00045906" w:rsidRDefault="000A677F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Обеспеченность зелеными насаждениями общего пользования с учетом лесопарков</w:t>
            </w:r>
          </w:p>
        </w:tc>
        <w:tc>
          <w:tcPr>
            <w:tcW w:w="1230" w:type="dxa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кв.м/</w:t>
            </w:r>
          </w:p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человека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A677F" w:rsidRPr="00045906" w:rsidRDefault="000A677F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9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</w:tbl>
    <w:p w:rsidR="000A677F" w:rsidRPr="00045906" w:rsidRDefault="000A677F" w:rsidP="000A677F"/>
    <w:p w:rsidR="000A677F" w:rsidRPr="00045906" w:rsidRDefault="000A677F" w:rsidP="000A677F"/>
    <w:p w:rsidR="00A47A10" w:rsidRPr="00045906" w:rsidRDefault="000A677F" w:rsidP="008E4B42">
      <w:pPr>
        <w:pStyle w:val="a6"/>
        <w:keepNext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04590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III. Показатели, характеризующие деятельность структурных подразделений </w:t>
      </w:r>
      <w:r w:rsidRPr="0004590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администрации городского округа город Воронеж по достижению целевых индикаторов </w:t>
      </w:r>
      <w:r w:rsidRPr="0004590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Стратегии социально-экономического развития городского округа город</w:t>
      </w:r>
      <w:r w:rsidR="008E4B42" w:rsidRPr="0004590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Воронеж на период до 2035 года</w:t>
      </w:r>
    </w:p>
    <w:p w:rsidR="008E4B42" w:rsidRPr="00045906" w:rsidRDefault="008E4B42" w:rsidP="008E4B42">
      <w:pPr>
        <w:rPr>
          <w:lang w:eastAsia="ru-RU"/>
        </w:rPr>
      </w:pPr>
    </w:p>
    <w:tbl>
      <w:tblPr>
        <w:tblW w:w="15387" w:type="dxa"/>
        <w:tblInd w:w="93" w:type="dxa"/>
        <w:tblLook w:val="04A0" w:firstRow="1" w:lastRow="0" w:firstColumn="1" w:lastColumn="0" w:noHBand="0" w:noVBand="1"/>
      </w:tblPr>
      <w:tblGrid>
        <w:gridCol w:w="600"/>
        <w:gridCol w:w="3384"/>
        <w:gridCol w:w="1023"/>
        <w:gridCol w:w="920"/>
        <w:gridCol w:w="920"/>
        <w:gridCol w:w="920"/>
        <w:gridCol w:w="920"/>
        <w:gridCol w:w="920"/>
        <w:gridCol w:w="920"/>
        <w:gridCol w:w="920"/>
        <w:gridCol w:w="920"/>
        <w:gridCol w:w="3020"/>
      </w:tblGrid>
      <w:tr w:rsidR="00045906" w:rsidRPr="00045906" w:rsidTr="008E4B42">
        <w:trPr>
          <w:trHeight w:val="315"/>
          <w:tblHeader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3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045906" w:rsidRPr="00045906" w:rsidTr="008E4B42">
        <w:trPr>
          <w:trHeight w:val="315"/>
          <w:tblHeader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3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5906" w:rsidRPr="00045906" w:rsidTr="008E4B42">
        <w:trPr>
          <w:trHeight w:val="499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–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здоровья и продление активного долголетия населения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детей отдыхом в муниципальных ДЛО в каникулярное время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3719 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66248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E4B42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образования</w:t>
            </w:r>
          </w:p>
        </w:tc>
      </w:tr>
      <w:tr w:rsidR="00045906" w:rsidRPr="00045906" w:rsidTr="008E4B42">
        <w:trPr>
          <w:trHeight w:val="16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D67605">
        <w:trPr>
          <w:trHeight w:val="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сертификатов учета, обеспечивающих возможность их  использования для обучения детей в возрасте от 5 до 18 лет по дополнительным общеразвивающим программам, финансовое обеспечение которых осуществляется за счет бюджетных ассигнований на оказание муниципальных услуг, также зарегистрированных на портале «Портал персонифицированного дополнительного образования Воронежской области»</w:t>
            </w:r>
          </w:p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сферы культуры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охваченного мероприятиями в сфере культуры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21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городского округа город Воронеж на культуру в расчете на одного жителя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1 053,4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1 126,1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1 132,7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1 347,4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1 456,5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14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социальной поддержки и социальной защиты</w:t>
            </w:r>
          </w:p>
        </w:tc>
      </w:tr>
      <w:tr w:rsidR="00045906" w:rsidRPr="00045906" w:rsidTr="008E4B42">
        <w:trPr>
          <w:trHeight w:val="21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детей, оставшихся без попечения родителей, в том числе переданных неродственникам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образования и молодежной политики                        </w:t>
            </w: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Управы районов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гражданского общества</w:t>
            </w:r>
          </w:p>
        </w:tc>
      </w:tr>
      <w:tr w:rsidR="00045906" w:rsidRPr="00045906" w:rsidTr="008E4B42">
        <w:trPr>
          <w:trHeight w:val="14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людей, вовлеченных в программы и проекты, направленные на интеграцию в жизнь общества, в том числе вовлеченных в мероприятия, направленные на формирование уважительного отношения ко всем этносам и религиям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65 000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8E4B42">
        <w:trPr>
          <w:trHeight w:val="16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граждан, охваченных деятельностью военно-патриотических объединений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камер видеонаблюдения, обслуживаемых МКУ «Безопасный город»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8E4B42">
        <w:trPr>
          <w:trHeight w:val="12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камер видеонаблюдения объектов различных форм собственности, интегрированных в Центр видеомониторинга МКУ «Безопасный город»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DD6337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8E4B42">
        <w:trPr>
          <w:trHeight w:val="499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– обеспечение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потребительского рынка и туризма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оказанных туристско-информационных услуг</w:t>
            </w:r>
          </w:p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единиц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малого и среднего предпринимательства</w:t>
            </w:r>
          </w:p>
        </w:tc>
      </w:tr>
      <w:tr w:rsidR="00045906" w:rsidRPr="00045906" w:rsidTr="008E4B42">
        <w:trPr>
          <w:trHeight w:val="8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информационно-консультационную поддержку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муниципального управления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готового принять участие  в решении вопросов местного значения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информации</w:t>
            </w:r>
          </w:p>
        </w:tc>
      </w:tr>
      <w:tr w:rsidR="00045906" w:rsidRPr="00045906" w:rsidTr="008E4B42">
        <w:trPr>
          <w:trHeight w:val="9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45906" w:rsidRPr="00045906" w:rsidTr="008E4B42">
        <w:trPr>
          <w:trHeight w:val="12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15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просроченной кредиторской задолженности бюджета городского округа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слушателей, получивших документ о повышении квалификации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муниципальной службы и кадров</w:t>
            </w:r>
          </w:p>
        </w:tc>
      </w:tr>
      <w:tr w:rsidR="00045906" w:rsidRPr="00045906" w:rsidTr="008E4B42">
        <w:trPr>
          <w:trHeight w:val="9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7605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служащих, получивших дополнительное профессиональное образование, от заявленной потребности  в обучении</w:t>
            </w:r>
          </w:p>
          <w:p w:rsidR="00D67605" w:rsidRPr="00045906" w:rsidRDefault="00D67605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муниципальной службы и кадров</w:t>
            </w:r>
          </w:p>
        </w:tc>
      </w:tr>
      <w:tr w:rsidR="00045906" w:rsidRPr="00045906" w:rsidTr="008E4B42">
        <w:trPr>
          <w:trHeight w:val="499"/>
        </w:trPr>
        <w:tc>
          <w:tcPr>
            <w:tcW w:w="1538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– эффективное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Сбалансированное пространственное развитие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застроенных территорий проектной документацией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главного архитектора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договоров о комплексном развитии территории жилой застройки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транспорта и транспортной инфраструктуры</w:t>
            </w:r>
          </w:p>
        </w:tc>
      </w:tr>
      <w:tr w:rsidR="00045906" w:rsidRPr="00045906" w:rsidTr="008E4B42"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общественного транспорта в общем количестве пассажирского транспорта, отвечающего требованиям качества перевозок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(обустройство) велосипедных дорожек (нарастающим итогом)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транспортных предприятий, подключенных к автоматизированной системе оплаты проезда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жилищно-коммунального комплекса</w:t>
            </w:r>
          </w:p>
        </w:tc>
      </w:tr>
      <w:tr w:rsidR="00045906" w:rsidRPr="00045906" w:rsidTr="008E4B42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многоквартирных домов и объектов социальной сферы, подключенных к надежным системам инженерной инфраструктуры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расселяемых жилых помещений в аварийных домах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10 081,14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5 958,47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630CC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8655,62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8 732,52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9 963,64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3 934,22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2 690,20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630CC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8E4B42">
        <w:trPr>
          <w:trHeight w:val="282"/>
        </w:trPr>
        <w:tc>
          <w:tcPr>
            <w:tcW w:w="15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земель, реабилитированных в результате ликвидации захламлений или загрязнения территорий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407514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045906" w:rsidRPr="00045906" w:rsidTr="008E4B42">
        <w:trPr>
          <w:trHeight w:val="11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благоустроенных озелененных территорий общего пользования в их общем количестве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Управление строительной политики</w:t>
            </w: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Управы районов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человек, принявших участие в акциях, конкурсах и прочих природоохранных мероприятиях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001D5D" w:rsidP="0000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29 500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</w:tbl>
    <w:p w:rsidR="00503FCE" w:rsidRPr="00045906" w:rsidRDefault="00503FCE" w:rsidP="000A677F"/>
    <w:p w:rsidR="00503FCE" w:rsidRPr="00045906" w:rsidRDefault="00503FCE">
      <w:r w:rsidRPr="00045906">
        <w:br w:type="page"/>
      </w:r>
    </w:p>
    <w:p w:rsidR="00503FCE" w:rsidRPr="00045906" w:rsidRDefault="00503FCE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5906">
        <w:rPr>
          <w:rFonts w:ascii="Times New Roman" w:hAnsi="Times New Roman" w:cs="Times New Roman"/>
          <w:sz w:val="28"/>
          <w:szCs w:val="28"/>
        </w:rPr>
        <w:t>V. Показатели реализации муниципальных составляющих региональных проектов (МСРП)</w:t>
      </w:r>
    </w:p>
    <w:p w:rsidR="00503FCE" w:rsidRPr="00045906" w:rsidRDefault="00503FCE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</w:p>
    <w:p w:rsidR="00503FCE" w:rsidRPr="00045906" w:rsidRDefault="00503FCE" w:rsidP="00503FCE">
      <w:pPr>
        <w:rPr>
          <w:rFonts w:ascii="Times New Roman" w:hAnsi="Times New Roman" w:cs="Times New Roman"/>
          <w:sz w:val="24"/>
          <w:szCs w:val="24"/>
        </w:rPr>
      </w:pPr>
    </w:p>
    <w:p w:rsidR="00503FCE" w:rsidRPr="00045906" w:rsidRDefault="00503FCE" w:rsidP="00503FC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00"/>
        <w:gridCol w:w="4518"/>
        <w:gridCol w:w="1120"/>
        <w:gridCol w:w="920"/>
        <w:gridCol w:w="920"/>
        <w:gridCol w:w="920"/>
        <w:gridCol w:w="920"/>
        <w:gridCol w:w="920"/>
        <w:gridCol w:w="920"/>
        <w:gridCol w:w="3566"/>
      </w:tblGrid>
      <w:tr w:rsidR="00045906" w:rsidRPr="00045906" w:rsidTr="008E4B42">
        <w:trPr>
          <w:trHeight w:val="630"/>
          <w:tblHeader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4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3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045906" w:rsidRPr="00045906" w:rsidTr="008E4B42">
        <w:trPr>
          <w:trHeight w:val="315"/>
          <w:tblHeader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–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045906" w:rsidRPr="0004590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здоровья и продление активного долголетия населения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жизни)»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физической культуры и спорта</w:t>
            </w:r>
          </w:p>
        </w:tc>
      </w:tr>
      <w:tr w:rsidR="00045906" w:rsidRPr="00045906" w:rsidTr="008E4B42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физической культуры и спорта</w:t>
            </w:r>
          </w:p>
        </w:tc>
      </w:tr>
      <w:tr w:rsidR="00045906" w:rsidRPr="00045906" w:rsidTr="008E4B42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занимающихся по программам спортивной подготовки в организациях ведомственной принадлежности 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физической культуры и спорта</w:t>
            </w:r>
          </w:p>
        </w:tc>
      </w:tr>
      <w:tr w:rsidR="00045906" w:rsidRPr="0004590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образования</w:t>
            </w:r>
          </w:p>
        </w:tc>
      </w:tr>
      <w:tr w:rsidR="00045906" w:rsidRPr="0004590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МСРП «Содействие занятости» </w:t>
            </w:r>
          </w:p>
        </w:tc>
      </w:tr>
      <w:tr w:rsidR="00045906" w:rsidRPr="00045906" w:rsidTr="008E4B42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8E4B42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0F0D5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дополнительно созданных мест с целью обеспечения дошкольным образованием детей в возрасте до 3 лет 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 мест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«Современная школа»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B42" w:rsidRPr="00045906" w:rsidRDefault="000F0D5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133A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мест, созданных в общеобразовательных организациях</w:t>
            </w:r>
            <w:r w:rsidR="003F133A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E70AB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E70AB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3 075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«Цифровая образовательная среда»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0F0D5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«Успех каждого ребенка»</w:t>
            </w:r>
          </w:p>
        </w:tc>
      </w:tr>
      <w:tr w:rsidR="00045906" w:rsidRPr="00045906" w:rsidTr="008E4B42">
        <w:trPr>
          <w:trHeight w:val="14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0F0D5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профориентацию, в том числе в рамках программы «Билет в будущее»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сферы культуры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«Обеспечение качественно нового уровня развития инфраструктуры культуры на территории Воронежской области»</w:t>
            </w:r>
          </w:p>
        </w:tc>
      </w:tr>
      <w:tr w:rsidR="00045906" w:rsidRPr="00045906" w:rsidTr="008E4B42">
        <w:trPr>
          <w:trHeight w:val="6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160647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посещений организаций культуры 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2198,51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посещений музеев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посещений культурно-массовых мероприятий в КДУ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посещений культурных мероприятий, проводимых ДШИ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6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посещений  библиотек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1 136,80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1 095,94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1 136,80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– эффективное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045906" w:rsidRPr="0004590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транспорта и транспортной инфраструктуры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«Региональная и местная дорожная сеть»</w:t>
            </w:r>
          </w:p>
        </w:tc>
      </w:tr>
      <w:tr w:rsidR="00045906" w:rsidRPr="00045906" w:rsidTr="008E4B42">
        <w:trPr>
          <w:trHeight w:val="8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жилищно-коммунального комплекса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«Обеспечение устойчивого сокращения непригодного для проживания жилищного фонда»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граждан, расселенных из непригодного для проживания жилищного фонда (нарастающим итогом с 2019 года)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630CC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квадратных метров расселенного непригодного для проживания жилищного фонда (нарастающим итогом с 2019 года)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630CC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Сбалансированное пространственное развитие</w:t>
            </w:r>
          </w:p>
        </w:tc>
      </w:tr>
      <w:tr w:rsidR="00045906" w:rsidRPr="0004590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«Формирование комфортной городской среды»</w:t>
            </w:r>
          </w:p>
        </w:tc>
      </w:tr>
      <w:tr w:rsidR="00045906" w:rsidRPr="0004590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Управы районов</w:t>
            </w:r>
          </w:p>
        </w:tc>
      </w:tr>
      <w:tr w:rsidR="00045906" w:rsidRPr="0004590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04590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  <w:r w:rsidRPr="0004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Управы районов</w:t>
            </w:r>
          </w:p>
        </w:tc>
      </w:tr>
    </w:tbl>
    <w:p w:rsidR="00503FCE" w:rsidRPr="00045906" w:rsidRDefault="00503FCE" w:rsidP="000A677F">
      <w:pPr>
        <w:sectPr w:rsidR="00503FCE" w:rsidRPr="00045906" w:rsidSect="00595D12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503FCE" w:rsidRPr="00045906" w:rsidRDefault="00503FCE" w:rsidP="00503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90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045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Комплекс мероприятий по реализации Стра</w:t>
      </w:r>
      <w:r w:rsidR="00BD64A9" w:rsidRPr="00045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тегии социально-экономического </w:t>
      </w:r>
      <w:r w:rsidRPr="00045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</w:p>
    <w:p w:rsidR="00503FCE" w:rsidRPr="00045906" w:rsidRDefault="00503FCE" w:rsidP="00503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Воронеж  на период до 2035 года</w:t>
      </w:r>
    </w:p>
    <w:p w:rsidR="00BD64A9" w:rsidRPr="00045906" w:rsidRDefault="00BD64A9" w:rsidP="00BD64A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4A9" w:rsidRPr="00045906" w:rsidRDefault="00BD64A9" w:rsidP="00BD64A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социально-экономической политики городского округа город Воронеж</w:t>
      </w:r>
    </w:p>
    <w:tbl>
      <w:tblPr>
        <w:tblW w:w="21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1796"/>
        <w:gridCol w:w="27"/>
        <w:gridCol w:w="11"/>
        <w:gridCol w:w="4819"/>
        <w:gridCol w:w="50"/>
        <w:gridCol w:w="4311"/>
        <w:gridCol w:w="32"/>
        <w:gridCol w:w="8"/>
        <w:gridCol w:w="2236"/>
        <w:gridCol w:w="9"/>
        <w:gridCol w:w="17"/>
        <w:gridCol w:w="6"/>
        <w:gridCol w:w="6"/>
        <w:gridCol w:w="12"/>
        <w:gridCol w:w="22"/>
        <w:gridCol w:w="29"/>
        <w:gridCol w:w="3913"/>
        <w:gridCol w:w="26"/>
        <w:gridCol w:w="21"/>
        <w:gridCol w:w="14"/>
        <w:gridCol w:w="10"/>
        <w:gridCol w:w="42"/>
        <w:gridCol w:w="12"/>
        <w:gridCol w:w="19"/>
        <w:gridCol w:w="3393"/>
        <w:gridCol w:w="6"/>
        <w:gridCol w:w="12"/>
        <w:gridCol w:w="26"/>
        <w:gridCol w:w="23"/>
        <w:gridCol w:w="20"/>
        <w:gridCol w:w="44"/>
      </w:tblGrid>
      <w:tr w:rsidR="00045906" w:rsidRPr="00045906" w:rsidTr="002408C7">
        <w:trPr>
          <w:gridAfter w:val="3"/>
          <w:wAfter w:w="87" w:type="dxa"/>
          <w:trHeight w:val="1335"/>
          <w:tblHeader/>
        </w:trPr>
        <w:tc>
          <w:tcPr>
            <w:tcW w:w="858" w:type="dxa"/>
            <w:shd w:val="clear" w:color="auto" w:fill="auto"/>
            <w:vAlign w:val="center"/>
            <w:hideMark/>
          </w:tcPr>
          <w:p w:rsidR="00503FCE" w:rsidRPr="0004590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86D07" w:rsidRPr="00045906" w:rsidRDefault="00C86D07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:rsidR="00503FCE" w:rsidRPr="00045906" w:rsidRDefault="00503FCE" w:rsidP="00C6597A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задачи, мероприятия, ключевого события</w:t>
            </w:r>
          </w:p>
        </w:tc>
        <w:tc>
          <w:tcPr>
            <w:tcW w:w="4857" w:type="dxa"/>
            <w:gridSpan w:val="3"/>
            <w:shd w:val="clear" w:color="auto" w:fill="auto"/>
            <w:vAlign w:val="center"/>
            <w:hideMark/>
          </w:tcPr>
          <w:p w:rsidR="00503FCE" w:rsidRPr="0004590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мероприятия,</w:t>
            </w:r>
          </w:p>
          <w:p w:rsidR="00503FCE" w:rsidRPr="0004590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ключевого события</w:t>
            </w:r>
          </w:p>
        </w:tc>
        <w:tc>
          <w:tcPr>
            <w:tcW w:w="4401" w:type="dxa"/>
            <w:gridSpan w:val="4"/>
            <w:shd w:val="clear" w:color="auto" w:fill="auto"/>
            <w:vAlign w:val="center"/>
            <w:hideMark/>
          </w:tcPr>
          <w:p w:rsidR="00503FCE" w:rsidRPr="0004590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реализации мероприятия, ключевого события</w:t>
            </w:r>
          </w:p>
        </w:tc>
        <w:tc>
          <w:tcPr>
            <w:tcW w:w="2308" w:type="dxa"/>
            <w:gridSpan w:val="7"/>
            <w:shd w:val="clear" w:color="auto" w:fill="auto"/>
            <w:vAlign w:val="center"/>
            <w:hideMark/>
          </w:tcPr>
          <w:p w:rsidR="00503FCE" w:rsidRPr="0004590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="00F16955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ключевого события</w:t>
            </w:r>
          </w:p>
        </w:tc>
        <w:tc>
          <w:tcPr>
            <w:tcW w:w="4086" w:type="dxa"/>
            <w:gridSpan w:val="9"/>
            <w:shd w:val="clear" w:color="auto" w:fill="auto"/>
            <w:vAlign w:val="center"/>
            <w:hideMark/>
          </w:tcPr>
          <w:p w:rsidR="00503FCE" w:rsidRPr="0004590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437" w:type="dxa"/>
            <w:gridSpan w:val="4"/>
            <w:shd w:val="clear" w:color="auto" w:fill="auto"/>
            <w:vAlign w:val="center"/>
            <w:hideMark/>
          </w:tcPr>
          <w:p w:rsidR="00503FCE" w:rsidRPr="00045906" w:rsidRDefault="00503FCE" w:rsidP="00C6597A">
            <w:pPr>
              <w:spacing w:after="0" w:line="240" w:lineRule="auto"/>
              <w:jc w:val="center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45906" w:rsidRPr="00045906" w:rsidTr="002408C7">
        <w:trPr>
          <w:gridAfter w:val="3"/>
          <w:wAfter w:w="87" w:type="dxa"/>
          <w:trHeight w:val="457"/>
        </w:trPr>
        <w:tc>
          <w:tcPr>
            <w:tcW w:w="21743" w:type="dxa"/>
            <w:gridSpan w:val="29"/>
            <w:shd w:val="clear" w:color="auto" w:fill="auto"/>
            <w:vAlign w:val="center"/>
          </w:tcPr>
          <w:p w:rsidR="00503FCE" w:rsidRPr="0004590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 Демографическое развитие городского округа город Воронеж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рождаемости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совмещения работы и воспитания в семьях с детьми</w:t>
            </w:r>
          </w:p>
        </w:tc>
      </w:tr>
      <w:tr w:rsidR="00045906" w:rsidRPr="00045906" w:rsidTr="00215157">
        <w:trPr>
          <w:gridAfter w:val="3"/>
          <w:wAfter w:w="87" w:type="dxa"/>
          <w:trHeight w:val="3390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женщин и молодых семей в целях рождения первых и последующих детей и оказания им содействия по совмещению обязанностей по воспитанию детей с трудовой занятостью: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групп кратковременного пребывания воспитанников дошкольного возраста;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развитие вариативных форм дошкольного образования;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стимулирование рынка сервисов по уходу и присмотру за детьми</w:t>
            </w:r>
          </w:p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специального  коэффициента рождаемости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68" w:type="dxa"/>
            <w:gridSpan w:val="6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045906" w:rsidTr="002408C7">
        <w:trPr>
          <w:gridAfter w:val="3"/>
          <w:wAfter w:w="87" w:type="dxa"/>
          <w:trHeight w:val="2827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применению работодателями в отношении лиц, совмещающих трудовую деятельность с семейными обязанностями, гибких форм занятости (неполное рабочее время, дистанционная занятость, разделение рабочего дня на части, сокращенный рабочий день, гибкий режим работы  и др.), а также иных льгот в трудовой сфере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специального коэффициента рождаемости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68" w:type="dxa"/>
            <w:gridSpan w:val="6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миграционного прироста (при соблюдении требований к уровню квалификации приезжающих в город мигрантов)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(удержания) необходимых для города категорий населения</w:t>
            </w:r>
          </w:p>
        </w:tc>
      </w:tr>
      <w:tr w:rsidR="00045906" w:rsidRPr="00045906" w:rsidTr="002408C7">
        <w:trPr>
          <w:gridAfter w:val="3"/>
          <w:wAfter w:w="87" w:type="dxa"/>
          <w:trHeight w:val="938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семей с целью улучшения их жилищных условий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коэффициента миграционного прироста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981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59 молодых семей получили свидетельства о праве на получение социальной выплаты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981"/>
        </w:trPr>
        <w:tc>
          <w:tcPr>
            <w:tcW w:w="858" w:type="dxa"/>
            <w:shd w:val="clear" w:color="auto" w:fill="auto"/>
          </w:tcPr>
          <w:p w:rsidR="00D369E3" w:rsidRPr="00045906" w:rsidRDefault="00D369E3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D369E3" w:rsidRPr="00045906" w:rsidRDefault="00D369E3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D369E3" w:rsidRPr="00045906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37 молодых семей получили свидетельства о праве на получение социальной выплаты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D369E3" w:rsidRPr="00045906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D369E3" w:rsidRPr="00045906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D369E3" w:rsidRPr="00045906" w:rsidRDefault="00EE024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D369E3" w:rsidRPr="00045906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981"/>
        </w:trPr>
        <w:tc>
          <w:tcPr>
            <w:tcW w:w="858" w:type="dxa"/>
            <w:shd w:val="clear" w:color="auto" w:fill="auto"/>
          </w:tcPr>
          <w:p w:rsidR="00CA7379" w:rsidRPr="00045906" w:rsidRDefault="00CA737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663CAC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CA7379" w:rsidRPr="00045906" w:rsidRDefault="00CA737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CA7379" w:rsidRPr="00045906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5A2" w:rsidRPr="0004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молоды</w:t>
            </w:r>
            <w:r w:rsidR="008145A2" w:rsidRPr="00045906">
              <w:rPr>
                <w:rFonts w:ascii="Times New Roman" w:hAnsi="Times New Roman" w:cs="Times New Roman"/>
                <w:sz w:val="24"/>
                <w:szCs w:val="24"/>
              </w:rPr>
              <w:t>х семей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свидетельства о праве на получение социальной выплаты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CA7379" w:rsidRPr="00045906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CA7379" w:rsidRPr="00045906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CA7379" w:rsidRPr="00045906" w:rsidRDefault="00EE024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CA7379" w:rsidRPr="00045906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981"/>
        </w:trPr>
        <w:tc>
          <w:tcPr>
            <w:tcW w:w="858" w:type="dxa"/>
            <w:shd w:val="clear" w:color="auto" w:fill="auto"/>
          </w:tcPr>
          <w:p w:rsidR="00754A17" w:rsidRPr="00045906" w:rsidRDefault="00754A1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796" w:type="dxa"/>
            <w:shd w:val="clear" w:color="auto" w:fill="auto"/>
          </w:tcPr>
          <w:p w:rsidR="00754A17" w:rsidRPr="00045906" w:rsidRDefault="00754A17" w:rsidP="007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754A17" w:rsidRPr="00045906" w:rsidRDefault="00754A17" w:rsidP="00901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22 молоды</w:t>
            </w:r>
            <w:r w:rsidR="00901F5F" w:rsidRPr="000459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семьи получили свидетельства о праве на получение социальной выплаты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754A17" w:rsidRPr="00045906" w:rsidRDefault="00754A17" w:rsidP="0075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754A17" w:rsidRPr="00045906" w:rsidRDefault="00754A17" w:rsidP="0075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754A17" w:rsidRPr="00045906" w:rsidRDefault="00754A17" w:rsidP="007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754A17" w:rsidRPr="00045906" w:rsidRDefault="00754A17" w:rsidP="0075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443A24">
        <w:trPr>
          <w:gridAfter w:val="3"/>
          <w:wAfter w:w="87" w:type="dxa"/>
          <w:trHeight w:val="981"/>
        </w:trPr>
        <w:tc>
          <w:tcPr>
            <w:tcW w:w="858" w:type="dxa"/>
            <w:shd w:val="clear" w:color="auto" w:fill="auto"/>
          </w:tcPr>
          <w:p w:rsidR="003C05AF" w:rsidRPr="00045906" w:rsidRDefault="003C05AF" w:rsidP="003C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796" w:type="dxa"/>
            <w:shd w:val="clear" w:color="auto" w:fill="auto"/>
          </w:tcPr>
          <w:p w:rsidR="003C05AF" w:rsidRPr="00045906" w:rsidRDefault="003C05AF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3C05AF" w:rsidRPr="00045906" w:rsidRDefault="003C05AF" w:rsidP="003C0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23 молодые семьи получили свидетельства о праве на получение социальной выплаты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3C05AF" w:rsidRPr="00045906" w:rsidRDefault="003C05AF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3C05AF" w:rsidRPr="00045906" w:rsidRDefault="003C05AF" w:rsidP="003C0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3C05AF" w:rsidRPr="00045906" w:rsidRDefault="003C05AF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3C05AF" w:rsidRPr="00045906" w:rsidRDefault="003C05AF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688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регионального комплекса мероприятий по предупреждению возможных конфликтов и снятию противоречий, связанных с обустройством мигрантов и их интеграцией в местную среду</w:t>
            </w:r>
          </w:p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503FCE" w:rsidRPr="00045906" w:rsidRDefault="00503FCE" w:rsidP="0039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коэффициента миграционного прироста</w:t>
            </w:r>
            <w:r w:rsidR="00076896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7550BB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</w:t>
            </w:r>
          </w:p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415"/>
        </w:trPr>
        <w:tc>
          <w:tcPr>
            <w:tcW w:w="858" w:type="dxa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интеграции представителей других народов, пребывающих и проживающих на территории городского округа город Воронеж, в социальную и культурную жизнь городского округа, организация мероприятий по профилактике межэтнических и</w:t>
            </w:r>
            <w:r w:rsidR="00AF17BD" w:rsidRPr="00045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межконфессиональных конфликтов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503FCE" w:rsidRPr="00045906" w:rsidRDefault="00503FCE" w:rsidP="003900F1">
            <w:pPr>
              <w:spacing w:after="0" w:line="240" w:lineRule="auto"/>
              <w:rPr>
                <w:rFonts w:ascii="Calibri" w:eastAsia="Times New Roman" w:hAnsi="Calibri" w:cs="Times New Roman"/>
                <w:strike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Увеличение коэффициента миграционного прироста</w:t>
            </w:r>
            <w:r w:rsidR="00076896" w:rsidRPr="00045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7550BB" w:rsidRPr="00045906" w:rsidRDefault="007550B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</w:t>
            </w:r>
          </w:p>
          <w:p w:rsidR="00503FCE" w:rsidRPr="00045906" w:rsidRDefault="007550B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03FCE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480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503FCE" w:rsidRPr="0004590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A1:G84"/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 Сохранение здоровья и продление активного долголетия населения</w:t>
            </w:r>
            <w:bookmarkEnd w:id="2"/>
          </w:p>
        </w:tc>
      </w:tr>
      <w:tr w:rsidR="00045906" w:rsidRPr="00045906" w:rsidTr="002408C7">
        <w:trPr>
          <w:gridAfter w:val="3"/>
          <w:wAfter w:w="87" w:type="dxa"/>
          <w:trHeight w:val="480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доступности и качества медицинского обслуживания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медицинского обслуживания</w:t>
            </w:r>
          </w:p>
        </w:tc>
      </w:tr>
      <w:tr w:rsidR="00045906" w:rsidRPr="00045906" w:rsidTr="002408C7">
        <w:trPr>
          <w:gridAfter w:val="4"/>
          <w:wAfter w:w="113" w:type="dxa"/>
          <w:trHeight w:val="2007"/>
        </w:trPr>
        <w:tc>
          <w:tcPr>
            <w:tcW w:w="858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 государственных учреждений здравоохранения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  <w:r w:rsidR="00076896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 мощности лечебных учреждений</w:t>
            </w:r>
            <w:r w:rsidR="00076896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территориальной равнодоступности первичной медико-санитарной помощи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FCE" w:rsidRPr="00045906" w:rsidRDefault="00B8198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650"/>
        </w:trPr>
        <w:tc>
          <w:tcPr>
            <w:tcW w:w="858" w:type="dxa"/>
            <w:shd w:val="clear" w:color="auto" w:fill="auto"/>
          </w:tcPr>
          <w:p w:rsidR="00503FCE" w:rsidRPr="00045906" w:rsidRDefault="009E694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3FCE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796" w:type="dxa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подстанции скорой медицинской помощи в Центральном районе г. Воронежа с единой диспетчерской службой и гаражом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1982" w:rsidRPr="00045906" w:rsidRDefault="00B8198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4"/>
          <w:wAfter w:w="113" w:type="dxa"/>
          <w:trHeight w:val="1650"/>
        </w:trPr>
        <w:tc>
          <w:tcPr>
            <w:tcW w:w="858" w:type="dxa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детского корпуса для оказания специализированной медицинской помощи  детям по профилям: онкология, гематология, ЛОР</w:t>
            </w:r>
            <w:r w:rsidR="00076896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0F1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БУЗ ВО 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ВОДКБ № 1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Ломоносова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AF17BD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FCE" w:rsidRPr="00045906" w:rsidRDefault="00B8198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341"/>
        </w:trPr>
        <w:tc>
          <w:tcPr>
            <w:tcW w:w="858" w:type="dxa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EB6C77" w:rsidRPr="00045906" w:rsidRDefault="00EB6C77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поликлинического комплекса с инфраструктурой для КУЗ ВО «</w:t>
            </w:r>
            <w:r w:rsidR="00AF17BD" w:rsidRPr="00045906">
              <w:rPr>
                <w:rFonts w:ascii="Times New Roman" w:hAnsi="Times New Roman" w:cs="Times New Roman"/>
                <w:sz w:val="24"/>
                <w:szCs w:val="24"/>
              </w:rPr>
              <w:t>ВОКПТД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им. Н.С. Похвисневой»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650"/>
        </w:trPr>
        <w:tc>
          <w:tcPr>
            <w:tcW w:w="858" w:type="dxa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6" w:type="dxa"/>
            <w:shd w:val="clear" w:color="auto" w:fill="auto"/>
          </w:tcPr>
          <w:p w:rsidR="00EB6C77" w:rsidRPr="00045906" w:rsidRDefault="00EB6C77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административно-поликлинического корпуса со вспомогательными зданиями для инфекционного медицинского центра в г. Воронеж</w:t>
            </w:r>
            <w:r w:rsidR="00323C99" w:rsidRPr="000459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EB6C77" w:rsidRPr="00045906" w:rsidRDefault="00FD53FA" w:rsidP="00FD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6C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6C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C77" w:rsidRPr="0004590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982"/>
        </w:trPr>
        <w:tc>
          <w:tcPr>
            <w:tcW w:w="858" w:type="dxa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EB6C77"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поликлиники по ул. 20-летия Октября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03FCE" w:rsidRPr="00045906" w:rsidRDefault="00FD53FA" w:rsidP="00FD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3FCE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</w:t>
            </w:r>
            <w:r w:rsidR="000E1291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3FCE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03FCE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AF17BD" w:rsidRPr="0004590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FCE" w:rsidRPr="00045906" w:rsidRDefault="00B81982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924"/>
        </w:trPr>
        <w:tc>
          <w:tcPr>
            <w:tcW w:w="858" w:type="dxa"/>
            <w:shd w:val="clear" w:color="auto" w:fill="auto"/>
          </w:tcPr>
          <w:p w:rsidR="000849DE" w:rsidRPr="00045906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796" w:type="dxa"/>
            <w:shd w:val="clear" w:color="auto" w:fill="auto"/>
          </w:tcPr>
          <w:p w:rsidR="000849DE" w:rsidRPr="00045906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0849DE" w:rsidRPr="00045906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реконструкция здания по адресу: ул. Карла Маркса, д. 36</w:t>
            </w:r>
            <w:r w:rsidR="00076896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БУЗ ВО «ВГКП № 1»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0849DE" w:rsidRPr="00045906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0849DE" w:rsidRPr="00045906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0849DE" w:rsidRPr="00045906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0849DE" w:rsidRPr="00045906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5B5" w:rsidRPr="00045906" w:rsidRDefault="005B05B5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426"/>
        </w:trPr>
        <w:tc>
          <w:tcPr>
            <w:tcW w:w="858" w:type="dxa"/>
            <w:shd w:val="clear" w:color="auto" w:fill="auto"/>
            <w:hideMark/>
          </w:tcPr>
          <w:p w:rsidR="003A0DD0" w:rsidRPr="00045906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663CAC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3A0DD0" w:rsidRPr="00045906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3A0DD0" w:rsidRPr="00045906" w:rsidRDefault="003A0DD0" w:rsidP="00076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детского отделения КУ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86D62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«</w:t>
            </w:r>
            <w:r w:rsidR="00076896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ВОКПТД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Н.С. Похвисневой»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3A0DD0" w:rsidRPr="00045906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3A0DD0" w:rsidRPr="00045906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3A0DD0" w:rsidRPr="00045906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3A0DD0" w:rsidRPr="00045906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  <w:r w:rsidR="00AF17B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5B5" w:rsidRPr="00045906" w:rsidRDefault="005B05B5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E70FDD" w:rsidRPr="00045906" w:rsidRDefault="00E70FDD" w:rsidP="00F60527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F6052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shd w:val="clear" w:color="auto" w:fill="auto"/>
          </w:tcPr>
          <w:p w:rsidR="00E70FDD" w:rsidRPr="00045906" w:rsidRDefault="00E70FD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E70FDD" w:rsidRPr="00045906" w:rsidRDefault="00E70FD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подстанция скорой медицинской помощи</w:t>
            </w:r>
            <w:r w:rsidR="00B02CCE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единой диспетчерской службой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Центральном районе 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E70FDD" w:rsidRPr="00045906" w:rsidRDefault="00E70FD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E70FDD" w:rsidRPr="00045906" w:rsidRDefault="00E70FD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D6BE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E70FDD" w:rsidRPr="00045906" w:rsidRDefault="00E70FDD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E70FDD" w:rsidRPr="00045906" w:rsidRDefault="00E70FDD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E70FDD" w:rsidRPr="00045906" w:rsidRDefault="00E70FDD" w:rsidP="006820E7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F60527">
        <w:trPr>
          <w:gridAfter w:val="4"/>
          <w:wAfter w:w="113" w:type="dxa"/>
          <w:trHeight w:val="449"/>
        </w:trPr>
        <w:tc>
          <w:tcPr>
            <w:tcW w:w="858" w:type="dxa"/>
            <w:shd w:val="clear" w:color="auto" w:fill="auto"/>
          </w:tcPr>
          <w:p w:rsidR="005341AA" w:rsidRPr="00045906" w:rsidRDefault="005341AA" w:rsidP="00EC6924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EC6924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341AA" w:rsidRPr="00045906" w:rsidRDefault="005341AA" w:rsidP="0037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радиотерапевтический корпус на территории БУЗ ВО «Воронежский областной клинический онкологический диспансер»</w:t>
            </w:r>
            <w:r w:rsidR="003714D4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Электросигнальная,13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341AA" w:rsidRPr="00045906" w:rsidRDefault="005341AA" w:rsidP="00E7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5341AA" w:rsidRPr="00045906" w:rsidRDefault="005341AA" w:rsidP="006820E7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5341AA" w:rsidRPr="00045906" w:rsidRDefault="005341AA" w:rsidP="005D6BED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EC6924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6" w:type="dxa"/>
            <w:shd w:val="clear" w:color="auto" w:fill="auto"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административно-поликлинический корпус со вспомогательными зданиями для инфекционного медицинского центра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341AA" w:rsidRPr="00045906" w:rsidRDefault="005341AA" w:rsidP="00E7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5341AA" w:rsidRPr="00045906" w:rsidRDefault="005341AA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5341AA" w:rsidRPr="00045906" w:rsidRDefault="005341AA" w:rsidP="006820E7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D53E11" w:rsidRPr="00045906" w:rsidRDefault="00D53E11" w:rsidP="005D6BED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EC6924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D53E11" w:rsidRPr="00045906" w:rsidRDefault="00D53E11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D53E11" w:rsidRPr="00045906" w:rsidRDefault="00D53E11" w:rsidP="005D6BED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в Железнодорожном районе</w:t>
            </w:r>
            <w:r w:rsidR="00E3004E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мкр. Лазурный </w:t>
            </w:r>
          </w:p>
        </w:tc>
        <w:tc>
          <w:tcPr>
            <w:tcW w:w="4401" w:type="dxa"/>
            <w:gridSpan w:val="4"/>
            <w:shd w:val="clear" w:color="auto" w:fill="auto"/>
            <w:noWrap/>
            <w:vAlign w:val="bottom"/>
          </w:tcPr>
          <w:p w:rsidR="00D53E11" w:rsidRPr="00045906" w:rsidRDefault="00D53E11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D53E11" w:rsidRPr="00045906" w:rsidRDefault="00D53E11" w:rsidP="006F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5138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D53E11" w:rsidRPr="00045906" w:rsidRDefault="00D53E11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53E11" w:rsidRPr="00045906" w:rsidRDefault="00D53E11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D53E11" w:rsidRPr="00045906" w:rsidRDefault="00D53E11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B8381B" w:rsidRPr="00045906" w:rsidRDefault="00B8381B" w:rsidP="00410519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796" w:type="dxa"/>
            <w:shd w:val="clear" w:color="auto" w:fill="auto"/>
          </w:tcPr>
          <w:p w:rsidR="00B8381B" w:rsidRPr="00045906" w:rsidRDefault="00B8381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B8381B" w:rsidRPr="00045906" w:rsidRDefault="00B8381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350 посещений в смену, мкр. Боровое </w:t>
            </w:r>
          </w:p>
        </w:tc>
        <w:tc>
          <w:tcPr>
            <w:tcW w:w="4401" w:type="dxa"/>
            <w:gridSpan w:val="4"/>
            <w:shd w:val="clear" w:color="auto" w:fill="auto"/>
            <w:noWrap/>
            <w:vAlign w:val="bottom"/>
          </w:tcPr>
          <w:p w:rsidR="00B8381B" w:rsidRPr="00045906" w:rsidRDefault="00B8381B" w:rsidP="0041051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B8381B" w:rsidRPr="00045906" w:rsidRDefault="00B8381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B8381B" w:rsidRPr="00045906" w:rsidRDefault="00B8381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B8381B" w:rsidRPr="00045906" w:rsidRDefault="00B8381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B8381B" w:rsidRPr="00045906" w:rsidRDefault="00B8381B" w:rsidP="0041051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5D6BED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5D6BED" w:rsidRPr="00045906" w:rsidRDefault="005D6BED" w:rsidP="00B8381B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B8381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5D6BED" w:rsidRPr="00045906" w:rsidRDefault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ind w:left="-19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 поликлинический комплекс с инфраструктурой для КУЗ ВО «</w:t>
            </w:r>
            <w:r w:rsidR="00FF5853">
              <w:rPr>
                <w:rFonts w:ascii="Times New Roman" w:hAnsi="Times New Roman" w:cs="Times New Roman"/>
                <w:sz w:val="24"/>
                <w:szCs w:val="24"/>
              </w:rPr>
              <w:t>ВОКПТД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BED" w:rsidRPr="00045906" w:rsidRDefault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им. Н.С. Похвисневой»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5D6BED" w:rsidRPr="00045906" w:rsidRDefault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D6BED" w:rsidRPr="00045906" w:rsidRDefault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D6BED" w:rsidRPr="00045906" w:rsidRDefault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5D6BED" w:rsidRPr="00045906" w:rsidRDefault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5D6BED" w:rsidRPr="00045906" w:rsidRDefault="005D6BED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FB607F" w:rsidRPr="00045906" w:rsidRDefault="00C80665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B607F" w:rsidRPr="00045906" w:rsidRDefault="00FB607F" w:rsidP="00E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4401" w:type="dxa"/>
            <w:gridSpan w:val="4"/>
            <w:shd w:val="clear" w:color="auto" w:fill="auto"/>
            <w:noWrap/>
            <w:vAlign w:val="bottom"/>
          </w:tcPr>
          <w:p w:rsidR="00FB607F" w:rsidRPr="00045906" w:rsidRDefault="00FB607F" w:rsidP="00FB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ожидаемой средней продолжительности жизни при рождении. Повышение качества и доступности специализированной медицинской помощи, в том числе высокотехнологичной 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B607F" w:rsidRPr="00045906" w:rsidRDefault="00FB607F" w:rsidP="009A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8C0172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FB607F" w:rsidRPr="00045906" w:rsidRDefault="00C80665" w:rsidP="008C0172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6" w:type="dxa"/>
            <w:shd w:val="clear" w:color="auto" w:fill="auto"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B607F" w:rsidRPr="00045906" w:rsidRDefault="00FB607F" w:rsidP="007F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детского корпуса для оказания специализированной медицинской помощи детям по профилям: онкология, гематология, ЛОР</w:t>
            </w:r>
            <w:r w:rsidR="00952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БУЗ ВО «ВОДКБ № 1»</w:t>
            </w:r>
            <w:r w:rsidR="007F4C9C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Ломоносова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FB607F" w:rsidRPr="00045906" w:rsidRDefault="00C80665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</w:tcPr>
          <w:p w:rsidR="00FB607F" w:rsidRPr="00045906" w:rsidRDefault="00FB607F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B607F" w:rsidRPr="00045906" w:rsidRDefault="00FB607F" w:rsidP="00E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«Борьба с онкологическими заболеваниями»</w:t>
            </w:r>
          </w:p>
        </w:tc>
        <w:tc>
          <w:tcPr>
            <w:tcW w:w="4401" w:type="dxa"/>
            <w:gridSpan w:val="4"/>
            <w:shd w:val="clear" w:color="auto" w:fill="auto"/>
            <w:noWrap/>
            <w:vAlign w:val="bottom"/>
          </w:tcPr>
          <w:p w:rsidR="00FB607F" w:rsidRPr="00045906" w:rsidRDefault="00FB607F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рождении. Повышение качества и доступности медицинских услуг населению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B607F" w:rsidRPr="00045906" w:rsidRDefault="00FB607F" w:rsidP="009A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FB607F" w:rsidRPr="00045906" w:rsidRDefault="00FB607F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FB607F" w:rsidRPr="00045906" w:rsidRDefault="00FB607F" w:rsidP="008C0172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65131F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65131F" w:rsidRPr="00045906" w:rsidRDefault="00C80665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6" w:type="dxa"/>
            <w:shd w:val="clear" w:color="auto" w:fill="auto"/>
          </w:tcPr>
          <w:p w:rsidR="0065131F" w:rsidRPr="00045906" w:rsidRDefault="0065131F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65131F" w:rsidRPr="00045906" w:rsidRDefault="0065131F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хирургического корпуса для БУЗ ВО «Воронежский областной клинический онкологический диспансер»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65131F" w:rsidRPr="00045906" w:rsidRDefault="0065131F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5131F" w:rsidRPr="00045906" w:rsidRDefault="0065131F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65131F" w:rsidRPr="00045906" w:rsidRDefault="0065131F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65131F" w:rsidRPr="00045906" w:rsidRDefault="0065131F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65131F" w:rsidRPr="00045906" w:rsidRDefault="0065131F" w:rsidP="0065131F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5D6BED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5D6BED" w:rsidRPr="00045906" w:rsidRDefault="005D6BED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6" w:type="dxa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«Модернизация первичного  звена здравоохранения»</w:t>
            </w:r>
          </w:p>
        </w:tc>
        <w:tc>
          <w:tcPr>
            <w:tcW w:w="4401" w:type="dxa"/>
            <w:gridSpan w:val="4"/>
            <w:shd w:val="clear" w:color="auto" w:fill="auto"/>
            <w:noWrap/>
            <w:vAlign w:val="bottom"/>
          </w:tcPr>
          <w:p w:rsidR="005D6BED" w:rsidRPr="00045906" w:rsidRDefault="005D6BED" w:rsidP="005D6BE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рождении. Повышение качества и доступности медицинских услуг населению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D6BED" w:rsidRPr="00FF0B31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FF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F0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="00FF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gramStart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5D6BED" w:rsidRPr="00045906" w:rsidRDefault="005D6BED" w:rsidP="005D6BED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5D6BED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5D6BED" w:rsidRPr="00045906" w:rsidRDefault="005D6BED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796" w:type="dxa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 400 посещений в смену, ул. 20-летия Октября</w:t>
            </w:r>
          </w:p>
        </w:tc>
        <w:tc>
          <w:tcPr>
            <w:tcW w:w="4401" w:type="dxa"/>
            <w:gridSpan w:val="4"/>
            <w:shd w:val="clear" w:color="auto" w:fill="auto"/>
            <w:noWrap/>
            <w:vAlign w:val="bottom"/>
          </w:tcPr>
          <w:p w:rsidR="005D6BED" w:rsidRPr="00045906" w:rsidRDefault="005D6BED" w:rsidP="005D6BE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5D6BED" w:rsidRPr="00045906" w:rsidRDefault="005D6BED" w:rsidP="005D6BED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65131F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5D6BED" w:rsidRPr="00045906" w:rsidRDefault="005D6BED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796" w:type="dxa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Построено БУЗ ВО «Воронежская городская поликлиника  № 22» 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5D6BED" w:rsidRPr="00045906" w:rsidRDefault="005D6BED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5D6BED" w:rsidRPr="00045906" w:rsidRDefault="005D6BED" w:rsidP="005D6BED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C80665">
        <w:trPr>
          <w:gridAfter w:val="4"/>
          <w:wAfter w:w="113" w:type="dxa"/>
          <w:trHeight w:val="1455"/>
        </w:trPr>
        <w:tc>
          <w:tcPr>
            <w:tcW w:w="858" w:type="dxa"/>
            <w:shd w:val="clear" w:color="auto" w:fill="auto"/>
          </w:tcPr>
          <w:p w:rsidR="00C80665" w:rsidRPr="00045906" w:rsidRDefault="00C80665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D6BE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C80665" w:rsidRPr="00045906" w:rsidRDefault="00C80665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C80665" w:rsidRPr="00045906" w:rsidRDefault="00C80665" w:rsidP="00E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«Жилье»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C80665" w:rsidRPr="00045906" w:rsidRDefault="00C80665" w:rsidP="007F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территориальной равнодоступности первичной медико-санитарной помощи.</w:t>
            </w:r>
            <w:r w:rsidR="007F4C9C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мощности лечебных учреждений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C80665" w:rsidRPr="00045906" w:rsidRDefault="005D6BED" w:rsidP="009A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C80665" w:rsidRPr="00045906" w:rsidRDefault="00C80665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C80665" w:rsidRPr="00045906" w:rsidRDefault="00C80665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C80665" w:rsidRPr="00045906" w:rsidRDefault="00C80665" w:rsidP="008C0172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8C0172">
        <w:trPr>
          <w:gridAfter w:val="4"/>
          <w:wAfter w:w="113" w:type="dxa"/>
          <w:trHeight w:val="1186"/>
        </w:trPr>
        <w:tc>
          <w:tcPr>
            <w:tcW w:w="858" w:type="dxa"/>
            <w:shd w:val="clear" w:color="auto" w:fill="auto"/>
          </w:tcPr>
          <w:p w:rsidR="00101349" w:rsidRPr="00045906" w:rsidRDefault="00D81B7C" w:rsidP="005D6BED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D6BED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 1100 посещений  с подстанцией скорой помощи на 10 бригад</w:t>
            </w:r>
            <w:r w:rsidR="008C0172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 проспект, 142у  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101349" w:rsidRPr="00045906" w:rsidRDefault="00101349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101349" w:rsidRPr="00045906" w:rsidRDefault="00101349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области.</w:t>
            </w:r>
          </w:p>
          <w:p w:rsidR="00101349" w:rsidRPr="00045906" w:rsidRDefault="00101349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4"/>
          <w:wAfter w:w="113" w:type="dxa"/>
          <w:trHeight w:val="1122"/>
        </w:trPr>
        <w:tc>
          <w:tcPr>
            <w:tcW w:w="858" w:type="dxa"/>
            <w:shd w:val="clear" w:color="auto" w:fill="auto"/>
          </w:tcPr>
          <w:p w:rsidR="00101349" w:rsidRPr="00045906" w:rsidRDefault="00101349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B6780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учреждений здравоохранения в городском округе город Воронеж (согласно перечню адресной программы капитального ремонта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строительства, находящихся в областной (муниципальной) собственности, и их материально-технического оснащения)</w:t>
            </w:r>
          </w:p>
        </w:tc>
        <w:tc>
          <w:tcPr>
            <w:tcW w:w="4401" w:type="dxa"/>
            <w:gridSpan w:val="4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материально-технического состояния учреждений здравоохранения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I-IV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санитарно-эпидемиологической безопасности населения</w:t>
            </w:r>
          </w:p>
        </w:tc>
      </w:tr>
      <w:tr w:rsidR="00045906" w:rsidRPr="00045906" w:rsidTr="002408C7">
        <w:trPr>
          <w:gridAfter w:val="3"/>
          <w:wAfter w:w="87" w:type="dxa"/>
          <w:trHeight w:val="602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системы вакцинопрофилактики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045906" w:rsidTr="002408C7">
        <w:trPr>
          <w:gridAfter w:val="3"/>
          <w:wAfter w:w="87" w:type="dxa"/>
          <w:trHeight w:val="602"/>
        </w:trPr>
        <w:tc>
          <w:tcPr>
            <w:tcW w:w="858" w:type="dxa"/>
            <w:shd w:val="clear" w:color="auto" w:fill="auto"/>
          </w:tcPr>
          <w:p w:rsidR="00101349" w:rsidRPr="00045906" w:rsidRDefault="00101349" w:rsidP="00E45B66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E4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противоэпизоотических мероприятий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состояния в городе. Воспитание гуманного отношения к животным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E4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602"/>
        </w:trPr>
        <w:tc>
          <w:tcPr>
            <w:tcW w:w="858" w:type="dxa"/>
            <w:shd w:val="clear" w:color="auto" w:fill="auto"/>
          </w:tcPr>
          <w:p w:rsidR="00101349" w:rsidRPr="00045906" w:rsidRDefault="00101349" w:rsidP="00E45B66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13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муниципального приюта для животных без владельцев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B8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847B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101349" w:rsidRPr="00045906" w:rsidRDefault="00101349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E45B66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просветительской работы среди населения в сфере соблюдения санитарно-гигиенических требований к состоянию общественных пространств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состояния в городе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практики здорового образа жизни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населения в систематические занятия физической культурой и спортом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физкультурно-спортивных сооружений на территории городского округа город Воронеж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F0B31">
              <w:rPr>
                <w:rFonts w:ascii="Times New Roman" w:hAnsi="Times New Roman" w:cs="Times New Roman"/>
                <w:sz w:val="24"/>
                <w:szCs w:val="24"/>
              </w:rPr>
              <w:t>-Ш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FF0B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физкультурно-оздоровительный комплекс на территории МБОУ гимназия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№ 7 им. Воронцова В.М.,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ул. Ростовская, д. 36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спортивный зал на территории МБОУ СОШ № 75,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ул. Юлюса Янониса, д. 4 (включая ПИР)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спортивный зал на территории МБОУ СОШ № 23,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ул. Димитрова, д. 81 (включая ПИР)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открытого типа на территории МБОУ Лицей № 6, пр-кт Ленинский, д. 115а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тренировочной площадки на стадионе «Чайка», ул. Краснознаменная, д. 101. Искусственное покрытие (включая ПИР)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тренировочной площадки на стадионе «Локомотив», ул. Нариманова, д. 2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817D05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Выполнено с</w:t>
            </w:r>
            <w:r w:rsidR="00E23256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физкультурно-оздоровительного комплекса открытого типа на территории МБОУ СОШ № 83, ул. Ш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ендрикова, д. 6</w:t>
            </w:r>
          </w:p>
          <w:p w:rsidR="00817D05" w:rsidRPr="00045906" w:rsidRDefault="00817D05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3C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80"/>
        </w:trPr>
        <w:tc>
          <w:tcPr>
            <w:tcW w:w="858" w:type="dxa"/>
            <w:shd w:val="clear" w:color="auto" w:fill="auto"/>
          </w:tcPr>
          <w:p w:rsidR="00101349" w:rsidRPr="00045906" w:rsidRDefault="00101349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 зал бокса на территории МБУ СШОР № 4, ул. Баррикадная, д. 29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2026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спорта. 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– I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реконструкция футбольного поля МБУ СШ № 15,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ул. Ростовская, д. 38а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 школьный стадион на территории МБОУЛ «ВУВК им. А.П. Киселева», ул. Героев Сибиряков, д. 5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на территории МБОУ СОШ № 30, ул. Туполева, д. 20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                                                                 «Бизнес-спринт  (Я выбираю спорт)»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3C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спорта. 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FF0B31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0F0602" w:rsidRPr="0004590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vAlign w:val="center"/>
          </w:tcPr>
          <w:p w:rsidR="00101349" w:rsidRPr="00045906" w:rsidRDefault="00101349" w:rsidP="00E30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Построена «умная» спортивная площадка на территории МБОУ гимназия № 2, Московский проспект, 121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jc w:val="both"/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vAlign w:val="center"/>
          </w:tcPr>
          <w:p w:rsidR="00101349" w:rsidRPr="00045906" w:rsidRDefault="00101349" w:rsidP="00E30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Обустроено футбольное поле, мкр. Никольское, ул. Дубянского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9A281D"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2024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jc w:val="both"/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vAlign w:val="center"/>
          </w:tcPr>
          <w:p w:rsidR="00101349" w:rsidRPr="00045906" w:rsidRDefault="00101349" w:rsidP="00FF5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на территории МБОУ СОШ № 4, </w:t>
            </w:r>
            <w:r w:rsidR="00FF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ионеров, 14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9A281D"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2024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jc w:val="both"/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vAlign w:val="center"/>
          </w:tcPr>
          <w:p w:rsidR="00101349" w:rsidRPr="00045906" w:rsidRDefault="00101349" w:rsidP="003A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на территории МБОУ СОШ № 74, ул. Переверткина, 34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9A281D"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2025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30"/>
        </w:trPr>
        <w:tc>
          <w:tcPr>
            <w:tcW w:w="858" w:type="dxa"/>
            <w:shd w:val="clear" w:color="auto" w:fill="auto"/>
          </w:tcPr>
          <w:p w:rsidR="00101349" w:rsidRPr="00045906" w:rsidRDefault="00101349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спортивный комплекс </w:t>
            </w:r>
          </w:p>
          <w:p w:rsidR="00101349" w:rsidRPr="00045906" w:rsidRDefault="00101349" w:rsidP="0090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с плавательным бассейном, мкр. Шилово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3D2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</w:t>
            </w:r>
            <w:r w:rsidR="003D2E78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и физкультурных мероприятий, акций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690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8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Проведено 805 спортивных и физкультурных мероприятий, акций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802"/>
        </w:trPr>
        <w:tc>
          <w:tcPr>
            <w:tcW w:w="858" w:type="dxa"/>
            <w:shd w:val="clear" w:color="auto" w:fill="auto"/>
          </w:tcPr>
          <w:p w:rsidR="00101349" w:rsidRPr="00045906" w:rsidRDefault="00101349" w:rsidP="008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Проведено 400 спортивных и физкультурных мероприятий, акций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802"/>
        </w:trPr>
        <w:tc>
          <w:tcPr>
            <w:tcW w:w="858" w:type="dxa"/>
            <w:shd w:val="clear" w:color="auto" w:fill="auto"/>
          </w:tcPr>
          <w:p w:rsidR="00101349" w:rsidRPr="00045906" w:rsidRDefault="00101349" w:rsidP="008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Проведено 500 спортивных и физкультурных мероприятий, акций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802"/>
        </w:trPr>
        <w:tc>
          <w:tcPr>
            <w:tcW w:w="858" w:type="dxa"/>
            <w:shd w:val="clear" w:color="auto" w:fill="auto"/>
          </w:tcPr>
          <w:p w:rsidR="00101349" w:rsidRPr="00045906" w:rsidRDefault="00101349" w:rsidP="008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3.4.4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9016AB" w:rsidRPr="00045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2B2D"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16A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и физкультурных мероприятий, акций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D7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443A24">
        <w:trPr>
          <w:gridAfter w:val="3"/>
          <w:wAfter w:w="87" w:type="dxa"/>
          <w:trHeight w:val="802"/>
        </w:trPr>
        <w:tc>
          <w:tcPr>
            <w:tcW w:w="858" w:type="dxa"/>
            <w:shd w:val="clear" w:color="auto" w:fill="auto"/>
          </w:tcPr>
          <w:p w:rsidR="00B12B2D" w:rsidRPr="00045906" w:rsidRDefault="00B12B2D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3.4.5</w:t>
            </w:r>
          </w:p>
        </w:tc>
        <w:tc>
          <w:tcPr>
            <w:tcW w:w="1796" w:type="dxa"/>
            <w:shd w:val="clear" w:color="auto" w:fill="auto"/>
          </w:tcPr>
          <w:p w:rsidR="00B12B2D" w:rsidRPr="00045906" w:rsidRDefault="00B12B2D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B12B2D" w:rsidRPr="00045906" w:rsidRDefault="00B12B2D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Проведено 855 спортивных и физкультурных мероприятий, акций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B12B2D" w:rsidRPr="00045906" w:rsidRDefault="00B12B2D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B12B2D" w:rsidRPr="00045906" w:rsidRDefault="00B12B2D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2023 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B12B2D" w:rsidRPr="00045906" w:rsidRDefault="00B12B2D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B12B2D" w:rsidRPr="00045906" w:rsidRDefault="00B12B2D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1297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Содействие в реализации программ внедрения и выполнения Всероссийского физкультурно-спортивного комплекса «Готов к труду и обороне» (ГТО)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1352"/>
        </w:trPr>
        <w:tc>
          <w:tcPr>
            <w:tcW w:w="858" w:type="dxa"/>
            <w:shd w:val="clear" w:color="auto" w:fill="auto"/>
          </w:tcPr>
          <w:p w:rsidR="00101349" w:rsidRPr="00045906" w:rsidRDefault="00101349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48 812 человек приняли участие 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1240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101349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46 411 человек приняли участие 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1240"/>
        </w:trPr>
        <w:tc>
          <w:tcPr>
            <w:tcW w:w="858" w:type="dxa"/>
            <w:shd w:val="clear" w:color="auto" w:fill="auto"/>
          </w:tcPr>
          <w:p w:rsidR="00101349" w:rsidRPr="00045906" w:rsidRDefault="00101349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59 863 человека приняли участие 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1240"/>
        </w:trPr>
        <w:tc>
          <w:tcPr>
            <w:tcW w:w="858" w:type="dxa"/>
            <w:shd w:val="clear" w:color="auto" w:fill="auto"/>
          </w:tcPr>
          <w:p w:rsidR="00101349" w:rsidRPr="00045906" w:rsidRDefault="00101349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68 695 человек приняли участие 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DF1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556"/>
        </w:trPr>
        <w:tc>
          <w:tcPr>
            <w:tcW w:w="858" w:type="dxa"/>
            <w:shd w:val="clear" w:color="auto" w:fill="auto"/>
          </w:tcPr>
          <w:p w:rsidR="00101349" w:rsidRPr="00045906" w:rsidRDefault="00101349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информационно-просветительских кампаний, физкультурно-оздоровительных программ в средствах массовой информации, мероприятий, направленных на пропаганду здорового образа жизни и формирование позитивного общественного мнения о занятиях физической культурой и спортом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Вовлечение населения в систематические занятия физической культурой и спортом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045906" w:rsidRPr="00045906" w:rsidTr="002408C7">
        <w:trPr>
          <w:gridAfter w:val="3"/>
          <w:wAfter w:w="87" w:type="dxa"/>
          <w:trHeight w:val="403"/>
        </w:trPr>
        <w:tc>
          <w:tcPr>
            <w:tcW w:w="858" w:type="dxa"/>
            <w:shd w:val="clear" w:color="auto" w:fill="auto"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отдыха жителей города</w:t>
            </w:r>
          </w:p>
        </w:tc>
      </w:tr>
      <w:tr w:rsidR="00045906" w:rsidRPr="00045906" w:rsidTr="003C276E">
        <w:trPr>
          <w:gridAfter w:val="3"/>
          <w:wAfter w:w="87" w:type="dxa"/>
          <w:trHeight w:val="2176"/>
        </w:trPr>
        <w:tc>
          <w:tcPr>
            <w:tcW w:w="858" w:type="dxa"/>
            <w:shd w:val="clear" w:color="auto" w:fill="auto"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FF5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Создание физкультурно-спортивной инфраструктуры в парково-рекреационных зонах городского округа; создание беговых и велодорожек в селитебных зонах городского округа; создание объектов, ориентированных на популярные у молодежи виды физической активности (во</w:t>
            </w:r>
            <w:r w:rsidR="00FF5853">
              <w:rPr>
                <w:rFonts w:ascii="Times New Roman" w:hAnsi="Times New Roman" w:cs="Times New Roman"/>
                <w:sz w:val="24"/>
                <w:szCs w:val="24"/>
              </w:rPr>
              <w:t>ркаут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, роллер</w:t>
            </w:r>
            <w:r w:rsidR="00FF5853">
              <w:rPr>
                <w:rFonts w:ascii="Times New Roman" w:hAnsi="Times New Roman" w:cs="Times New Roman"/>
                <w:sz w:val="24"/>
                <w:szCs w:val="24"/>
              </w:rPr>
              <w:t>-спорт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населения.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Повышение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МП «Развитие физической культуры и спорта».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</w:tc>
      </w:tr>
      <w:tr w:rsidR="00045906" w:rsidRPr="00045906" w:rsidTr="002408C7">
        <w:trPr>
          <w:gridAfter w:val="3"/>
          <w:wAfter w:w="87" w:type="dxa"/>
          <w:trHeight w:val="894"/>
        </w:trPr>
        <w:tc>
          <w:tcPr>
            <w:tcW w:w="858" w:type="dxa"/>
            <w:shd w:val="clear" w:color="auto" w:fill="auto"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Модернизация и реконструкция действующих детских лагерей отдыха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1645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Работа с собственниками имущественных комплексов недействующих ведомственных детских лагерей отдыха по вопросу передачи объектов в муниципальную собственность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038"/>
        </w:trPr>
        <w:tc>
          <w:tcPr>
            <w:tcW w:w="858" w:type="dxa"/>
            <w:shd w:val="clear" w:color="auto" w:fill="auto"/>
            <w:hideMark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96" w:type="dxa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Привлечение инвестиций на развитие муниципальной инфраструктуры детского отдыха за счет всех источников финансирования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48"/>
        </w:trPr>
        <w:tc>
          <w:tcPr>
            <w:tcW w:w="858" w:type="dxa"/>
            <w:shd w:val="clear" w:color="auto" w:fill="auto"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Развитие города как площадки для проведения спортивных соревнований межрегионального, всероссийского и международного уровней</w:t>
            </w:r>
          </w:p>
        </w:tc>
      </w:tr>
      <w:tr w:rsidR="00045906" w:rsidRPr="00045906" w:rsidTr="002408C7">
        <w:trPr>
          <w:gridAfter w:val="3"/>
          <w:wAfter w:w="87" w:type="dxa"/>
          <w:trHeight w:val="980"/>
        </w:trPr>
        <w:tc>
          <w:tcPr>
            <w:tcW w:w="858" w:type="dxa"/>
            <w:shd w:val="clear" w:color="auto" w:fill="auto"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спортивных объектов для подготовки спортсменов и проведения соревнований межрегионального, всероссийского и международного уровней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Воронежской области.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строительной политики Воронежской области </w:t>
            </w:r>
          </w:p>
        </w:tc>
      </w:tr>
      <w:tr w:rsidR="00045906" w:rsidRPr="00045906" w:rsidTr="002408C7">
        <w:trPr>
          <w:gridAfter w:val="3"/>
          <w:wAfter w:w="87" w:type="dxa"/>
          <w:trHeight w:val="307"/>
        </w:trPr>
        <w:tc>
          <w:tcPr>
            <w:tcW w:w="858" w:type="dxa"/>
            <w:shd w:val="clear" w:color="auto" w:fill="auto"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Строительство теннисного зала на территории КОУ ВО «Михайловский кадетский корпус», ул. Космонавтов, д.14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Воронежской области.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725"/>
        </w:trPr>
        <w:tc>
          <w:tcPr>
            <w:tcW w:w="858" w:type="dxa"/>
            <w:shd w:val="clear" w:color="auto" w:fill="auto"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искусственного футбольного поля на спортивно-тренировочной базе «Тенистый»,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ул. Кленовая аллея, д.1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 Воронежской области.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835"/>
        </w:trPr>
        <w:tc>
          <w:tcPr>
            <w:tcW w:w="858" w:type="dxa"/>
            <w:shd w:val="clear" w:color="auto" w:fill="auto"/>
          </w:tcPr>
          <w:p w:rsidR="00101349" w:rsidRPr="00045906" w:rsidRDefault="0041051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Центра гребли на байдарках и каноэ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 Воронежской области.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830"/>
        </w:trPr>
        <w:tc>
          <w:tcPr>
            <w:tcW w:w="858" w:type="dxa"/>
            <w:shd w:val="clear" w:color="auto" w:fill="auto"/>
          </w:tcPr>
          <w:p w:rsidR="00101349" w:rsidRPr="00045906" w:rsidRDefault="00410519" w:rsidP="00F7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349" w:rsidRPr="0004590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Реконструкция стадиона «Буран»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Воронежской области.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842"/>
        </w:trPr>
        <w:tc>
          <w:tcPr>
            <w:tcW w:w="858" w:type="dxa"/>
            <w:shd w:val="clear" w:color="auto" w:fill="auto"/>
          </w:tcPr>
          <w:p w:rsidR="00101349" w:rsidRPr="00045906" w:rsidRDefault="00410519" w:rsidP="00F7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134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101349" w:rsidRPr="00045906" w:rsidRDefault="00101349" w:rsidP="00FF5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Строительство физкультурно-оздоровительного комплекса по спортивной гимнастике (</w:t>
            </w:r>
            <w:r w:rsidR="00FF58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ентр мужской гимнастики), пр-кт Ленинский, д. 93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Воронежской области. </w:t>
            </w:r>
          </w:p>
          <w:p w:rsidR="00101349" w:rsidRPr="00045906" w:rsidRDefault="0010134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842"/>
        </w:trPr>
        <w:tc>
          <w:tcPr>
            <w:tcW w:w="858" w:type="dxa"/>
            <w:shd w:val="clear" w:color="auto" w:fill="auto"/>
          </w:tcPr>
          <w:p w:rsidR="00F756CB" w:rsidRPr="00045906" w:rsidRDefault="00410519" w:rsidP="00F7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.1.6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на строительство стрелкового комплекса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 Воронежской области. </w:t>
            </w:r>
          </w:p>
          <w:p w:rsidR="00F756CB" w:rsidRPr="00045906" w:rsidRDefault="00F756C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840"/>
        </w:trPr>
        <w:tc>
          <w:tcPr>
            <w:tcW w:w="858" w:type="dxa"/>
            <w:shd w:val="clear" w:color="auto" w:fill="auto"/>
          </w:tcPr>
          <w:p w:rsidR="00F756CB" w:rsidRPr="00045906" w:rsidRDefault="00FF5853" w:rsidP="00FD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.1.7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64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реконструкция стадиона АО СК «Факел», ул. </w:t>
            </w:r>
            <w:r w:rsidR="00FF5853">
              <w:rPr>
                <w:rFonts w:ascii="Times New Roman" w:hAnsi="Times New Roman" w:cs="Times New Roman"/>
                <w:sz w:val="24"/>
                <w:szCs w:val="24"/>
              </w:rPr>
              <w:t xml:space="preserve">Писателя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Маршака, д.1а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FD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 Воронежской области. </w:t>
            </w:r>
          </w:p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254"/>
        </w:trPr>
        <w:tc>
          <w:tcPr>
            <w:tcW w:w="858" w:type="dxa"/>
            <w:shd w:val="clear" w:color="auto" w:fill="auto"/>
          </w:tcPr>
          <w:p w:rsidR="00F756CB" w:rsidRPr="00045906" w:rsidRDefault="00FF5853" w:rsidP="00FD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.1.8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6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спортивно-оздоровительный комплекс с плавательным бассейном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F7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2025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области. </w:t>
            </w:r>
          </w:p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254"/>
        </w:trPr>
        <w:tc>
          <w:tcPr>
            <w:tcW w:w="858" w:type="dxa"/>
            <w:shd w:val="clear" w:color="auto" w:fill="auto"/>
          </w:tcPr>
          <w:p w:rsidR="00F756CB" w:rsidRPr="00045906" w:rsidRDefault="00FF5853" w:rsidP="00FD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.1.9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6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спортивный  комплекс с бассейном для прыжков в воду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2026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области. </w:t>
            </w:r>
          </w:p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254"/>
        </w:trPr>
        <w:tc>
          <w:tcPr>
            <w:tcW w:w="858" w:type="dxa"/>
            <w:shd w:val="clear" w:color="auto" w:fill="auto"/>
          </w:tcPr>
          <w:p w:rsidR="00F756CB" w:rsidRPr="00045906" w:rsidRDefault="00FF5853" w:rsidP="00FD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.1.10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FF5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СК «</w:t>
            </w:r>
            <w:proofErr w:type="spell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F5853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, 150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6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 Воронежской области. </w:t>
            </w:r>
          </w:p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254"/>
        </w:trPr>
        <w:tc>
          <w:tcPr>
            <w:tcW w:w="858" w:type="dxa"/>
            <w:shd w:val="clear" w:color="auto" w:fill="auto"/>
          </w:tcPr>
          <w:p w:rsidR="00F756CB" w:rsidRPr="00045906" w:rsidRDefault="00FF5853" w:rsidP="000F6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D7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                                                                «Спорт – норма жизни»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 Воронежской области. </w:t>
            </w:r>
          </w:p>
          <w:p w:rsidR="00F756CB" w:rsidRPr="00045906" w:rsidRDefault="00F756CB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254"/>
        </w:trPr>
        <w:tc>
          <w:tcPr>
            <w:tcW w:w="858" w:type="dxa"/>
            <w:shd w:val="clear" w:color="auto" w:fill="auto"/>
          </w:tcPr>
          <w:p w:rsidR="00F756CB" w:rsidRPr="00045906" w:rsidRDefault="00FF5853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 футбольный манеж, мкр</w:t>
            </w:r>
            <w:r w:rsidR="00FF5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Шилово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FD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области. </w:t>
            </w:r>
          </w:p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254"/>
        </w:trPr>
        <w:tc>
          <w:tcPr>
            <w:tcW w:w="858" w:type="dxa"/>
            <w:shd w:val="clear" w:color="auto" w:fill="auto"/>
          </w:tcPr>
          <w:p w:rsidR="00F756CB" w:rsidRPr="00045906" w:rsidRDefault="00FF5853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D7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  спортивный  ком</w:t>
            </w:r>
            <w:r w:rsidR="00FF5853">
              <w:rPr>
                <w:rFonts w:ascii="Times New Roman" w:hAnsi="Times New Roman" w:cs="Times New Roman"/>
                <w:sz w:val="24"/>
                <w:szCs w:val="24"/>
              </w:rPr>
              <w:t>плекс с борцовским залом, пр-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кт Патриотов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физической культуры и спорта»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области. </w:t>
            </w:r>
          </w:p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423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3. Развитие системы образования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доступности и качества образования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базы, обеспечивающей односменный режим занятий в школах</w:t>
            </w:r>
          </w:p>
        </w:tc>
      </w:tr>
      <w:tr w:rsidR="00045906" w:rsidRPr="00045906" w:rsidTr="002408C7">
        <w:trPr>
          <w:gridAfter w:val="3"/>
          <w:wAfter w:w="87" w:type="dxa"/>
          <w:trHeight w:val="252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общеобразовательных организаций, осуществляющих образовательную деятельность в одну смену.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ученических мест в учреждениях общего образования.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четырех объектов социальной инфраструктуры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–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1224 места по ул. Ильюшина, д.13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1224 места по ул. Артамонова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1101 место по ул. Федора Тютчева, д. 6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1101 место в жилом массиве Олимпийский, д. 14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557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«Современная школа»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B7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и дополнительных ме</w:t>
            </w:r>
            <w:proofErr w:type="gramStart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св</w:t>
            </w:r>
            <w:proofErr w:type="gramEnd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 с ростом</w:t>
            </w:r>
            <w:r w:rsidR="00FF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вызванным демографическим фактором.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Приобретен в муниципальную собственность детский  спортивно-образовательный центр, приспособленный из объекта незавершенного строительства «Многоэтажный жилой дом со встроенными нежилыми помещениями и </w:t>
            </w:r>
            <w:r w:rsidR="00FF5853">
              <w:rPr>
                <w:rFonts w:ascii="Times New Roman" w:eastAsia="Times New Roman" w:hAnsi="Times New Roman"/>
                <w:sz w:val="24"/>
                <w:szCs w:val="24"/>
              </w:rPr>
              <w:t>подземной автостоянкой»,  пр-</w:t>
            </w:r>
            <w:r w:rsidRPr="00045906">
              <w:rPr>
                <w:rFonts w:ascii="Times New Roman" w:eastAsia="Times New Roman" w:hAnsi="Times New Roman"/>
                <w:sz w:val="24"/>
                <w:szCs w:val="24"/>
              </w:rPr>
              <w:t>кт Ленинский, д. 201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1500 мест, ул. Остужева, д. 52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3F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образовательный центр</w:t>
            </w:r>
            <w:r w:rsidR="00FF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2860 мест, Московский пр-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 общеобразовательная школа на 1600 мест, ул. Домостроителей, 30а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в ЖК «Каштановый» на   1500 мест,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Покровская, 18/5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2024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</w:t>
            </w:r>
            <w:r w:rsidR="00FF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на 1575 мест, ул. Шишкова – </w:t>
            </w:r>
            <w:r w:rsidR="00952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Загоровского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2024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443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учреждениях новых мест, соответствующих современным требованиям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СОШ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по ул. Дмитрия Горина, д. 61 (Подгорное)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СОШ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84 по ул. Тепличная, д. 20б (Тенистый)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СОШ  № 77, пер. Звездный, д. 2 (Масловка)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3F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30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 МБОУ СОШ № 45, ул. 9 Января, 46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11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«Лицей «МОК № 2», ул. Шендрикова, д.7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2026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931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лицей № 4, ул. Генерала Лизюкова, д. 87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2026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931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2000 мест, ул. Острогожская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2027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931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410519" w:rsidRPr="00045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6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14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Построена общеобразовательная школа      на 1224 места, ул. Изыскателей, 219а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160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16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 кв. 2027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16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6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1500  мест, ул. Ленинградская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2028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СОШ № 95, ул. Владимира Невского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2028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лицею № 3, ул. Переверткина, 25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2028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Пристройка спортивного зала к зданию МБОУ СОШ № 24, ул. Генерала Лохматикова, д.43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2028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Пристройка к МБОУ СОШ № 97, ул. Новосибирская, 49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2028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со школьным стадионом к МБОУ СОШ № 84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в ЖК «Задонье», «Гринпарк» на 1224 места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1224 места, ул. Тепличная, 2д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1224 места, мкр. Отрожка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07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1101 место,  мкр. Электроника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2000 мест, ул. Ростовская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741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1101 место, мкр. Новый и Новый Бомбей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741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  <w:r w:rsidR="00410519" w:rsidRPr="00045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4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14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Построена общеобразовательная школа на 1224 места, ул. Изыскателей, 219в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10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14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 кв. 2029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952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</w:t>
            </w:r>
            <w:r w:rsidR="00952985" w:rsidRPr="00952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базы, обеспечивающей доступность услуг дошкольного образования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составляющей регионального проекта «Содействие занятости женщин – создание условий дошкольного образования для детей в возрасте до трех лет»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детей дошкольного возраста местами в дошкольных образовательных учреждениях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27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детский сад на 310 мест по ул. Шишкова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21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Боровое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35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Артамонова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89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220 мест </w:t>
            </w:r>
          </w:p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Дмитрия  Горина, д. 63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82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 </w:t>
            </w:r>
          </w:p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Красочная, д. 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753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 </w:t>
            </w:r>
          </w:p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Школьная, д. 52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58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«ЦРР – детский сад № 138», ул. Генерала Лизюкова, д. 41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81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«Детский сад № 69»,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ул. Попова, д. 2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«Детский сад общеразвивающего вида № 185», ул. 45 стрелковой дивизии, д. 281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«Центр развития ребенка –детский сад № 73», ул. Ульяновская, д.  31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«Детский сад № 119», ул. Тепличная, д. 18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 к функционирующему детскому саду МБДОУ «Детский сад комбинированного вида         № 167», ул. Теплоэнергетиков, д. 21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«Детский сад  общеразвивающего вида       № 142», ул. Глинки, д. 11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структурному подразделению детский сад  МБОУ гимназия «УВК № 1»,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Беговая, д. 164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24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280 мест по ул. Козо-Полянского, д. 7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100 мест по ул. 9 Января, д. 243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197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100 мест по ул. 9 Января, д. 68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382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 47 ясельных групп в детских садах на 976 мест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78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детский сад на 300 мест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в мкр. Шилово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421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Репное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387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дошкольных образовательных учреждениях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9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детский сад  на 300 мест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 ул. Артамонова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выкуп новых объектов дошкольного образования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дошкольных образовательных учреждениях.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Обеспечение развивающихся жилых массивов объектами социальной инфраструктуры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 встроенно-пристроенный  детский сад на 100 мест  по адресу: г. Воронеж, ул. 9 Января, д. 68, к. 2, помещение 1 (приобретен в  муниципальную собственность)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568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в муниципальную собственность встроенно-пристроенное помещение детского сада  на 100 мест, участок 13.3, ул. Загоровского, </w:t>
            </w:r>
          </w:p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ул. Шишкова,140Б, уч.3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307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в муниципальную собственность встроенно-пристроенное помещение детского сада  на 125 мест, участок 12.1, ул. Загоровского, </w:t>
            </w:r>
          </w:p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ул. Шишкова,140Б, уч.3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307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Приобретено в муниципальную собственность здание детского сада на 250 мест, ул. Ильюшина (ЖК «Озерки»)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Построено детское дошкольное учреждение  на 600 мест, Московский проспект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956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мест,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Остужева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D9492F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дополнительный  корпус МБДОУ «Детский сад общеразвивающего вида № 24», б-р Олимпийский, д. 8</w:t>
            </w:r>
          </w:p>
        </w:tc>
        <w:tc>
          <w:tcPr>
            <w:tcW w:w="4401" w:type="dxa"/>
            <w:gridSpan w:val="4"/>
            <w:shd w:val="clear" w:color="auto" w:fill="auto"/>
            <w:vAlign w:val="center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140 мест, 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Крымская – ул. Пирогова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220 мест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Ленинградская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мест,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Тепличная, 2д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CA44E6">
        <w:trPr>
          <w:gridAfter w:val="3"/>
          <w:wAfter w:w="87" w:type="dxa"/>
          <w:trHeight w:val="307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F0B31" w:rsidRPr="00FF5853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120 мест,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Лиственный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FF0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310 мест,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Отрожка</w:t>
            </w:r>
            <w:r w:rsidRPr="0004590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детский сад на 210 мест,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Отрожка</w:t>
            </w:r>
            <w:r w:rsidRPr="0004590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120 мест,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Масловка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16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мест, </w:t>
            </w:r>
          </w:p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Волнистая, 29В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16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220 мест, </w:t>
            </w:r>
          </w:p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Электроника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16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300 мест, </w:t>
            </w:r>
          </w:p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Ростовская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16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детский сад на 300 мест,</w:t>
            </w:r>
          </w:p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Ростовская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16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2.3.19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300 мест, </w:t>
            </w:r>
          </w:p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Задонье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16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2.3.20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250 мест, </w:t>
            </w:r>
          </w:p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Задонье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16"/>
        </w:trPr>
        <w:tc>
          <w:tcPr>
            <w:tcW w:w="858" w:type="dxa"/>
            <w:shd w:val="clear" w:color="auto" w:fill="auto"/>
          </w:tcPr>
          <w:p w:rsidR="00F756CB" w:rsidRPr="00045906" w:rsidRDefault="00F756CB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2.3.21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200 мест, </w:t>
            </w:r>
          </w:p>
          <w:p w:rsidR="00F756CB" w:rsidRPr="00045906" w:rsidRDefault="00F756CB" w:rsidP="002C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Грамши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67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перехода от образования, основанного на передаче информации, к образованию,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базирующемуся на формировании знаний и креативного потенциала учащихся</w:t>
            </w:r>
          </w:p>
        </w:tc>
      </w:tr>
      <w:tr w:rsidR="00045906" w:rsidRPr="00045906" w:rsidTr="002408C7">
        <w:trPr>
          <w:gridAfter w:val="3"/>
          <w:wAfter w:w="87" w:type="dxa"/>
          <w:trHeight w:val="5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ежегодном региональном проекте «Преакселератор инноваций ВГУ»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FB5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базовые компетенции в области инновационной, научной  и изобретательской деятельности у учащихся общеобразовательных учреждений.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Проведено обучение инновационной и предпринимательской деятельности учащихся старших классов общеобразовательных учреждений на бесплатных ежемесячных открытых тренингах, консультациях, семинарах и мастер-классах при участии представителей промышленности из числа предприятий – стратегических партнеров ВГУ, </w:t>
            </w:r>
            <w:proofErr w:type="gramStart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высококвалифицированных научно-педагогических работников ВГУ, специалистов в области экспертизы инновационных проектов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использования цифровых технологий в сфере образования</w:t>
            </w:r>
          </w:p>
        </w:tc>
      </w:tr>
      <w:tr w:rsidR="00045906" w:rsidRPr="00045906" w:rsidTr="002408C7">
        <w:trPr>
          <w:gridAfter w:val="3"/>
          <w:wAfter w:w="87" w:type="dxa"/>
          <w:trHeight w:val="156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муниципального проекта «Создание системы «Школьные электронные сервисы» в общеобразовательных учреждениях городского округа город Воронеж»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безналичной оплаты питания в общеобразовательных учреждениях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93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 ремонт (модернизация) входных групп, пищеблоков, обеденных залов и устроены буфеты в общеобразовательных учреждениях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121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«Цифровая образовательная среда»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безопасной цифровой образовательной среды, обеспечивающей высокое качество и доступность образования всех видов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2019–2024 годы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562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Внедрены федеральная информационно-сервисная платформа цифровой образовательной среды, набор типовых информационных решений в целях реализации в образовательных организациях целевой модели цифровой образовательной среды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768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Внедрена целевая модель цифровой образовательной среды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80414D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2024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творческого потенциала детей и юношества в процессе получения ими дополнительных знаний и умений</w:t>
            </w:r>
          </w:p>
        </w:tc>
      </w:tr>
      <w:tr w:rsidR="00045906" w:rsidRPr="00045906" w:rsidTr="002408C7">
        <w:trPr>
          <w:gridAfter w:val="3"/>
          <w:wAfter w:w="87" w:type="dxa"/>
          <w:trHeight w:val="94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(оптимизация) спектра дополнительных общеобразовательных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программ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837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E3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общественность проинформирована с помощью Навигатора дополнительного образования детей Воронежской области о реализации дополнительных общеобразовательных программ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общегородских мероприятий, направленных на популяризацию дополнительного образования детей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2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65 мероприятий (конкурсов, фестивалей и т.д.) для  32 498 обучающихся в учреждениях дополнительного образования детей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22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45 мероприятий (конкурсов, фестивалей и т.д.) для 42 295 обучающихся в учреждениях дополнительного образования детей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22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2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75  мероприятий (конкурсов, фестивалей и т.д.) для 42 413  обучающихся в учреждениях дополнительного образования детей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22"/>
        </w:trPr>
        <w:tc>
          <w:tcPr>
            <w:tcW w:w="858" w:type="dxa"/>
            <w:shd w:val="clear" w:color="auto" w:fill="auto"/>
          </w:tcPr>
          <w:p w:rsidR="00F756CB" w:rsidRPr="00045906" w:rsidRDefault="00F756CB" w:rsidP="0024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5F55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4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75  мероприятий (конкурсов, фестивалей и т.д.) для 42 700  обучающихся в учреждениях дополнительного образования детей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42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муниципальной составляющей регионального  проекта «Успех каждого ребенка»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качественных и доступных условий для гармоничного развития детей в возрасте от 5 до 18 лет путем: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увеличения к 2024 году охвата дополнительным образованием до 79 % от общего числа детей;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- обновления содержания и методов дополнительного образования детей;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- развития кадрового потенциала и модернизации инфраструктуры системы дополнительного образования детей </w:t>
            </w:r>
          </w:p>
          <w:p w:rsidR="00F756CB" w:rsidRPr="00045906" w:rsidRDefault="00F756CB" w:rsidP="0028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t xml:space="preserve"> 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2020–2024 годы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567"/>
        </w:trPr>
        <w:tc>
          <w:tcPr>
            <w:tcW w:w="858" w:type="dxa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6D61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дополнительно 80 ученических мест в образовательных организациях различных типов для реализации дополнительных общеразвивающих программ всех направленностей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567"/>
        </w:trPr>
        <w:tc>
          <w:tcPr>
            <w:tcW w:w="858" w:type="dxa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6 490 ученических мест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A97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567"/>
        </w:trPr>
        <w:tc>
          <w:tcPr>
            <w:tcW w:w="858" w:type="dxa"/>
            <w:shd w:val="clear" w:color="auto" w:fill="auto"/>
          </w:tcPr>
          <w:p w:rsidR="00F756CB" w:rsidRPr="00045906" w:rsidRDefault="00F756CB" w:rsidP="0028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9 592 ученических места в образовательных организациях различных типов для реализации дополнительных общеразвивающих программ всех направленностей  (нарастающим итогом)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5F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567"/>
        </w:trPr>
        <w:tc>
          <w:tcPr>
            <w:tcW w:w="858" w:type="dxa"/>
            <w:shd w:val="clear" w:color="auto" w:fill="auto"/>
          </w:tcPr>
          <w:p w:rsidR="00F756CB" w:rsidRPr="00045906" w:rsidRDefault="00F756CB" w:rsidP="0028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по образовательным программам основного и среднего общего образования, охваченных мероприятиями, направленными на раннюю профориентацию, в том числе в рамках программ  «Билет в будущее», «Проектория» и др. по профориентации, составила 37 %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2024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567"/>
        </w:trPr>
        <w:tc>
          <w:tcPr>
            <w:tcW w:w="858" w:type="dxa"/>
            <w:shd w:val="clear" w:color="auto" w:fill="auto"/>
          </w:tcPr>
          <w:p w:rsidR="00F756CB" w:rsidRPr="00045906" w:rsidRDefault="00F756CB" w:rsidP="0028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Выдача сертификатов учета, обеспечивающих возможность их использования для обучения детей в возрасте от 5 до 18 лет по дополнительным общеразвивающим программам, финансовое обеспечение которых осуществляется за счет бюджетных ассигнований на оказание муниципальных услуг, также зарегистрированных на портале «Портал персонифицированного дополнительного образования Воронежской области»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567"/>
        </w:trPr>
        <w:tc>
          <w:tcPr>
            <w:tcW w:w="858" w:type="dxa"/>
            <w:shd w:val="clear" w:color="auto" w:fill="auto"/>
          </w:tcPr>
          <w:p w:rsidR="00F756CB" w:rsidRPr="00045906" w:rsidRDefault="00F756CB" w:rsidP="0028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5.3.6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образовательный процесс методов ранней профориентации школьников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Участие в  онлайн-уроках «Проектория» и «Билет в будущее», направленных на раннюю профориентацию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учащихся образовательных учреждений всех уровней</w:t>
            </w:r>
          </w:p>
        </w:tc>
      </w:tr>
      <w:tr w:rsidR="00045906" w:rsidRPr="00045906" w:rsidTr="002408C7">
        <w:trPr>
          <w:gridAfter w:val="3"/>
          <w:wAfter w:w="87" w:type="dxa"/>
          <w:trHeight w:val="136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Продвижение и поддержка олимпиадного движения в общеобразовательных учреждениях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учащихся, занимающих призовые места на всероссийских и международных олимпиадах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социализации детей с особыми образовательными потребностями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Реализованы инклюзивные образовательные программы, создана инфраструктура безбарьерной среды  в образовательных учреждениях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привлекательности педагогической деятельности</w:t>
            </w:r>
          </w:p>
        </w:tc>
      </w:tr>
      <w:tr w:rsidR="00045906" w:rsidRPr="00045906" w:rsidTr="002408C7">
        <w:trPr>
          <w:gridAfter w:val="3"/>
          <w:wAfter w:w="87" w:type="dxa"/>
          <w:trHeight w:val="94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мотивации непрерывного профессионального развития,  творческой активности педагогов, создание условий для выявления и обмена лучшими практиками посредством участия в городских и региональных педагогических мероприятиях и конкурсах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непрерывного профессионального развития,  творческой активности педагогов, создание условий для выявления и обмена лучшими практиками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74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потребностей экономики в квалифицированных кадрах необходимого объема, качества и уровня подготовки</w:t>
            </w:r>
          </w:p>
        </w:tc>
      </w:tr>
      <w:tr w:rsidR="00045906" w:rsidRPr="00045906" w:rsidTr="002408C7">
        <w:trPr>
          <w:gridAfter w:val="3"/>
          <w:wAfter w:w="87" w:type="dxa"/>
          <w:trHeight w:val="75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Воронежа как всероссийского и международного научно-образовательного центра, площадки для межотраслевого трансфера знаний и технологий, привлекательного для российских и иностранных студентов</w:t>
            </w:r>
          </w:p>
        </w:tc>
      </w:tr>
      <w:tr w:rsidR="00045906" w:rsidRPr="00045906" w:rsidTr="002408C7">
        <w:trPr>
          <w:gridAfter w:val="3"/>
          <w:wAfter w:w="87" w:type="dxa"/>
          <w:trHeight w:val="141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модели «Университет корпораций»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40 % программ магистратуры содержат модули технологического и социального предпринимательства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045906" w:rsidRPr="00045906" w:rsidTr="002408C7">
        <w:trPr>
          <w:gridAfter w:val="3"/>
          <w:wAfter w:w="87" w:type="dxa"/>
          <w:trHeight w:val="205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импортозамещения образовательных программ: широкая международная аккредитация образовательных программ ВГУ, расширение контингента иностранных преподавателей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двуязычная научно-образовательная и социальная среда ВГУ.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Рост контингента иностранных студентов, обучающихся в вузах города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045906" w:rsidRPr="00045906" w:rsidTr="002408C7">
        <w:trPr>
          <w:gridAfter w:val="3"/>
          <w:wAfter w:w="87" w:type="dxa"/>
          <w:trHeight w:val="220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интегрированного обучения – ориентация программ повышения квалификации и профессиональной переподготовки в системе высшего образования на потребности работодателей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слушателей программ повышения квалификации по отношению к контингенту студентов очной формы обучения составляет не менее 35%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161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кадров, разработка научно-технологических решений для проектов, реализуемых организациями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193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образовательных программ высшего образования, образовательных программ дополнительного образования и научных исследований по ключевым направлениям развития цифровой экономики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159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распространению программ дополнительного образования, включающих учебные дисциплины по освоению новых технологий, организации производства, нормированию труда и т.п. в различных отраслях экономики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использования научно-образовательного потенциала городского округа город Воронеж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инновационной активности населения, проходящего обучение на различных уровнях</w:t>
            </w:r>
          </w:p>
        </w:tc>
      </w:tr>
      <w:tr w:rsidR="00045906" w:rsidRPr="00045906" w:rsidTr="002408C7">
        <w:trPr>
          <w:gridAfter w:val="3"/>
          <w:wAfter w:w="87" w:type="dxa"/>
          <w:trHeight w:val="259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новых специальностей в области технологий СМАРТ, модернизация образовательных программ и технологий: практико- и проектно-ориентированные программы, студенческие проектные группы, модули «Технологическое предпринимательство», «Социальное предпринимательство», «Студенческий проект»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социально ответственного поведения участников территориального развития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73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«Воронежский государственный технический университет»</w:t>
            </w:r>
          </w:p>
        </w:tc>
      </w:tr>
      <w:tr w:rsidR="00045906" w:rsidRPr="00045906" w:rsidTr="002408C7">
        <w:trPr>
          <w:gridAfter w:val="3"/>
          <w:wAfter w:w="87" w:type="dxa"/>
          <w:trHeight w:val="130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Создана базовая кафедра ВГУ «Эксплуатация атомных электрических станций» при НВАЭС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приток высококвалифицированных кадров, которые будут обладать не только теоретическими, но и практическими компетенциями в рамках национального проекта «Цифровая экономика»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94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модели «Университет – генератор изменений»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решение профильных региональных задач за счет внебюджетных ресурсов партнеров ФГБОУ ВО «ВГУ»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360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4. Развитие сферы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благоприятной культурной среды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разнообразия города.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отрасли, сглаживание территориальных диспропорций и обеспечение инфраструктурного развития ключевых учреждений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434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отремонтированных и выведенных из аварийного состояния объектов в общем количестве объектов подведомственных учреждений 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434"/>
        </w:trPr>
        <w:tc>
          <w:tcPr>
            <w:tcW w:w="858" w:type="dxa"/>
            <w:shd w:val="clear" w:color="auto" w:fill="auto"/>
          </w:tcPr>
          <w:p w:rsidR="00F756CB" w:rsidRPr="00045906" w:rsidRDefault="00F756CB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F66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существующей сети учреждений культуры областной собственности, подведомственных департаменту культуры Воронежской области, находящихся на территории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отремонтированных и выведенных из аварийного состояния объектов в общем количестве объектов подведомственных учреждений 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Воронежской области.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строительной политики Воронежской области </w:t>
            </w:r>
          </w:p>
        </w:tc>
      </w:tr>
      <w:tr w:rsidR="00045906" w:rsidRPr="00045906" w:rsidTr="002C60DB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3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производственно-репетиционный корпус Воронежского государственного театра оперы и балета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Воронежской области.</w:t>
            </w:r>
          </w:p>
          <w:p w:rsidR="00F756CB" w:rsidRPr="00045906" w:rsidRDefault="00F756CB" w:rsidP="005A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052"/>
        </w:trPr>
        <w:tc>
          <w:tcPr>
            <w:tcW w:w="858" w:type="dxa"/>
            <w:shd w:val="clear" w:color="auto" w:fill="auto"/>
          </w:tcPr>
          <w:p w:rsidR="00F756CB" w:rsidRPr="00045906" w:rsidRDefault="00F756CB" w:rsidP="0037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Завершена реконструкция пристройки к учебному корпусу  ГППОУ «</w:t>
            </w:r>
            <w:r w:rsidR="00E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</w:t>
            </w:r>
            <w:proofErr w:type="gramStart"/>
            <w:r w:rsidR="00E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="00ED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Т)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)», </w:t>
            </w:r>
          </w:p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Стрелецкая, д. 20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5A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культуры Воронежской области.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1B4487">
        <w:trPr>
          <w:gridAfter w:val="3"/>
          <w:wAfter w:w="87" w:type="dxa"/>
          <w:trHeight w:val="744"/>
        </w:trPr>
        <w:tc>
          <w:tcPr>
            <w:tcW w:w="858" w:type="dxa"/>
            <w:shd w:val="clear" w:color="auto" w:fill="auto"/>
          </w:tcPr>
          <w:p w:rsidR="00F756CB" w:rsidRPr="00045906" w:rsidRDefault="00F756CB" w:rsidP="0037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реконструкция Воронежского государственного театра оперы и балета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1B4487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культуры Воронежской области.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</w:p>
        </w:tc>
      </w:tr>
      <w:tr w:rsidR="00045906" w:rsidRPr="00045906" w:rsidTr="002408C7">
        <w:trPr>
          <w:gridAfter w:val="3"/>
          <w:wAfter w:w="87" w:type="dxa"/>
          <w:trHeight w:val="1707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эксплуатацию дополнительных площадей для учреждений дополнительного образования в сфере культуры и искусства, в том числе за счет открытия филиалов учреждений дополнительного образования в сфере культуры и искусства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детей, охваченных образовательными программами дополнительного образования, в общей численности детей от 5 до 18 лет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838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EC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регионального проекта «Культурная среда» построена детская школа искусств на 1400 мест с филиалом библиотеки ЦБС (Яблоневые сады)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60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культуры. Управление строительной политики</w:t>
            </w:r>
          </w:p>
          <w:p w:rsidR="00F756CB" w:rsidRPr="00045906" w:rsidRDefault="00F756CB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449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качественно нового уровня развития инфраструктуры культуры на территории Воронежской области»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Оснащение 11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 к 2021 году.</w:t>
            </w:r>
          </w:p>
          <w:p w:rsidR="00F756CB" w:rsidRPr="00045906" w:rsidRDefault="00F756CB" w:rsidP="00DF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Переоснащение одной муниципальной библиотеки по модельному стандарту 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32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Оснащено 6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32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ED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Переоснащена </w:t>
            </w:r>
            <w:r w:rsidR="00ED4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библиотека по модельному стандарту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32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Оснащено 5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73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ED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Переоснащена 1 муниципальная библиотека по модельному стандарту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8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583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муниципальных учреждений современным оборудованием и инвентарем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81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и поддержка педагогических кадров учреждений дополнительного образования в сфере культуры и искусства, работающих с одаренными детьми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повышение квалификации педагогических работников, стимулирование педагогических кадров, работающих с одаренными детьми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25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строительство учреждений клубного типа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инфраструктурного развития учреждений культуры – создание модельных библиотечных и культурно-досуговых учреждений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28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0A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здания клуба «Краснолесье», мкр. Краснолесный</w:t>
            </w:r>
          </w:p>
        </w:tc>
        <w:tc>
          <w:tcPr>
            <w:tcW w:w="4401" w:type="dxa"/>
            <w:gridSpan w:val="4"/>
            <w:shd w:val="clear" w:color="auto" w:fill="auto"/>
            <w:vAlign w:val="center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70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0A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регионального проекта «Культурная среда» построено здание клуба «Краснолесье», мкр. Краснолесный, ул. Генерала Лохматикова</w:t>
            </w:r>
          </w:p>
        </w:tc>
        <w:tc>
          <w:tcPr>
            <w:tcW w:w="4401" w:type="dxa"/>
            <w:gridSpan w:val="4"/>
            <w:shd w:val="clear" w:color="auto" w:fill="auto"/>
            <w:vAlign w:val="center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2E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3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учреждений клубного типа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в муниципальных учреждениях культуры клубного типа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543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Городского Дворца культуры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75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культурно-досугового центра «Шинник»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49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32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культурного и исторического наследия</w:t>
            </w:r>
          </w:p>
        </w:tc>
      </w:tr>
      <w:tr w:rsidR="00045906" w:rsidRPr="00045906" w:rsidTr="002408C7">
        <w:trPr>
          <w:gridAfter w:val="3"/>
          <w:wAfter w:w="87" w:type="dxa"/>
          <w:trHeight w:val="1846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BF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E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Воронеж. Сохранение и популяризация истории города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B73079">
        <w:trPr>
          <w:gridAfter w:val="3"/>
          <w:wAfter w:w="87" w:type="dxa"/>
          <w:trHeight w:val="954"/>
        </w:trPr>
        <w:tc>
          <w:tcPr>
            <w:tcW w:w="858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50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 музей Воздушно-десантных войск, ул. Генерала Лизюкова, 42в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культуры.</w:t>
            </w:r>
          </w:p>
          <w:p w:rsidR="00F756CB" w:rsidRPr="00045906" w:rsidRDefault="00F756CB" w:rsidP="00B7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846"/>
        </w:trPr>
        <w:tc>
          <w:tcPr>
            <w:tcW w:w="858" w:type="dxa"/>
            <w:shd w:val="clear" w:color="auto" w:fill="auto"/>
          </w:tcPr>
          <w:p w:rsidR="00F756CB" w:rsidRPr="00045906" w:rsidRDefault="00F756CB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 регионального и федерального значения, находящихся на территории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B7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объектов культурного наследия, находящихся в удовлетворительном состоянии, в общем количестве объектов культурного наследия,  находящихся на территории городского округа город Воронеж. Сохранение и популяризация истории города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культуры Воронежской области.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273F5C">
        <w:trPr>
          <w:gridAfter w:val="3"/>
          <w:wAfter w:w="87" w:type="dxa"/>
          <w:trHeight w:val="979"/>
        </w:trPr>
        <w:tc>
          <w:tcPr>
            <w:tcW w:w="858" w:type="dxa"/>
            <w:shd w:val="clear" w:color="auto" w:fill="auto"/>
          </w:tcPr>
          <w:p w:rsidR="00F756CB" w:rsidRPr="00045906" w:rsidRDefault="00F756CB" w:rsidP="00E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реставрация с приспособлением для современного использования объекта культурного наследия «Дом народных организаций/Дом губернатора»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73F5C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культуры Воронежской области.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2408C7">
        <w:trPr>
          <w:gridAfter w:val="3"/>
          <w:wAfter w:w="87" w:type="dxa"/>
          <w:trHeight w:val="916"/>
        </w:trPr>
        <w:tc>
          <w:tcPr>
            <w:tcW w:w="858" w:type="dxa"/>
            <w:shd w:val="clear" w:color="auto" w:fill="auto"/>
          </w:tcPr>
          <w:p w:rsidR="00F756CB" w:rsidRPr="00045906" w:rsidRDefault="00F756CB" w:rsidP="00E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реконструкция объекта культурного наследия «Дом Гардениных», пер. Фабричный, д. 12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Воронежской области.</w:t>
            </w:r>
          </w:p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2408C7">
        <w:trPr>
          <w:gridAfter w:val="3"/>
          <w:wAfter w:w="87" w:type="dxa"/>
          <w:trHeight w:val="1846"/>
        </w:trPr>
        <w:tc>
          <w:tcPr>
            <w:tcW w:w="858" w:type="dxa"/>
            <w:shd w:val="clear" w:color="auto" w:fill="auto"/>
          </w:tcPr>
          <w:p w:rsidR="00F756CB" w:rsidRPr="00045906" w:rsidRDefault="00F756CB" w:rsidP="00F66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5F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реставрация с приспособлением для  современного использования объекта культурного наследия «Здание мещанской управы»  и размещение  подразделений Воронежского областного литературного музея им. И.С. Никитина, ул. Плехановская, д.3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культуры Воронежской области.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2408C7">
        <w:trPr>
          <w:gridAfter w:val="3"/>
          <w:wAfter w:w="87" w:type="dxa"/>
          <w:trHeight w:val="974"/>
        </w:trPr>
        <w:tc>
          <w:tcPr>
            <w:tcW w:w="858" w:type="dxa"/>
            <w:shd w:val="clear" w:color="auto" w:fill="auto"/>
          </w:tcPr>
          <w:p w:rsidR="00F756CB" w:rsidRPr="00045906" w:rsidRDefault="00F756CB" w:rsidP="00F66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55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реставрация с приспособлением</w:t>
            </w:r>
            <w:r w:rsidR="0095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современного использования здания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Воронежского областного краеведческого музея, ул. Плехановская, д.29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культуры Воронежской области.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2408C7">
        <w:trPr>
          <w:gridAfter w:val="3"/>
          <w:wAfter w:w="87" w:type="dxa"/>
          <w:trHeight w:val="1846"/>
        </w:trPr>
        <w:tc>
          <w:tcPr>
            <w:tcW w:w="858" w:type="dxa"/>
            <w:shd w:val="clear" w:color="auto" w:fill="auto"/>
          </w:tcPr>
          <w:p w:rsidR="00F756CB" w:rsidRPr="00045906" w:rsidRDefault="00F756CB" w:rsidP="00F66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E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реставрация с приспособлением под размещение подраз</w:t>
            </w:r>
            <w:r w:rsidR="0095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делений Воронежского областного краеведческого музея,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Дурова, д. 2 («Дом, в котором с 1905 по 1915 годы жил создатель жанра публицистической клоунады Дуров Анатолий Леонидович»)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C60D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Воронежской области.</w:t>
            </w:r>
          </w:p>
          <w:p w:rsidR="00F756CB" w:rsidRPr="00045906" w:rsidRDefault="00F756CB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строительной политики Воронежской области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лидерских позиций города в российской культуре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событийной насыщенности культурной жизни города</w:t>
            </w:r>
          </w:p>
        </w:tc>
      </w:tr>
      <w:tr w:rsidR="00045906" w:rsidRPr="00045906" w:rsidTr="002408C7">
        <w:trPr>
          <w:gridAfter w:val="3"/>
          <w:wAfter w:w="87" w:type="dxa"/>
          <w:trHeight w:val="215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сфере культуры и искусства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культурной среды, отвечающей растущим потребностям личности и общества.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проведенных в городе мероприятий всероссийского и международного значения в сфере культуры и искусства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 доли населения, вовлеченного в культурный процесс</w:t>
            </w:r>
          </w:p>
        </w:tc>
      </w:tr>
      <w:tr w:rsidR="00045906" w:rsidRPr="00045906" w:rsidTr="002408C7">
        <w:trPr>
          <w:gridAfter w:val="3"/>
          <w:wAfter w:w="87" w:type="dxa"/>
          <w:trHeight w:val="35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широкого знакомства воронежцев с этнокультурным многообразием города и региона</w:t>
            </w:r>
          </w:p>
        </w:tc>
      </w:tr>
      <w:tr w:rsidR="00045906" w:rsidRPr="00045906" w:rsidTr="002408C7">
        <w:trPr>
          <w:gridAfter w:val="3"/>
          <w:wAfter w:w="87" w:type="dxa"/>
          <w:trHeight w:val="103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95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="0095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этнокультурно</w:t>
            </w:r>
            <w:r w:rsidR="0095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многообрази</w:t>
            </w:r>
            <w:r w:rsidR="0095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проведенных мероприятий, посвященных этнокультурному многообразию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41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граждан к культурным ценностям и участию в культурной жизни городского округа город Воронеж</w:t>
            </w:r>
          </w:p>
        </w:tc>
      </w:tr>
      <w:tr w:rsidR="00045906" w:rsidRPr="00045906" w:rsidTr="002408C7">
        <w:trPr>
          <w:gridAfter w:val="3"/>
          <w:wAfter w:w="87" w:type="dxa"/>
          <w:trHeight w:val="184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информационно-цифровых технологий в сферу услуг, предоставляемых учреждениями культуры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доступа жителей города к культурной деятельности и культурным ценностям.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Рост количества пользователей информационно-цифровых технологий в сфере услуг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433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A1:G12"/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5. Развитие системы социальной поддержки и социальной защиты</w:t>
            </w:r>
            <w:bookmarkEnd w:id="3"/>
          </w:p>
        </w:tc>
      </w:tr>
      <w:tr w:rsidR="00045906" w:rsidRPr="00045906" w:rsidTr="002408C7">
        <w:trPr>
          <w:gridAfter w:val="3"/>
          <w:wAfter w:w="87" w:type="dxa"/>
          <w:trHeight w:val="60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качества услуг системы социальной защиты</w:t>
            </w:r>
          </w:p>
        </w:tc>
      </w:tr>
      <w:tr w:rsidR="00045906" w:rsidRPr="00045906" w:rsidTr="002408C7">
        <w:trPr>
          <w:gridAfter w:val="3"/>
          <w:wAfter w:w="87" w:type="dxa"/>
          <w:trHeight w:val="66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мер социальной поддержки отдельных категорий граждан в соответствии с действующим законодательством.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социального сиротства и семейного неблагополучия</w:t>
            </w:r>
          </w:p>
        </w:tc>
      </w:tr>
      <w:tr w:rsidR="00045906" w:rsidRPr="00045906" w:rsidTr="002408C7">
        <w:trPr>
          <w:gridAfter w:val="3"/>
          <w:wAfter w:w="87" w:type="dxa"/>
          <w:trHeight w:val="321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детей, оставшихся без попечения родителей, устроенных в семьи граждан-неродственников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045906" w:rsidRPr="00045906" w:rsidTr="002408C7">
        <w:trPr>
          <w:gridAfter w:val="3"/>
          <w:wAfter w:w="87" w:type="dxa"/>
          <w:trHeight w:val="99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 для детей-сирот и детей, оставшихся без попечения родителей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проведенных мероприятий для детей-сирот и детей, оставшихся без попечения родителей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комфортной безбарьерной среды в приоритетных сферах жизнедеятельности людей с ограниченными возможностями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объектам в приоритетных сферах жизнедеятельности инвалидов и других маломобильных групп населения</w:t>
            </w:r>
          </w:p>
        </w:tc>
      </w:tr>
      <w:tr w:rsidR="00045906" w:rsidRPr="00045906" w:rsidTr="002408C7">
        <w:trPr>
          <w:gridAfter w:val="3"/>
          <w:wAfter w:w="87" w:type="dxa"/>
          <w:trHeight w:val="149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доступности для инвалидов и других маломобильных групп населения приоритетных социальных объектов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доступности приоритетных объектов социальной инфраструктуры для маломобильных групп населения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культуры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63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обновление подвижного состава городского пассажирского транспорта в целях приспособления для лиц с ограниченными возможностями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общественного транспорта, приспособленного для лиц с ограниченными возможностями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1259"/>
        </w:trPr>
        <w:tc>
          <w:tcPr>
            <w:tcW w:w="858" w:type="dxa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18 единиц подвижного состава городского пассажирского транспорта, приспособленного для лиц с ограниченными возможностями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1263"/>
        </w:trPr>
        <w:tc>
          <w:tcPr>
            <w:tcW w:w="858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6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62 единицы подвижного состава городского пассажирского транспорта, приспособленного для лиц с ограниченными возможностями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1267"/>
        </w:trPr>
        <w:tc>
          <w:tcPr>
            <w:tcW w:w="858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796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58 единиц подвижного состава городского пассажирского транспорта, приспособленного для лиц с ограниченными возможностями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1267"/>
        </w:trPr>
        <w:tc>
          <w:tcPr>
            <w:tcW w:w="858" w:type="dxa"/>
            <w:shd w:val="clear" w:color="auto" w:fill="auto"/>
            <w:noWrap/>
          </w:tcPr>
          <w:p w:rsidR="00F756CB" w:rsidRPr="00045906" w:rsidRDefault="00F756CB" w:rsidP="0043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796" w:type="dxa"/>
            <w:shd w:val="clear" w:color="auto" w:fill="auto"/>
            <w:noWrap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42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63 единицы  подвижного состава городского пассажирского транспорта, приспособленного для лиц с ограниченными возможностями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43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C60DB">
        <w:trPr>
          <w:gridAfter w:val="3"/>
          <w:wAfter w:w="87" w:type="dxa"/>
          <w:trHeight w:val="1159"/>
        </w:trPr>
        <w:tc>
          <w:tcPr>
            <w:tcW w:w="858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тротуаров и пешеходных переходов для использования инвалидами, передвигающимися в креслах-колясках, и инвалидами с нарушением зрения и слуха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045906" w:rsidRPr="00045906" w:rsidTr="002C60DB">
        <w:trPr>
          <w:gridAfter w:val="3"/>
          <w:wAfter w:w="87" w:type="dxa"/>
          <w:trHeight w:val="1153"/>
        </w:trPr>
        <w:tc>
          <w:tcPr>
            <w:tcW w:w="858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796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Оборудов</w:t>
            </w:r>
            <w:r w:rsidR="00954E15">
              <w:rPr>
                <w:rFonts w:ascii="Times New Roman" w:hAnsi="Times New Roman" w:cs="Times New Roman"/>
                <w:sz w:val="24"/>
                <w:szCs w:val="24"/>
              </w:rPr>
              <w:t>ано 46 объектов (30 тротуаров,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16 пешеходных переходов), доступных для инвалидов и других маломобильных групп населения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F756CB" w:rsidRPr="00045906" w:rsidRDefault="00F756CB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045906" w:rsidRPr="00045906" w:rsidTr="002C60DB">
        <w:trPr>
          <w:gridAfter w:val="3"/>
          <w:wAfter w:w="87" w:type="dxa"/>
          <w:trHeight w:val="1147"/>
        </w:trPr>
        <w:tc>
          <w:tcPr>
            <w:tcW w:w="858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796" w:type="dxa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Оборудовано 54 объекта (40 тротуаров  и 14 пешеходных переходов),</w:t>
            </w:r>
          </w:p>
          <w:p w:rsidR="00F756CB" w:rsidRPr="00045906" w:rsidRDefault="00F756CB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доступных для инвалидов и других маломобильных групп населения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F756CB" w:rsidRPr="00045906" w:rsidRDefault="00F756CB" w:rsidP="00000F08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045906" w:rsidRPr="00045906" w:rsidTr="002C60DB">
        <w:trPr>
          <w:gridAfter w:val="3"/>
          <w:wAfter w:w="87" w:type="dxa"/>
          <w:trHeight w:val="1156"/>
        </w:trPr>
        <w:tc>
          <w:tcPr>
            <w:tcW w:w="858" w:type="dxa"/>
            <w:shd w:val="clear" w:color="auto" w:fill="auto"/>
            <w:noWrap/>
          </w:tcPr>
          <w:p w:rsidR="00F756CB" w:rsidRPr="00045906" w:rsidRDefault="00F756CB" w:rsidP="0024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1796" w:type="dxa"/>
            <w:shd w:val="clear" w:color="auto" w:fill="auto"/>
            <w:noWrap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966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Оборудовано 78 объектов  (56 тротуаров  и 22  пешеходных перехода),  доступных для инвалидов и других маломобильных групп населения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F756CB" w:rsidRPr="00045906" w:rsidRDefault="00F756CB" w:rsidP="00966137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045906" w:rsidRPr="00045906" w:rsidTr="002408C7">
        <w:trPr>
          <w:gridAfter w:val="3"/>
          <w:wAfter w:w="87" w:type="dxa"/>
          <w:trHeight w:val="390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6. Развитие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57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Активизация институтов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участия граждан, некоммерческих и общественных организаций в управлении городом, в реализации социальных проектов</w:t>
            </w:r>
          </w:p>
        </w:tc>
      </w:tr>
      <w:tr w:rsidR="00045906" w:rsidRPr="00045906" w:rsidTr="002408C7">
        <w:trPr>
          <w:gridAfter w:val="3"/>
          <w:wAfter w:w="87" w:type="dxa"/>
          <w:trHeight w:val="159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муниципальной поддержки территориальному общественному самоуправлению и инициативам граждан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горожан в разработке и реализации социально направленных проектов.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уровня вовлеченности горожан в процессы благоустройства общественных пространств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дорожного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26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Реализованы 20 проектов общественных инициатив ТОС, в том числе с поддержкой грант-оператора – Ассоциации «Совет муниципальных образований Воронежской области»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045906" w:rsidRPr="00045906" w:rsidTr="002408C7">
        <w:trPr>
          <w:gridAfter w:val="3"/>
          <w:wAfter w:w="87" w:type="dxa"/>
          <w:trHeight w:val="84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Малышево с применением механизма инициативного бюджетирования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района. Управление дорожного хозяйства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45906" w:rsidRPr="00045906" w:rsidTr="002408C7">
        <w:trPr>
          <w:gridAfter w:val="3"/>
          <w:wAfter w:w="87" w:type="dxa"/>
          <w:trHeight w:val="83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Подклетное с применением механизма инициативного бюджетирования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района. Управление дорожного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83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Подгорное с применением механизма инициативного бюджетирования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Коминтерновского района.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13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Краснолесный с применением механизма инициативного бюджетирования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Железнодорожного района.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02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по нечетной стороне ул. Чапаева от ул. Грамши до ул. Краснознаменная на территории Ленинского района города Воронежа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Ленинского  района </w:t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на нечетной стороне ул. </w:t>
            </w:r>
            <w:proofErr w:type="gram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02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ул. Республиканская до пересечения с ул. 45 стрелковой дивизии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Коминтерновского  района</w:t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по ул. Березовая роща вдоль домов № 2а, 2б, 2, 4, 6, 6а, 44, 46, 60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Циолковского, 113д, по пер. Отличников до ул. Волгоградская, 49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Левобережного  района </w:t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Центральная от д. 52 до д. 136 и по ул. Берегового от д. 1 до д. 5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Советского района </w:t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обустройству сквера Молодежный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Железнодорожного района</w:t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тротуарных дорожек по ул. Пирогова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 района</w:t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тротуарных дорожек по ул. Волгоградская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Левобережного  района</w:t>
            </w:r>
          </w:p>
        </w:tc>
      </w:tr>
      <w:tr w:rsidR="00045906" w:rsidRPr="00045906" w:rsidTr="002408C7">
        <w:trPr>
          <w:gridAfter w:val="3"/>
          <w:wAfter w:w="87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1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 проект по обустройству бульвара Дружбы народов  (пр-кт Дачный) 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9B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среды.</w:t>
            </w:r>
          </w:p>
          <w:p w:rsidR="00F756CB" w:rsidRPr="00045906" w:rsidRDefault="00F756CB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F756CB" w:rsidRPr="00045906" w:rsidRDefault="00F756CB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Железнодорожного  района</w:t>
            </w:r>
          </w:p>
        </w:tc>
      </w:tr>
      <w:tr w:rsidR="00045906" w:rsidRPr="00045906" w:rsidTr="002408C7">
        <w:trPr>
          <w:gridAfter w:val="4"/>
          <w:wAfter w:w="113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1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 от развязки Северного моста до остановки «Улица Березовая роща»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26" w:type="dxa"/>
            <w:gridSpan w:val="12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045906" w:rsidRPr="00045906" w:rsidTr="002408C7">
        <w:trPr>
          <w:gridAfter w:val="5"/>
          <w:wAfter w:w="125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тротуара по ул. Верещагина (четная сторона)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393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1" w:type="dxa"/>
            <w:gridSpan w:val="11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Коминтерновского района</w:t>
            </w:r>
          </w:p>
        </w:tc>
      </w:tr>
      <w:tr w:rsidR="00045906" w:rsidRPr="00045906" w:rsidTr="002408C7">
        <w:trPr>
          <w:gridAfter w:val="5"/>
          <w:wAfter w:w="125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884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благоустройству сквера Майский, мкр. Никольское</w:t>
            </w:r>
          </w:p>
        </w:tc>
        <w:tc>
          <w:tcPr>
            <w:tcW w:w="4393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1" w:type="dxa"/>
            <w:gridSpan w:val="11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Левобережного  района</w:t>
            </w:r>
          </w:p>
        </w:tc>
      </w:tr>
      <w:tr w:rsidR="00045906" w:rsidRPr="00045906" w:rsidTr="002408C7">
        <w:trPr>
          <w:gridAfter w:val="5"/>
          <w:wAfter w:w="125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216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тротуарной дорожки по ул. Октябрьская, ул. 41-го Пограничного Полка до ул. Теплоэнергетиков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393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1" w:type="dxa"/>
            <w:gridSpan w:val="11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 района</w:t>
            </w:r>
          </w:p>
        </w:tc>
      </w:tr>
      <w:tr w:rsidR="00045906" w:rsidRPr="00045906" w:rsidTr="002408C7">
        <w:trPr>
          <w:gridAfter w:val="5"/>
          <w:wAfter w:w="125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3F7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20-летия ВЛКСМ и ул. Манежная Большая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393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1" w:type="dxa"/>
            <w:gridSpan w:val="11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045906" w:rsidRPr="00045906" w:rsidTr="002408C7">
        <w:trPr>
          <w:gridAfter w:val="5"/>
          <w:wAfter w:w="125" w:type="dxa"/>
          <w:trHeight w:val="849"/>
        </w:trPr>
        <w:tc>
          <w:tcPr>
            <w:tcW w:w="858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Реализованы 2 практики гражданских инициатив в рамках развития инициативного бюджетирования: обустройство парка в мкр. Придонской и тротуара и велодорожки в мкр. Шилово</w:t>
            </w:r>
          </w:p>
        </w:tc>
        <w:tc>
          <w:tcPr>
            <w:tcW w:w="4393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01" w:type="dxa"/>
            <w:gridSpan w:val="11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МП «Охрана окружающей среды»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</w:t>
            </w:r>
          </w:p>
        </w:tc>
      </w:tr>
      <w:tr w:rsidR="00045906" w:rsidRPr="00045906" w:rsidTr="002408C7">
        <w:trPr>
          <w:gridAfter w:val="5"/>
          <w:wAfter w:w="125" w:type="dxa"/>
          <w:trHeight w:val="307"/>
        </w:trPr>
        <w:tc>
          <w:tcPr>
            <w:tcW w:w="858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4590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Реализована практика гражданских инициатив в рамках развития инициативного бюджетирования: обустройство бульвара Красноармейский</w:t>
            </w:r>
          </w:p>
        </w:tc>
        <w:tc>
          <w:tcPr>
            <w:tcW w:w="4393" w:type="dxa"/>
            <w:gridSpan w:val="3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01" w:type="dxa"/>
            <w:gridSpan w:val="11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МП «Охрана окружающей среды»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F756CB" w:rsidRPr="00045906" w:rsidRDefault="00F756CB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Ленинского  района</w:t>
            </w:r>
          </w:p>
        </w:tc>
      </w:tr>
      <w:tr w:rsidR="00045906" w:rsidRPr="00045906" w:rsidTr="002408C7">
        <w:trPr>
          <w:gridAfter w:val="3"/>
          <w:wAfter w:w="87" w:type="dxa"/>
          <w:trHeight w:val="104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(СОНКО)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финансовая, информационная, консультационная и имущественная поддержка СОНКО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98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984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984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984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D5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D8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443A24">
        <w:trPr>
          <w:gridAfter w:val="3"/>
          <w:wAfter w:w="87" w:type="dxa"/>
          <w:trHeight w:val="984"/>
        </w:trPr>
        <w:tc>
          <w:tcPr>
            <w:tcW w:w="858" w:type="dxa"/>
            <w:shd w:val="clear" w:color="auto" w:fill="auto"/>
          </w:tcPr>
          <w:p w:rsidR="00F756CB" w:rsidRPr="00045906" w:rsidRDefault="00F756CB" w:rsidP="0057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57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участия местного  сообщества в стратегическом планировании развития города</w:t>
            </w:r>
          </w:p>
        </w:tc>
      </w:tr>
      <w:tr w:rsidR="00045906" w:rsidRPr="00045906" w:rsidTr="002408C7">
        <w:trPr>
          <w:gridAfter w:val="3"/>
          <w:wAfter w:w="87" w:type="dxa"/>
          <w:trHeight w:val="195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экспертных площадок для обсуждения актуальных вопросов социально-экономического развития города с привлечением представителей общественных организаций и граждан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 и некоммерческих общественных организаций в выработке мер, направленных на достижение стратегических целей в приоритетных сферах социально-экономического развития города Воронеж</w:t>
            </w:r>
            <w:r w:rsidR="0020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планирования и программ развития</w:t>
            </w:r>
          </w:p>
        </w:tc>
      </w:tr>
      <w:tr w:rsidR="00045906" w:rsidRPr="00045906" w:rsidTr="002408C7">
        <w:trPr>
          <w:gridAfter w:val="3"/>
          <w:wAfter w:w="87" w:type="dxa"/>
          <w:trHeight w:val="3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77"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 цели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Деятельное включение молодежи в образовательные, экономические, политические и социальные процессы.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Патриотическое, духовно-нравственное воспитание молодежи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гражданского становления, патриотического, духовно-нравственного воспитания молодежи</w:t>
            </w:r>
          </w:p>
        </w:tc>
      </w:tr>
      <w:tr w:rsidR="00045906" w:rsidRPr="00045906" w:rsidTr="002408C7">
        <w:trPr>
          <w:gridAfter w:val="3"/>
          <w:wAfter w:w="87" w:type="dxa"/>
          <w:trHeight w:val="123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молодежи в социальную практику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молодых людей, участвующих в различных формах самоорганизации и структурах социальной направленности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77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молодежи в деятельность военно-патриотических объединений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молодых граждан, охваченных деятельностью военно-патриотических объединений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045906" w:rsidTr="002408C7">
        <w:trPr>
          <w:gridAfter w:val="3"/>
          <w:wAfter w:w="87" w:type="dxa"/>
          <w:trHeight w:val="214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культурных и нравственных ценностей среди молодежи, в том числе формирование уважительного отношения ко всем этносам и религиям.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количества мероприятий, проектов (программ), направленных на патриотическое воспитание молодежи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045906" w:rsidTr="002408C7">
        <w:trPr>
          <w:gridAfter w:val="3"/>
          <w:wAfter w:w="87" w:type="dxa"/>
          <w:trHeight w:val="104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мероприятий по профилактике терроризма, экстремизма и межнациональных конфликтов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/>
                <w:sz w:val="24"/>
                <w:szCs w:val="24"/>
              </w:rPr>
              <w:t>Противодействие распространению идеологии терроризма и экстремизма на территории городского округа город Воронеж в молодежной среде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40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7. Совершенствование сферы занятости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эффективной занятости и создание условий достойного труда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занятости населения города Воронежа, повышение ее эффективности, обеспечение базовых характеристик достойного труда для всех категорий трудоспособного населения</w:t>
            </w:r>
          </w:p>
        </w:tc>
      </w:tr>
      <w:tr w:rsidR="00045906" w:rsidRPr="00045906" w:rsidTr="002408C7">
        <w:trPr>
          <w:gridAfter w:val="3"/>
          <w:wAfter w:w="87" w:type="dxa"/>
          <w:trHeight w:val="272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реализации комплекса мероприятий, связанных с обеспечением занятости населения городского округа город Воронеж, формированием эффективной занятости, созданием условий для обеспечения базовых характеристик достойного труда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уровня безработицы на полном рынке труда.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размера среднемесячной номинальной начисленной заработной платы работников.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среднедушевых денежных доходов населения.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Сокращение доли населения с денежными доходами ниже прожиточного минимума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045906" w:rsidRPr="00045906" w:rsidTr="002408C7">
        <w:trPr>
          <w:gridAfter w:val="3"/>
          <w:wAfter w:w="87" w:type="dxa"/>
          <w:trHeight w:val="122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реализации федерального проекта «Старшее поколение» национального проекта «Демография»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уровня безработицы на полном рынке труда посредством переобучения работников предпенсионного возраста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34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4B4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ежеквартального мониторинга социально-экономических показателей деятельности не менее 30 средних и крупных предприятий промышленного сектора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выявление и предупреждение негативных тенденций развития промышленного сектора экономики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46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8. Защита граждан от чрезвычайных ситуаций, совершенствование системы общественной безопасности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контролируемости и безопасности общественного пространства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и кадрового состава муниципальных организаций, обеспечивающих защиту от чрезвычайных ситуаций</w:t>
            </w:r>
          </w:p>
        </w:tc>
      </w:tr>
      <w:tr w:rsidR="00045906" w:rsidRPr="00045906" w:rsidTr="002408C7">
        <w:trPr>
          <w:gridAfter w:val="3"/>
          <w:wAfter w:w="87" w:type="dxa"/>
          <w:trHeight w:val="145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современного оборудования, инвентаря и снаряжения для организаций и сотрудников, обеспечивающих защиту населения от чрезвычайных ситуаций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спасенных в чрезвычайных ситуациях и происшествиях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«Защита от чрезвычайных ситуаций»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по делам ГО ЧС г. Воронежа»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контроля общественного пространства на основе IT-технологий</w:t>
            </w:r>
          </w:p>
        </w:tc>
      </w:tr>
      <w:tr w:rsidR="00045906" w:rsidRPr="00045906" w:rsidTr="002408C7">
        <w:trPr>
          <w:gridAfter w:val="3"/>
          <w:wAfter w:w="87" w:type="dxa"/>
          <w:trHeight w:val="214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и развитие системы видеонаблюдения на территории городского округа город Воронеж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камер видеонаблюдения, обслуживаемых МКУ «Безопасный город»,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камер видеонаблюдения объектов различных форм собственности, интегрированных в Центр видеомониторинга МКУ «Безопасный город»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17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Приобретены и установлены 54 видеокамеры за счет средств бюджета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7550BB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244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установлены 58 видеокамер за счет средств бюджета </w:t>
            </w: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243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7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установлены  60 видеокамер за счет средств бюджета </w:t>
            </w: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243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30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Приобретена и установлена 61 видеокамера за счет средств бюджета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D5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41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/>
                <w:sz w:val="24"/>
                <w:szCs w:val="24"/>
              </w:rPr>
              <w:t xml:space="preserve">Интеграция камер видеонаблюдения объектов различных форм собственности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 видеомониторинга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«Безопасный город»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906">
              <w:rPr>
                <w:rFonts w:ascii="Times New Roman" w:hAnsi="Times New Roman"/>
                <w:sz w:val="24"/>
                <w:szCs w:val="24"/>
              </w:rPr>
              <w:t xml:space="preserve">Увеличение доли общественных пространств, охваченных системой видеонаблюдения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30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постоянной готовности систем оповещения населения об угрозе возникновения чрезвычайных ситуаций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количества оповещаемого населения городского округа город Воронеж на уровне 100%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«Защита от чрезвычайных ситуаций»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по делам ГО ЧС г. Воронежа»</w:t>
            </w:r>
          </w:p>
        </w:tc>
      </w:tr>
      <w:tr w:rsidR="00045906" w:rsidRPr="00045906" w:rsidTr="002408C7">
        <w:trPr>
          <w:gridAfter w:val="3"/>
          <w:wAfter w:w="87" w:type="dxa"/>
          <w:trHeight w:val="40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1A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9. Развитие высокотехнологичного промышленного комплекса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масштабов промышленного производства</w:t>
            </w:r>
          </w:p>
        </w:tc>
      </w:tr>
      <w:tr w:rsidR="00045906" w:rsidRPr="00045906" w:rsidTr="002408C7">
        <w:trPr>
          <w:gridAfter w:val="3"/>
          <w:wAfter w:w="87" w:type="dxa"/>
          <w:trHeight w:val="46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созданию новых производств</w:t>
            </w:r>
          </w:p>
        </w:tc>
      </w:tr>
      <w:tr w:rsidR="00045906" w:rsidRPr="00045906" w:rsidTr="002408C7">
        <w:trPr>
          <w:gridAfter w:val="3"/>
          <w:wAfter w:w="87" w:type="dxa"/>
          <w:trHeight w:val="179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промышленных зон для выявления территорий, перспективных для реновации производств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территорий, перспективных для реновации производств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3"/>
          <w:wAfter w:w="87" w:type="dxa"/>
          <w:trHeight w:val="2737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 конкурентных преимуществ города посредством участия в специализированных мероприятиях (промышленных форумах, выставках и конференциях международного, федерального и областного масштаба) в целях привлечения потенциальных инвесторов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042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 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заключении специализированных инвестиционных контрактов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действующих промышленных предприятий</w:t>
            </w:r>
          </w:p>
        </w:tc>
      </w:tr>
      <w:tr w:rsidR="00045906" w:rsidRPr="00045906" w:rsidTr="00C300C7">
        <w:trPr>
          <w:gridAfter w:val="3"/>
          <w:wAfter w:w="87" w:type="dxa"/>
          <w:trHeight w:val="171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модернизации действующих производств посредством информационно-консультационной помощи промышленным предприятиям городского округа по вопросам получения мер государственной поддержки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модернизации, техническому перевооружению промышленных предприятий города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новых индустриальных технологий</w:t>
            </w:r>
          </w:p>
        </w:tc>
      </w:tr>
      <w:tr w:rsidR="00045906" w:rsidRPr="00045906" w:rsidTr="002408C7">
        <w:trPr>
          <w:gridAfter w:val="3"/>
          <w:wAfter w:w="87" w:type="dxa"/>
          <w:trHeight w:val="151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вузами города по вопросам внедрения результатов НИОКР и инновационных разработок в промышленное производство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связи науки с производством.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46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инвестиционной привлекательности городского округа и муниципальных образований, входящих в Воронежскую агломерацию</w:t>
            </w:r>
          </w:p>
        </w:tc>
      </w:tr>
      <w:tr w:rsidR="00045906" w:rsidRPr="00045906" w:rsidTr="00C300C7">
        <w:trPr>
          <w:gridAfter w:val="3"/>
          <w:wAfter w:w="87" w:type="dxa"/>
          <w:trHeight w:val="150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информационно-консультационной помощи промышленным предприятиям городского округа по вопросам получения мер государственной поддержки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мероприятиях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 производительности труда и занятости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производительности труда в промышленном секторе городского округа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муниципальных образований, входящих в Воронежскую агломерацию</w:t>
            </w:r>
          </w:p>
        </w:tc>
      </w:tr>
      <w:tr w:rsidR="00045906" w:rsidRPr="00045906" w:rsidTr="00C300C7">
        <w:trPr>
          <w:gridAfter w:val="3"/>
          <w:wAfter w:w="87" w:type="dxa"/>
          <w:trHeight w:val="141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реализации государственных программ и проектов повышения производительности труда в ведущих отраслях, отраслевых и межотраслевых комплексах региона (раздел С, ОКВЭД)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производительности  труда в промышленности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цифровой экономики, распространение IT-технологий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цифровых технологий в производство и систему коммуникаций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предприятий промышленного сектора и сопряженных с ним отраслей экономики</w:t>
            </w:r>
          </w:p>
        </w:tc>
      </w:tr>
      <w:tr w:rsidR="00045906" w:rsidRPr="00045906" w:rsidTr="002408C7">
        <w:trPr>
          <w:gridAfter w:val="3"/>
          <w:wAfter w:w="87" w:type="dxa"/>
          <w:trHeight w:val="123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применению промышленного интернета (технологии IoT)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существующих производственных и технологических процессов, снижение потребности в капитальных затратах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масштабов внешнеэкономической деятельности предприятий и организаций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новых экспортирующих секторов, расширению экспорта продукции воронежских предприятий</w:t>
            </w:r>
          </w:p>
        </w:tc>
      </w:tr>
      <w:tr w:rsidR="00045906" w:rsidRPr="00045906" w:rsidTr="00C300C7">
        <w:trPr>
          <w:gridAfter w:val="3"/>
          <w:wAfter w:w="87" w:type="dxa"/>
          <w:trHeight w:val="171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промышленных предприятий о проведении выставок, ярмарок, конференций. Содействие в их организации. Привлечение промышленных предприятий к внутренней и внешней кооперации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рынков сбыта продукции воронежских предприятий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58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проекте «Международная кооперация и экспорт в Воронежской области» в части его реализации на территории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экспорта промышленной продукции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450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10. Развитие связи, информационных и коммуникационных технологий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tabs>
                <w:tab w:val="left" w:pos="1780"/>
              </w:tabs>
              <w:spacing w:after="0" w:line="240" w:lineRule="auto"/>
              <w:ind w:left="-58" w:right="-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устойчивого развития рынка информационно-коммуникационных услуг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широкому применению цифровых технологий в деятельности организаций и домохозяйств</w:t>
            </w:r>
          </w:p>
        </w:tc>
      </w:tr>
      <w:tr w:rsidR="00045906" w:rsidRPr="00045906" w:rsidTr="002408C7">
        <w:trPr>
          <w:gridAfter w:val="3"/>
          <w:wAfter w:w="87" w:type="dxa"/>
          <w:trHeight w:val="215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муниципальных услуг в электронной форме посредством Портала государственных и муниципальных услуг Воронежской области в сети Интернет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вновь вводимых муниципальных услуг в электронный вид.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Сохранение доли муниципальных услуг, предоставляемых администрацией городского округа город Воронеж, переведенных в электронную форму, в общем количестве предоставляемых муниципальных услуг на уровне 100%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A3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делами, учета и отчетности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телекоммуникационной инфраструктуры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29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формированию информационной среды, создание и внедрение отечественных информационных и коммуникационных технологий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доли используемых отечественных программ, информационных продуктов и технологий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045906" w:rsidRPr="00045906" w:rsidTr="006B081A">
        <w:trPr>
          <w:gridAfter w:val="3"/>
          <w:wAfter w:w="87" w:type="dxa"/>
          <w:trHeight w:val="115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сферы подготовки специалистов в области информационно-коммуникационных технологий и программного обеспечения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уровня подготовки специалистов в области ИКТ.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оборота и числа занятых на предприятиях IT-сектора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E3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«Воронежский государственный технический университет»</w:t>
            </w:r>
          </w:p>
        </w:tc>
      </w:tr>
      <w:tr w:rsidR="00045906" w:rsidRPr="00045906" w:rsidTr="002408C7">
        <w:trPr>
          <w:gridAfter w:val="3"/>
          <w:wAfter w:w="87" w:type="dxa"/>
          <w:trHeight w:val="420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11. Развитие научно-инновационной сферы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Инновационное развитие экономики</w:t>
            </w:r>
          </w:p>
        </w:tc>
      </w:tr>
      <w:tr w:rsidR="00045906" w:rsidRPr="00045906" w:rsidTr="002408C7">
        <w:trPr>
          <w:gridAfter w:val="3"/>
          <w:wAfter w:w="87" w:type="dxa"/>
          <w:trHeight w:val="42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инновационной активности предприятий и организаций</w:t>
            </w:r>
          </w:p>
        </w:tc>
      </w:tr>
      <w:tr w:rsidR="00045906" w:rsidRPr="00045906" w:rsidTr="006B081A">
        <w:trPr>
          <w:gridAfter w:val="3"/>
          <w:wAfter w:w="87" w:type="dxa"/>
          <w:trHeight w:val="171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Информационно-консультационное сопровождение субъектов инновационной деятельности, в том числе малых инновационных предприятий городского округа</w:t>
            </w:r>
            <w:r w:rsidR="0020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их работе по внедрению инноваций в реальный сектор экономики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удельного веса организаций, осуществляющих инновационную деятельность, в общем числе обследованных организаций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89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участию представителей инновационной индустрии в форумах, конференциях, круглых столах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удельного веса организаций, осуществляющих инновационную деятельность, в общем числе обследованных организаций.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Продвижение инновационных разработок на рынки других субъектов Российской Федерации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1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крупными промышленными предприятиями, субъектами предпринимательства, вузами в инновационной сфере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эффективной связи науки с производством.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благоприятных условий для развития малых производственных компаний в инновационной сфере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6B081A">
        <w:trPr>
          <w:gridAfter w:val="3"/>
          <w:wAfter w:w="87" w:type="dxa"/>
          <w:trHeight w:val="105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проведении биржи контрактов крупных промышленных предприятий городского округа (в рамках Воронежского промышленного форума)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Налаживание кооперационных связей крупных предприятий с малыми и средними инновационными предприятиями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инновационной инфраструктуры</w:t>
            </w:r>
          </w:p>
        </w:tc>
      </w:tr>
      <w:tr w:rsidR="00045906" w:rsidRPr="00045906" w:rsidTr="002408C7">
        <w:trPr>
          <w:gridAfter w:val="3"/>
          <w:wAfter w:w="87" w:type="dxa"/>
          <w:trHeight w:val="165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на базе инфраструктурных объектов ВГУ для предприятий индустриального парка «Масловский», кластерных образований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инноваций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045906" w:rsidRPr="00045906" w:rsidTr="002408C7">
        <w:trPr>
          <w:gridAfter w:val="3"/>
          <w:wAfter w:w="87" w:type="dxa"/>
          <w:trHeight w:val="353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региональном проекте «Создание межвузовского инжинирингового центра»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структуры, объединяющей и координирующей работу вузов города по развитию технических подходов к оказанию инжиниринговых услуг для промышленных предприятий, обеспечению инжинирингового сопровождения стратегических проектов региона, развитию системы взаимообмена опытом и демонстрации положительных практик успешной реализации высокотехнологичных проектов на университетском уровне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«ВГУ» </w:t>
            </w:r>
          </w:p>
        </w:tc>
      </w:tr>
      <w:tr w:rsidR="00045906" w:rsidRPr="00045906" w:rsidTr="002408C7">
        <w:trPr>
          <w:gridAfter w:val="3"/>
          <w:wAfter w:w="87" w:type="dxa"/>
          <w:trHeight w:val="583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проекте «Создание регионального центра наукоемких технологий и социально значимых проектов на базе ВГТУ» в части реализации на территории города Воронежа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Консолидация кадрового, административного и материально-технического ресурсов органов власти, образовательных организаций и предприятий реального сектора экономики с целью ускорения технологического развития городского округа и региона.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механизмов сетевого взаимодействия образовательных организаций разного уровня в целях формирования эффективной системы опережающего воспроизводства инженерных кадров для региональной экономики.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центра по трансферу инновационных технологий, форсайт-технологий инженерной и социальной направленности для устойчивого развития городского округа,  региона в условиях глобальных вызовов экономики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E3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«Воронежский государственный технический университет» </w:t>
            </w:r>
          </w:p>
        </w:tc>
      </w:tr>
      <w:tr w:rsidR="00045906" w:rsidRPr="00045906" w:rsidTr="002408C7">
        <w:trPr>
          <w:gridAfter w:val="3"/>
          <w:wAfter w:w="87" w:type="dxa"/>
          <w:trHeight w:val="450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12. Развитие потребительского рынка и туризма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населения и гостей города качественными товарами и услугами, в полной мере удовлетворяющими платежеспособный спрос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качества и объемов товарооборота и платных услуг</w:t>
            </w:r>
          </w:p>
        </w:tc>
      </w:tr>
      <w:tr w:rsidR="00045906" w:rsidRPr="00045906" w:rsidTr="002408C7">
        <w:trPr>
          <w:gridAfter w:val="3"/>
          <w:wAfter w:w="87" w:type="dxa"/>
          <w:trHeight w:val="148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0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продвижению российских и местных товаропроизводителей путем создания условий для реализации в рыночной сети сельскохозяйственной продукции, произведенной крестьянскими (фермерскими) хозяйствами, физическими лицами, ведущими личное (подсобное) хозяйство, и предприятиями перерабатывающей промышленности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49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045906" w:rsidRPr="00045906" w:rsidTr="002408C7">
        <w:trPr>
          <w:gridAfter w:val="3"/>
          <w:wAfter w:w="87" w:type="dxa"/>
          <w:trHeight w:val="1115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 организации и проведении межрегиональных оптовых выставок-ярмарок, городских конкурсов, семинаров и благотворительных акций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045906" w:rsidRPr="00045906" w:rsidTr="002408C7">
        <w:trPr>
          <w:gridAfter w:val="3"/>
          <w:wAfter w:w="87" w:type="dxa"/>
          <w:trHeight w:val="1410"/>
        </w:trPr>
        <w:tc>
          <w:tcPr>
            <w:tcW w:w="858" w:type="dxa"/>
            <w:shd w:val="clear" w:color="auto" w:fill="auto"/>
          </w:tcPr>
          <w:p w:rsidR="00F756CB" w:rsidRPr="00045906" w:rsidRDefault="00F756CB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0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аукционов по продаже права заключения договоров на организацию ярмарок и размещение нестационарных торговых объектов на территории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поступлений в бюджет городского округа город Воронеж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045906" w:rsidRPr="00045906" w:rsidTr="002408C7">
        <w:trPr>
          <w:gridAfter w:val="3"/>
          <w:wAfter w:w="87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временных организаций быстрого обслуживания (сезонные кафе) 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сети объектов общественного питания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интересов потребителей товаров от недобросовестных действий хозяйствующих субъектов</w:t>
            </w:r>
          </w:p>
        </w:tc>
      </w:tr>
      <w:tr w:rsidR="00045906" w:rsidRPr="00045906" w:rsidTr="002408C7">
        <w:trPr>
          <w:gridAfter w:val="3"/>
          <w:wAfter w:w="87" w:type="dxa"/>
          <w:trHeight w:val="141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 по вопросам надзора за деятельностью организаций сферы потребительского рынка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фактов нарушения прав потребителей, реализации некачественных товаров и предоставления услуг в потребительской сфере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045906" w:rsidRPr="00045906" w:rsidTr="002408C7">
        <w:trPr>
          <w:gridAfter w:val="3"/>
          <w:wAfter w:w="87" w:type="dxa"/>
          <w:trHeight w:val="134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контроля, общественными объединениями в сфере защиты прав потребителей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удовлетворенности населения качеством товаров и услуг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туризма на территории городского округа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туристического потенциала городского округа город Воронеж</w:t>
            </w:r>
          </w:p>
        </w:tc>
      </w:tr>
      <w:tr w:rsidR="00045906" w:rsidRPr="00045906" w:rsidTr="002408C7">
        <w:trPr>
          <w:gridAfter w:val="3"/>
          <w:wAfter w:w="87" w:type="dxa"/>
          <w:trHeight w:val="129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Разработка и поддержание в актуальном состоянии карты туристических маршрутов (пешеходных и автобусно-пешеходных) в городском округе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пребывания гостей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экологии </w:t>
            </w:r>
          </w:p>
        </w:tc>
      </w:tr>
      <w:tr w:rsidR="00045906" w:rsidRPr="00045906" w:rsidTr="002408C7">
        <w:trPr>
          <w:gridAfter w:val="3"/>
          <w:wAfter w:w="87" w:type="dxa"/>
          <w:trHeight w:val="155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Взаимодействие с туроператорами и коллективными средствами размещения гостей города по вопросу оказания туристских услуг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оказанных туристско-информационных услуг и объема услуг гостиниц и аналогичных средств размещения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экологии   </w:t>
            </w:r>
          </w:p>
        </w:tc>
      </w:tr>
      <w:tr w:rsidR="00045906" w:rsidRPr="00045906" w:rsidTr="002408C7">
        <w:trPr>
          <w:gridAfter w:val="3"/>
          <w:wAfter w:w="87" w:type="dxa"/>
          <w:trHeight w:val="119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Создание и ведение реестра (информационной базы данных)  объектов туристской индустрии  и туристских ресурсов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Повышение  уровня информированности гостей и жителей города об объектах туристской инфраструктуры и туристских ресурсов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экологии   </w:t>
            </w:r>
          </w:p>
        </w:tc>
      </w:tr>
      <w:tr w:rsidR="00045906" w:rsidRPr="00045906" w:rsidTr="002408C7">
        <w:trPr>
          <w:gridAfter w:val="3"/>
          <w:wAfter w:w="87" w:type="dxa"/>
          <w:trHeight w:val="43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13. Развитие малого и среднего предпринимательства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6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предпринимательской активности</w:t>
            </w:r>
          </w:p>
        </w:tc>
      </w:tr>
      <w:tr w:rsidR="00045906" w:rsidRPr="00045906" w:rsidTr="002408C7">
        <w:trPr>
          <w:gridAfter w:val="3"/>
          <w:wAfter w:w="87" w:type="dxa"/>
          <w:trHeight w:val="30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благоприятного предпринимательского климата, конкурентной среды, активизация деятельности малых предприятий на товарных рынках города.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вклада в экономику городского округа город Воронеж субъектов малого и среднего бизнеса.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занятости и самозанятости населения.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молодежного предпринимательства.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предпринимательства</w:t>
            </w:r>
          </w:p>
        </w:tc>
      </w:tr>
      <w:tr w:rsidR="00045906" w:rsidRPr="00045906" w:rsidTr="002408C7">
        <w:trPr>
          <w:gridAfter w:val="4"/>
          <w:wAfter w:w="113" w:type="dxa"/>
          <w:trHeight w:val="114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муниципального имущества на льготных условиях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субъектов МСП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350"/>
        </w:trPr>
        <w:tc>
          <w:tcPr>
            <w:tcW w:w="858" w:type="dxa"/>
            <w:shd w:val="clear" w:color="auto" w:fill="auto"/>
          </w:tcPr>
          <w:p w:rsidR="00F756CB" w:rsidRPr="00045906" w:rsidRDefault="00F756CB" w:rsidP="00AD2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6CB" w:rsidRPr="00045906" w:rsidRDefault="00F756CB" w:rsidP="00AD29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вебинаров, круглых столов, мастер-классов, бизнес-тренингов,  в том числе в целях популяризации бизнес-успеха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76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МСП, получивших информационно-консультационную поддержку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Сокращение распространения незарегистрированной предпринимательской деятельности </w:t>
            </w:r>
          </w:p>
        </w:tc>
      </w:tr>
      <w:tr w:rsidR="00045906" w:rsidRPr="00045906" w:rsidTr="002408C7">
        <w:trPr>
          <w:gridAfter w:val="3"/>
          <w:wAfter w:w="87" w:type="dxa"/>
          <w:trHeight w:val="39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доли скрытых доходов в общем объеме доходов домохозяйств, расширение легального сектора индивидуальной трудовой деятельности и самозанятости </w:t>
            </w:r>
          </w:p>
        </w:tc>
      </w:tr>
      <w:tr w:rsidR="00045906" w:rsidRPr="00045906" w:rsidTr="002408C7">
        <w:trPr>
          <w:gridAfter w:val="4"/>
          <w:wAfter w:w="113" w:type="dxa"/>
          <w:trHeight w:val="119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руководителями предприятий по вопросам легализации занятости населения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13" w:type="dxa"/>
            <w:gridSpan w:val="1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0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045906" w:rsidRPr="00045906" w:rsidTr="002408C7">
        <w:trPr>
          <w:gridAfter w:val="4"/>
          <w:wAfter w:w="113" w:type="dxa"/>
          <w:trHeight w:val="136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поддержки лицам, легализующим индивидуальную трудовую деятельность и самозанятость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13" w:type="dxa"/>
            <w:gridSpan w:val="1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045906" w:rsidRPr="00045906" w:rsidTr="002408C7">
        <w:trPr>
          <w:gridAfter w:val="3"/>
          <w:wAfter w:w="87" w:type="dxa"/>
          <w:trHeight w:val="40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14. Совершенствование имущественных и финансовых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tabs>
                <w:tab w:val="left" w:pos="1775"/>
              </w:tabs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использования муниципальных ресурсов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структуры муниципального имущества городского округа город Воронеж</w:t>
            </w:r>
          </w:p>
        </w:tc>
      </w:tr>
      <w:tr w:rsidR="00045906" w:rsidRPr="00045906" w:rsidTr="002408C7">
        <w:trPr>
          <w:gridAfter w:val="3"/>
          <w:wAfter w:w="87" w:type="dxa"/>
          <w:trHeight w:val="136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объектов недвижимости и земельных участков в муниципальную собственность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зарегистрированных объектов недвижимости и земельных участков, находящихся в муниципальной собственности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8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3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6" w:type="dxa"/>
            <w:gridSpan w:val="5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8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460 объектов недвижимости и земельных участков в муниципальную собственность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3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6" w:type="dxa"/>
            <w:gridSpan w:val="5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82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430 объектов недвижимости и земельных участков в муниципальную собственность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3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6" w:type="dxa"/>
            <w:gridSpan w:val="5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82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430 объектов недвижимости и земельных участков в муниципальную собственность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38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6" w:type="dxa"/>
            <w:gridSpan w:val="5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82"/>
        </w:trPr>
        <w:tc>
          <w:tcPr>
            <w:tcW w:w="858" w:type="dxa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400 объектов недвижимости и земельных участков в муниципальную собственность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01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38" w:type="dxa"/>
            <w:gridSpan w:val="7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6" w:type="dxa"/>
            <w:gridSpan w:val="5"/>
            <w:shd w:val="clear" w:color="auto" w:fill="auto"/>
          </w:tcPr>
          <w:p w:rsidR="00F756CB" w:rsidRPr="00045906" w:rsidRDefault="00F756CB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73F5C">
        <w:trPr>
          <w:gridAfter w:val="3"/>
          <w:wAfter w:w="87" w:type="dxa"/>
          <w:trHeight w:val="882"/>
        </w:trPr>
        <w:tc>
          <w:tcPr>
            <w:tcW w:w="858" w:type="dxa"/>
            <w:shd w:val="clear" w:color="auto" w:fill="auto"/>
          </w:tcPr>
          <w:p w:rsidR="00F756CB" w:rsidRPr="00045906" w:rsidRDefault="00F756CB" w:rsidP="00DF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DF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390  объектов недвижимости и земельных участков в муниципальную собственность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DF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38" w:type="dxa"/>
            <w:gridSpan w:val="7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6" w:type="dxa"/>
            <w:gridSpan w:val="5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и эффективности использования муниципального имущества</w:t>
            </w:r>
          </w:p>
        </w:tc>
      </w:tr>
      <w:tr w:rsidR="00045906" w:rsidRPr="00045906" w:rsidTr="006B081A">
        <w:trPr>
          <w:gridAfter w:val="2"/>
          <w:wAfter w:w="64" w:type="dxa"/>
          <w:trHeight w:val="8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процедур продажи и аренды муниципального имущества на электронных площадках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89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557" w:type="dxa"/>
            <w:gridSpan w:val="10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6B081A">
        <w:trPr>
          <w:gridAfter w:val="2"/>
          <w:wAfter w:w="64" w:type="dxa"/>
          <w:trHeight w:val="112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над сохранностью и целевым использованием муниципального имущества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числа фактов неэффективного или нецелевого использования муниципального имущества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68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578" w:type="dxa"/>
            <w:gridSpan w:val="11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бюджетной обеспеченности городского округа город Воронеж</w:t>
            </w:r>
          </w:p>
        </w:tc>
      </w:tr>
      <w:tr w:rsidR="00045906" w:rsidRPr="00045906" w:rsidTr="006B081A">
        <w:trPr>
          <w:gridAfter w:val="2"/>
          <w:wAfter w:w="64" w:type="dxa"/>
          <w:trHeight w:val="225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сокращению задолженности по налогам и неналоговым платежам, зачисляемым в бюджет городского округа, в том числе в результате осуществления деятельности комиссий по мобилизации дополнительных доходов и проведения претензионной исковой работы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обеспеченности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91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развития предпринимательства, потребительского рынка и инновационной политики </w:t>
            </w:r>
          </w:p>
        </w:tc>
      </w:tr>
      <w:tr w:rsidR="00045906" w:rsidRPr="00045906" w:rsidTr="002408C7">
        <w:trPr>
          <w:gridAfter w:val="2"/>
          <w:wAfter w:w="64" w:type="dxa"/>
          <w:trHeight w:val="75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электронные процедуры закупок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автоматизации муниципальных закупок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91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муниципальных закупок</w:t>
            </w:r>
          </w:p>
        </w:tc>
      </w:tr>
      <w:tr w:rsidR="00045906" w:rsidRPr="00045906" w:rsidTr="006B081A">
        <w:trPr>
          <w:gridAfter w:val="2"/>
          <w:wAfter w:w="64" w:type="dxa"/>
          <w:trHeight w:val="142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модуль закупок по Федеральному закону от 18.07.2011 №  223-ФЗ (конкурентные процедуры, единственный поставщик (подрядчик, исполнитель))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F756CB" w:rsidRPr="00045906" w:rsidRDefault="00F756CB" w:rsidP="001A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91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делами, учета и отчетности.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муниципальных закупок</w:t>
            </w:r>
          </w:p>
        </w:tc>
      </w:tr>
      <w:tr w:rsidR="00045906" w:rsidRPr="00045906" w:rsidTr="002408C7">
        <w:trPr>
          <w:gridAfter w:val="2"/>
          <w:wAfter w:w="64" w:type="dxa"/>
          <w:trHeight w:val="174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процессов исполнения контрактов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информации о заключении, изменении, расторжении, исполнении контрактов, заключенных по результатам конкурентных процедур и у единственного поставщика (подрядчика, исполнителя)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91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045906" w:rsidRPr="00045906" w:rsidTr="006B081A">
        <w:trPr>
          <w:gridAfter w:val="2"/>
          <w:wAfter w:w="64" w:type="dxa"/>
          <w:trHeight w:val="115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модуль «Реестр контрактов»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7"/>
            <w:shd w:val="clear" w:color="auto" w:fill="auto"/>
            <w:hideMark/>
          </w:tcPr>
          <w:p w:rsidR="00F756CB" w:rsidRPr="00045906" w:rsidRDefault="00F756CB" w:rsidP="006B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91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045906" w:rsidRPr="00045906" w:rsidTr="006B081A">
        <w:trPr>
          <w:gridAfter w:val="2"/>
          <w:wAfter w:w="64" w:type="dxa"/>
          <w:trHeight w:val="1036"/>
        </w:trPr>
        <w:tc>
          <w:tcPr>
            <w:tcW w:w="858" w:type="dxa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долговой нагрузки на бюджет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15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приемлемых и экономически обоснованных объема и структуры муниципального долга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5" w:type="dxa"/>
            <w:gridSpan w:val="7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 «Управление муниципальными финансами»</w:t>
            </w:r>
          </w:p>
        </w:tc>
        <w:tc>
          <w:tcPr>
            <w:tcW w:w="3491" w:type="dxa"/>
            <w:gridSpan w:val="7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финансово-бюджетной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52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15. Становление Воронежа в качестве крупного делового центра России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7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экономического потенциала города</w:t>
            </w:r>
          </w:p>
        </w:tc>
      </w:tr>
      <w:tr w:rsidR="00045906" w:rsidRPr="00045906" w:rsidTr="002408C7">
        <w:trPr>
          <w:gridAfter w:val="3"/>
          <w:wAfter w:w="87" w:type="dxa"/>
          <w:trHeight w:val="43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перемещения в Воронеж из Москвы и других городов Российской  Федерации  офисов и сервисных центров крупных российских и иностранных компаний</w:t>
            </w:r>
          </w:p>
        </w:tc>
      </w:tr>
      <w:tr w:rsidR="00045906" w:rsidRPr="00045906" w:rsidTr="006B081A">
        <w:trPr>
          <w:gridAfter w:val="4"/>
          <w:wAfter w:w="113" w:type="dxa"/>
          <w:trHeight w:val="198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конгрессах, выставках и форумах, проводимых в Российской Федерации, посвященных развитию сектора коммерческой недвижимости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Российской Федерации офисов и сервисных центров крупных российских и иностранных компаний.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45906" w:rsidRPr="00045906" w:rsidTr="002408C7">
        <w:trPr>
          <w:gridAfter w:val="4"/>
          <w:wAfter w:w="113" w:type="dxa"/>
          <w:trHeight w:val="200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личных встреч первых лиц города и региона с руководством бизнес-структур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Российской Федерации офисов и сервисных центров крупных российских и иностранных компаний.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45906" w:rsidRPr="00045906" w:rsidTr="006B081A">
        <w:trPr>
          <w:gridAfter w:val="4"/>
          <w:wAfter w:w="113" w:type="dxa"/>
          <w:trHeight w:val="122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обеспечению необходимыми трудовыми ресурсами компаний – резидентов деловых центров, планирующих переезд в Воронеж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45906" w:rsidRPr="00045906" w:rsidTr="002408C7">
        <w:trPr>
          <w:gridAfter w:val="4"/>
          <w:wAfter w:w="113" w:type="dxa"/>
          <w:trHeight w:val="310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формированию новой конфигурации рынка нежилой недвижимости, интересной столичным бизнес-структурам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объектов  офисной недвижимости с применением инновационных цифровых смарт-технологий, средств автоматизации зданий, технологий энергоэффективности, интегрированных систем безопасности, умного учета ресурсов и инновационных строительных материалов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45906" w:rsidRPr="00045906" w:rsidTr="006B081A">
        <w:trPr>
          <w:gridAfter w:val="4"/>
          <w:wAfter w:w="113" w:type="dxa"/>
          <w:trHeight w:val="169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подборе офисных и жилых помещений для размещения штаб-квартир и бэк-офисов и персонала перемещающихся в Воронеж бизнес-структур (взаимодействие с собственниками, привлечение инвесторов для строительства новых офисов)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45906" w:rsidRPr="00045906" w:rsidTr="002408C7">
        <w:trPr>
          <w:gridAfter w:val="4"/>
          <w:wAfter w:w="113" w:type="dxa"/>
          <w:trHeight w:val="88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сопровождение релокации бизнес-структур из других регионов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45906" w:rsidRPr="00045906" w:rsidTr="002408C7">
        <w:trPr>
          <w:gridAfter w:val="3"/>
          <w:wAfter w:w="87" w:type="dxa"/>
          <w:trHeight w:val="52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16. Совершенствование муниципального управления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системы муниципального управления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оптимальной модели управления городским округом город Воронеж, направленной на достижение стратегических целей его развития</w:t>
            </w:r>
          </w:p>
        </w:tc>
      </w:tr>
      <w:tr w:rsidR="00045906" w:rsidRPr="00045906" w:rsidTr="00CF2529">
        <w:trPr>
          <w:gridAfter w:val="1"/>
          <w:wAfter w:w="44" w:type="dxa"/>
          <w:trHeight w:val="114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и штатной структуры администрации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Существующая организационная структура отвечает актуальным задачам и функциям администрации городского округа город Воронеж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80" w:type="dxa"/>
            <w:gridSpan w:val="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моделей управления</w:t>
            </w:r>
          </w:p>
        </w:tc>
      </w:tr>
      <w:tr w:rsidR="00045906" w:rsidRPr="00045906" w:rsidTr="002408C7">
        <w:trPr>
          <w:gridAfter w:val="3"/>
          <w:wAfter w:w="87" w:type="dxa"/>
          <w:trHeight w:val="89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возможностей СМИ и сети Интернет для вовлечения населения в решение вопросов местного значения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населения, готового принять участие в решении вопросов местного значения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информации</w:t>
            </w:r>
          </w:p>
        </w:tc>
      </w:tr>
      <w:tr w:rsidR="00045906" w:rsidRPr="00045906" w:rsidTr="00CF2529">
        <w:trPr>
          <w:gridAfter w:val="3"/>
          <w:wAfter w:w="87" w:type="dxa"/>
          <w:trHeight w:val="89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моделей и методов управления персоналом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потенциала работников для достижения целей организации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045906" w:rsidRPr="00045906" w:rsidTr="002408C7">
        <w:trPr>
          <w:gridAfter w:val="3"/>
          <w:wAfter w:w="87" w:type="dxa"/>
          <w:trHeight w:val="87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и обучены наставники из числа наиболее профессиональных сотрудников подразделений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045906" w:rsidRPr="00045906" w:rsidTr="002408C7">
        <w:trPr>
          <w:gridAfter w:val="3"/>
          <w:wAfter w:w="87" w:type="dxa"/>
          <w:trHeight w:val="75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система адаптации вновь принятых сотрудников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045906" w:rsidRPr="00045906" w:rsidTr="002408C7">
        <w:trPr>
          <w:gridAfter w:val="3"/>
          <w:wAfter w:w="87" w:type="dxa"/>
          <w:trHeight w:val="75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кадрового потенциала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перспективных кадров для назначения на должности в администрации городского округа город Воронеж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045906" w:rsidRPr="00045906" w:rsidTr="002408C7">
        <w:trPr>
          <w:gridAfter w:val="3"/>
          <w:wAfter w:w="87" w:type="dxa"/>
          <w:trHeight w:val="75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кадрового и бухгалтерского документооборота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документов, обязательных в кадровом делопроизводстве и в бухгалтерии, в электронный вид,  исключение необходимости дублирования работ по распечатке, сканированию и хранению первичных документов 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045906" w:rsidRPr="00045906" w:rsidTr="002408C7">
        <w:trPr>
          <w:gridAfter w:val="3"/>
          <w:wAfter w:w="87" w:type="dxa"/>
          <w:trHeight w:val="75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751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Закуплены кадровые модули: «Кадры», «Штатное расписание», «Бухгалтерия»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045906" w:rsidRPr="00045906" w:rsidTr="002408C7">
        <w:trPr>
          <w:gridAfter w:val="3"/>
          <w:wAfter w:w="87" w:type="dxa"/>
          <w:trHeight w:val="750"/>
        </w:trPr>
        <w:tc>
          <w:tcPr>
            <w:tcW w:w="858" w:type="dxa"/>
            <w:shd w:val="clear" w:color="auto" w:fill="auto"/>
          </w:tcPr>
          <w:p w:rsidR="00F756CB" w:rsidRPr="00045906" w:rsidRDefault="00F756CB" w:rsidP="002A6874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Интегрированы кадровые и бухгалтерские модули: «Кадры», «Штатное расписание», «Бухгалтерия»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15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045906" w:rsidRPr="00045906" w:rsidTr="002408C7">
        <w:trPr>
          <w:gridAfter w:val="3"/>
          <w:wAfter w:w="87" w:type="dxa"/>
          <w:trHeight w:val="480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G26"/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17. Сбалансированное пространственное развитие</w:t>
            </w:r>
            <w:bookmarkEnd w:id="4"/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Сбалансированное пространственное развитие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диспропорций в уровне развития городских систем расселения (микрорайонов, отдельных территорий)</w:t>
            </w:r>
          </w:p>
        </w:tc>
      </w:tr>
      <w:tr w:rsidR="00045906" w:rsidRPr="00045906" w:rsidTr="002408C7">
        <w:trPr>
          <w:gridAfter w:val="4"/>
          <w:wAfter w:w="113" w:type="dxa"/>
          <w:trHeight w:val="257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градостроительной документации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18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перспективного развития города, регулирования и стимулирования инвестиционной деятельности, развития инженерной, транспортной и социальной инфраструктур, учета интересов граждан и их объединений, повышения качества архитектурно-планировочных решений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4"/>
          <w:wAfter w:w="113" w:type="dxa"/>
          <w:trHeight w:val="90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Генеральный план городского округа город Воронеж на 2021–2041 годы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4"/>
          <w:wAfter w:w="113" w:type="dxa"/>
          <w:trHeight w:val="94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Актуализированы  Правила землепользования и застройки городского округа город Воронеж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4"/>
          <w:wAfter w:w="113" w:type="dxa"/>
          <w:trHeight w:val="109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методов транзитно-ориентированного проектирования города (Transit-oriented development, TOD)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новых социальных объектов в шаговой доступности от остановок общественного транспорта и ТПУ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4"/>
          <w:wAfter w:w="113" w:type="dxa"/>
          <w:trHeight w:val="92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Резервирование земель под строительство объектов транспортной инфраструктуры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строительства необходимых объектов транспортной инфраструктуры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городской среды</w:t>
            </w:r>
          </w:p>
        </w:tc>
      </w:tr>
      <w:tr w:rsidR="00045906" w:rsidRPr="00045906" w:rsidTr="002408C7">
        <w:trPr>
          <w:gridAfter w:val="3"/>
          <w:wAfter w:w="87" w:type="dxa"/>
          <w:trHeight w:val="29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и устойчивое развитие территории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застроенных территорий.</w:t>
            </w:r>
          </w:p>
          <w:p w:rsidR="00F756CB" w:rsidRPr="00045906" w:rsidRDefault="00F756CB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застроенных территорий проектной документацией.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количества договоров на право развития застроенных территорий.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жилищного строительства на развиваемых территориях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III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8 договоров на право развития застроенных территорий (нарастающим итогом)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10 договоров на право развития застроенных территорий  (нарастающим итогом)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11 договоров на право развития застроенных территорий  (нарастающим итогом)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73F5C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C837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E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14 договоров на право развития застроенных территорий  (нарастающим итогом)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8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73F5C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C837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8A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  договор о комплексном развитии территории жилой застройки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C837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9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развиваемых территориях построено 10 000 кв. м жилья  (нарастающим итогом)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8A4BD0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развиваемых территориях построено</w:t>
            </w:r>
          </w:p>
          <w:p w:rsidR="00F756CB" w:rsidRPr="00045906" w:rsidRDefault="00F756CB" w:rsidP="00C9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0 000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жилья (нарастающим итогом)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8A4BD0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развиваемых территориях построено</w:t>
            </w:r>
          </w:p>
          <w:p w:rsidR="00F756CB" w:rsidRPr="00045906" w:rsidRDefault="004A530A" w:rsidP="00C9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 жилья (нарастающим итогом)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4A530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</w:t>
            </w:r>
          </w:p>
          <w:p w:rsidR="00F756CB" w:rsidRPr="00045906" w:rsidRDefault="004A530A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 жилья  (нарастающим итогом)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15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443A24">
        <w:trPr>
          <w:gridAfter w:val="3"/>
          <w:wAfter w:w="87" w:type="dxa"/>
          <w:trHeight w:val="891"/>
        </w:trPr>
        <w:tc>
          <w:tcPr>
            <w:tcW w:w="858" w:type="dxa"/>
            <w:shd w:val="clear" w:color="auto" w:fill="auto"/>
          </w:tcPr>
          <w:p w:rsidR="00F756CB" w:rsidRPr="00045906" w:rsidRDefault="00F756CB" w:rsidP="004A530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</w:t>
            </w:r>
          </w:p>
          <w:p w:rsidR="00F756CB" w:rsidRPr="00045906" w:rsidRDefault="004A530A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 жилья  (нарастающим итогом)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F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466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Default="00F756CB" w:rsidP="00B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муниципального проекта «Внедрение </w:t>
            </w:r>
            <w:proofErr w:type="gramStart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Дизайн-регламента</w:t>
            </w:r>
            <w:proofErr w:type="gramEnd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город Воронеж»</w:t>
            </w:r>
          </w:p>
          <w:p w:rsidR="004A530A" w:rsidRPr="00045906" w:rsidRDefault="004A530A" w:rsidP="00B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внешнего облика города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  <w:p w:rsidR="00F756CB" w:rsidRPr="00045906" w:rsidRDefault="00F756CB" w:rsidP="00E5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3"/>
          <w:wAfter w:w="87" w:type="dxa"/>
          <w:trHeight w:val="466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Default="00F756CB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с требованиями </w:t>
            </w:r>
            <w:proofErr w:type="gramStart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Дизайн-регламента</w:t>
            </w:r>
            <w:proofErr w:type="gramEnd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паспортами фасадов не менее 80 % (636 единиц) зданий, расположенных на улицах и площадях, включенных в зону строгой и общей регламентации в городском округе город Воронеж</w:t>
            </w:r>
          </w:p>
          <w:p w:rsidR="004A530A" w:rsidRPr="00045906" w:rsidRDefault="004A530A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потенциала и преимуществ территории Воронежской агломерации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пространств, обладающих высоким уровнем качества и удобства, объединяющих людей для обмена креативными идеями</w:t>
            </w:r>
          </w:p>
        </w:tc>
      </w:tr>
      <w:tr w:rsidR="00045906" w:rsidRPr="00045906" w:rsidTr="00840308">
        <w:trPr>
          <w:gridAfter w:val="1"/>
          <w:wAfter w:w="44" w:type="dxa"/>
          <w:trHeight w:val="171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для общения и обмена творческими идеями на территориях парков и скверов города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индекса качества городской среды к базовому уровню 2018 года.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функций пространства в соответствии с запросами населения и городскими нуждами, реновация территорий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AF5A49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«Формирование современной городской среды на территории городского округа город Воронеж» </w:t>
            </w:r>
          </w:p>
        </w:tc>
        <w:tc>
          <w:tcPr>
            <w:tcW w:w="3480" w:type="dxa"/>
            <w:gridSpan w:val="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045906" w:rsidRPr="00045906" w:rsidTr="00D604A2">
        <w:trPr>
          <w:gridAfter w:val="1"/>
          <w:wAfter w:w="44" w:type="dxa"/>
          <w:trHeight w:val="1192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Петровской 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абережной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94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35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политики.</w:t>
            </w:r>
          </w:p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045906" w:rsidRPr="00045906" w:rsidTr="00840308">
        <w:trPr>
          <w:gridAfter w:val="1"/>
          <w:wAfter w:w="44" w:type="dxa"/>
          <w:trHeight w:val="1273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среды» в части благоустройства общественных территорий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8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комфорта городской среды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351EC5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4A530A" w:rsidRPr="00045906" w:rsidTr="002408C7">
        <w:trPr>
          <w:gridAfter w:val="1"/>
          <w:wAfter w:w="44" w:type="dxa"/>
          <w:trHeight w:val="1170"/>
        </w:trPr>
        <w:tc>
          <w:tcPr>
            <w:tcW w:w="858" w:type="dxa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96" w:type="dxa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3 общественные территории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4A530A" w:rsidRDefault="004A530A">
            <w:r w:rsidRPr="00D8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530A" w:rsidRPr="00045906" w:rsidTr="002408C7">
        <w:trPr>
          <w:gridAfter w:val="1"/>
          <w:wAfter w:w="44" w:type="dxa"/>
          <w:trHeight w:val="1130"/>
        </w:trPr>
        <w:tc>
          <w:tcPr>
            <w:tcW w:w="858" w:type="dxa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796" w:type="dxa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Благоустроены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общественные территории </w:t>
            </w:r>
          </w:p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4A530A" w:rsidRDefault="004A530A">
            <w:r w:rsidRPr="00D8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530A" w:rsidRPr="00045906" w:rsidTr="002408C7">
        <w:trPr>
          <w:gridAfter w:val="1"/>
          <w:wAfter w:w="44" w:type="dxa"/>
          <w:trHeight w:val="1118"/>
        </w:trPr>
        <w:tc>
          <w:tcPr>
            <w:tcW w:w="858" w:type="dxa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796" w:type="dxa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Благоустроены</w:t>
            </w:r>
            <w:proofErr w:type="gramEnd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общественных территорий</w:t>
            </w:r>
          </w:p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4A530A" w:rsidRDefault="004A530A">
            <w:r w:rsidRPr="00D8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  <w:p w:rsidR="004A530A" w:rsidRPr="00045906" w:rsidRDefault="004A530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530A" w:rsidRPr="00045906" w:rsidTr="002408C7">
        <w:trPr>
          <w:gridAfter w:val="1"/>
          <w:wAfter w:w="44" w:type="dxa"/>
          <w:trHeight w:val="1118"/>
        </w:trPr>
        <w:tc>
          <w:tcPr>
            <w:tcW w:w="858" w:type="dxa"/>
            <w:shd w:val="clear" w:color="auto" w:fill="auto"/>
          </w:tcPr>
          <w:p w:rsidR="004A530A" w:rsidRPr="00045906" w:rsidRDefault="004A530A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796" w:type="dxa"/>
            <w:shd w:val="clear" w:color="auto" w:fill="auto"/>
          </w:tcPr>
          <w:p w:rsidR="004A530A" w:rsidRPr="00045906" w:rsidRDefault="004A530A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4A530A" w:rsidRPr="00045906" w:rsidRDefault="004A530A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общественная территория</w:t>
            </w:r>
          </w:p>
          <w:p w:rsidR="004A530A" w:rsidRPr="00045906" w:rsidRDefault="004A530A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4A530A" w:rsidRPr="00045906" w:rsidRDefault="004A530A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4A530A" w:rsidRPr="00045906" w:rsidRDefault="004A530A" w:rsidP="0026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4A530A" w:rsidRDefault="004A530A">
            <w:r w:rsidRPr="00D8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4A530A" w:rsidRPr="00045906" w:rsidRDefault="004A530A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4A530A" w:rsidRPr="00045906" w:rsidRDefault="004A530A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  <w:p w:rsidR="004A530A" w:rsidRPr="00045906" w:rsidRDefault="004A530A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530A" w:rsidRPr="00045906" w:rsidTr="00443A24">
        <w:trPr>
          <w:gridAfter w:val="1"/>
          <w:wAfter w:w="44" w:type="dxa"/>
          <w:trHeight w:val="1118"/>
        </w:trPr>
        <w:tc>
          <w:tcPr>
            <w:tcW w:w="858" w:type="dxa"/>
            <w:shd w:val="clear" w:color="auto" w:fill="auto"/>
          </w:tcPr>
          <w:p w:rsidR="004A530A" w:rsidRPr="00045906" w:rsidRDefault="004A530A" w:rsidP="005B1A78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1796" w:type="dxa"/>
            <w:shd w:val="clear" w:color="auto" w:fill="auto"/>
          </w:tcPr>
          <w:p w:rsidR="004A530A" w:rsidRPr="00045906" w:rsidRDefault="004A530A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4A530A" w:rsidRPr="00045906" w:rsidRDefault="004A530A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  <w:p w:rsidR="004A530A" w:rsidRPr="00045906" w:rsidRDefault="004A530A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4A530A" w:rsidRPr="00045906" w:rsidRDefault="004A530A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4A530A" w:rsidRPr="00045906" w:rsidRDefault="004A530A" w:rsidP="005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4A530A" w:rsidRDefault="004A530A">
            <w:r w:rsidRPr="00D8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4A530A" w:rsidRPr="00045906" w:rsidRDefault="004A530A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4A530A" w:rsidRPr="00045906" w:rsidRDefault="004A530A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  <w:p w:rsidR="004A530A" w:rsidRPr="00045906" w:rsidRDefault="004A530A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интеграционных межмуниципальных связей внутри Воронежской агломерации</w:t>
            </w:r>
          </w:p>
        </w:tc>
      </w:tr>
      <w:tr w:rsidR="00045906" w:rsidRPr="00045906" w:rsidTr="002408C7">
        <w:trPr>
          <w:gridAfter w:val="3"/>
          <w:wAfter w:w="87" w:type="dxa"/>
          <w:trHeight w:val="224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развитии Воронежской агломерации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 территории Воронежской агломерации объектов транспортной инфраструктуры, строительство индустриальных и IT-парков, объектов образования, сохранение объектов природного и культурно-исторического наследия, создание туристско-рекреационного кластера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 </w:t>
            </w:r>
          </w:p>
        </w:tc>
      </w:tr>
      <w:tr w:rsidR="00045906" w:rsidRPr="00045906" w:rsidTr="002408C7">
        <w:trPr>
          <w:gridAfter w:val="3"/>
          <w:wAfter w:w="87" w:type="dxa"/>
          <w:trHeight w:val="46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18. Развитие транспорта и транспортной инфраструктуры</w:t>
            </w:r>
          </w:p>
        </w:tc>
      </w:tr>
      <w:tr w:rsidR="00045906" w:rsidRPr="00045906" w:rsidTr="002408C7">
        <w:trPr>
          <w:gridAfter w:val="3"/>
          <w:wAfter w:w="87" w:type="dxa"/>
          <w:trHeight w:val="48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доступности, непрерывности и безопасности транспортных коммуникаций по основным направлениям пассажирских и грузовых потоков</w:t>
            </w:r>
          </w:p>
        </w:tc>
      </w:tr>
      <w:tr w:rsidR="00045906" w:rsidRPr="00045906" w:rsidTr="002408C7">
        <w:trPr>
          <w:gridAfter w:val="3"/>
          <w:wAfter w:w="87" w:type="dxa"/>
          <w:trHeight w:val="34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транспортной инфраструктуры.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аварийности на автодорогах города</w:t>
            </w:r>
          </w:p>
        </w:tc>
      </w:tr>
      <w:tr w:rsidR="00045906" w:rsidRPr="00045906" w:rsidTr="002408C7">
        <w:trPr>
          <w:gridAfter w:val="1"/>
          <w:wAfter w:w="44" w:type="dxa"/>
          <w:trHeight w:val="1161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78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на строительство, реконструкцию и капитальный ремонт автомобильных дорог, их участков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строительства,  реконструкции и капитального ремонта дорог проектно-сметной документацией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7" w:type="dxa"/>
            <w:gridSpan w:val="8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1016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реконструкцию транспортной развязки на пересечении  пр-кта Ленинский и ул. Остужева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7" w:type="dxa"/>
            <w:gridSpan w:val="8"/>
            <w:shd w:val="clear" w:color="auto" w:fill="auto"/>
          </w:tcPr>
          <w:p w:rsidR="00F756CB" w:rsidRPr="00045906" w:rsidRDefault="00F756CB" w:rsidP="00C90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90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840308">
        <w:trPr>
          <w:gridAfter w:val="1"/>
          <w:wAfter w:w="44" w:type="dxa"/>
          <w:trHeight w:val="1369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B6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D97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реконст</w:t>
            </w:r>
            <w:r w:rsidR="004A530A">
              <w:rPr>
                <w:rFonts w:ascii="Times New Roman" w:hAnsi="Times New Roman" w:cs="Times New Roman"/>
                <w:sz w:val="24"/>
                <w:szCs w:val="24"/>
              </w:rPr>
              <w:t xml:space="preserve">рукцию автодороги ул. Урывского –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ул. Тверская от путепровода через автодорогу М</w:t>
            </w:r>
            <w:proofErr w:type="gram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«Дон»  до ул. Остужева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B6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 кв.2019 года</w:t>
            </w:r>
          </w:p>
        </w:tc>
        <w:tc>
          <w:tcPr>
            <w:tcW w:w="4057" w:type="dxa"/>
            <w:gridSpan w:val="8"/>
            <w:shd w:val="clear" w:color="auto" w:fill="auto"/>
          </w:tcPr>
          <w:p w:rsidR="00F756CB" w:rsidRPr="00045906" w:rsidRDefault="00F756CB" w:rsidP="00B67710">
            <w:pPr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B67710">
            <w:pPr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5441A9">
        <w:trPr>
          <w:gridAfter w:val="1"/>
          <w:wAfter w:w="44" w:type="dxa"/>
          <w:trHeight w:val="1106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проект капитального ремонта автомобильной дороги по ул. Черняховского на участке от ул. Матросова до ул. Летчика Колесниченко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2020 год</w:t>
            </w:r>
          </w:p>
        </w:tc>
        <w:tc>
          <w:tcPr>
            <w:tcW w:w="4057" w:type="dxa"/>
            <w:gridSpan w:val="8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1704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реконструкцию автомобильной дороги по ул. Острогожская (от ул. Теплоэнергетиков до съезда с ул. Острогожская к плотине Воронежского водохранилища)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2020 год</w:t>
            </w:r>
          </w:p>
        </w:tc>
        <w:tc>
          <w:tcPr>
            <w:tcW w:w="4057" w:type="dxa"/>
            <w:gridSpan w:val="8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D17D7A">
        <w:trPr>
          <w:gridAfter w:val="1"/>
          <w:wAfter w:w="44" w:type="dxa"/>
          <w:trHeight w:val="1552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 автомобильной дороги на участке от  дома № 33 по ул. Александра Иванова до пересечения с ул. Героев России протяженностью 1 км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8"/>
            <w:shd w:val="clear" w:color="auto" w:fill="auto"/>
          </w:tcPr>
          <w:p w:rsidR="00F756CB" w:rsidRPr="00045906" w:rsidRDefault="00F756CB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кв.2020 года</w:t>
            </w:r>
          </w:p>
        </w:tc>
        <w:tc>
          <w:tcPr>
            <w:tcW w:w="4057" w:type="dxa"/>
            <w:gridSpan w:val="8"/>
            <w:shd w:val="clear" w:color="auto" w:fill="auto"/>
          </w:tcPr>
          <w:p w:rsidR="00F756CB" w:rsidRPr="00045906" w:rsidRDefault="00F756CB" w:rsidP="005441A9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5441A9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672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и реконструкцию автомобильных дорог в квартале, ограниченном улицами: Богатырская, Планетная, Федора Тютчева, Сельская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167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автомобильной дороги от ул. Шишкова до ул. Тимирязева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– </w:t>
            </w:r>
          </w:p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2020 года</w:t>
            </w:r>
          </w:p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</w:t>
            </w:r>
          </w:p>
          <w:p w:rsidR="00F756CB" w:rsidRPr="00045906" w:rsidRDefault="00F756CB" w:rsidP="00B67710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2022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840308">
        <w:trPr>
          <w:trHeight w:val="1671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дублера Московского проспекта:</w:t>
            </w:r>
          </w:p>
          <w:p w:rsidR="00F756CB" w:rsidRPr="00045906" w:rsidRDefault="00F756CB" w:rsidP="00D2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 на строительство автомобильной дороги  от ул. Антонова-Овсеенко в направлении ул. 60 Армии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5441A9">
        <w:trPr>
          <w:trHeight w:val="733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54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дублера Московского проспекта:</w:t>
            </w:r>
          </w:p>
          <w:p w:rsidR="00F756CB" w:rsidRPr="00045906" w:rsidRDefault="00F756CB" w:rsidP="008A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на реконструкцию участка 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 от путепровода через ж/д пути по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9 Января до пересечения                      с ул. Кольцовская и участком ул. 60 Армии от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Владимира Невского до</w:t>
            </w:r>
            <w:r w:rsidR="004A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  <w:proofErr w:type="gramEnd"/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2023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145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F92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F92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строительство автомобильной дороги:                                  </w:t>
            </w:r>
          </w:p>
          <w:p w:rsidR="00F756CB" w:rsidRPr="00045906" w:rsidRDefault="004A530A" w:rsidP="00D2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на автомобильную дорогу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ул. Загоровского в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автодороги по ул. Ломоносова;</w:t>
            </w:r>
          </w:p>
          <w:p w:rsidR="00F756CB" w:rsidRPr="00045906" w:rsidRDefault="004A530A" w:rsidP="00D2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– на 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автомобильную дорогу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(участок от Московского проспекта до дома № 116/8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ул. Ломоносова)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92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F92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F92E0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F92E0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145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04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реконструкцию  пешеходного моста по ул. Циолковского </w:t>
            </w:r>
            <w:proofErr w:type="gram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через ж</w:t>
            </w:r>
            <w:proofErr w:type="gram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/д пути </w:t>
            </w:r>
            <w:r w:rsidR="000459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A530A">
              <w:rPr>
                <w:rFonts w:ascii="Times New Roman" w:hAnsi="Times New Roman" w:cs="Times New Roman"/>
                <w:sz w:val="24"/>
                <w:szCs w:val="24"/>
              </w:rPr>
              <w:t xml:space="preserve"> ст. Придача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 кв.2022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145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B67710"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строительство и реконструкцию улицы Академика Конопатова и проезда от улицы Ломоносова до ул. Академика Конопатова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145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B67710"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4A5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участка автомобильной дороги от ул. Урывского до проезда ул. Осту</w:t>
            </w:r>
            <w:r w:rsidR="004A530A">
              <w:rPr>
                <w:rFonts w:ascii="Times New Roman" w:hAnsi="Times New Roman" w:cs="Times New Roman"/>
                <w:sz w:val="24"/>
                <w:szCs w:val="24"/>
              </w:rPr>
              <w:t>жева (поворот на мкр.</w:t>
            </w:r>
            <w:proofErr w:type="gramEnd"/>
            <w:r w:rsidR="004A5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530A">
              <w:rPr>
                <w:rFonts w:ascii="Times New Roman" w:hAnsi="Times New Roman" w:cs="Times New Roman"/>
                <w:sz w:val="24"/>
                <w:szCs w:val="24"/>
              </w:rPr>
              <w:t xml:space="preserve">Репное –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ул. Димитрова (кольцевое пересечение)</w:t>
            </w:r>
            <w:r w:rsidR="004A5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кв.2022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D17D7A">
        <w:trPr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410519"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35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35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реконструкцию автомобильной дороги по ул. Ломоносова на участке от ул. Тимирязева до путепровода по ул. Бурденко у стадиона «Динамо» со строительством надземного пешеходного перехода в районе ООТ «Березовая роща»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 кв. 2023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145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автомобильной дороги от ул. Лазурная до кольцевого пересечения дублера проспекта Патриотов и ул. Героев Сибиряков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 кв. 2023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D17D7A">
        <w:trPr>
          <w:trHeight w:val="2493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273F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реконструкцию автомобильной дороги   (увеличение  количество полос) по ул. 9 Января на участке от д. 254 по ул. 9 Января до съезда в районе строения  № 278в на ул. Антонова-Овсеенко  (со строительством надземного пешеходного перехода, устройством ООТ и тротуарной части)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2023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365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автомобильных дорог и их участков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протяженности дорожной сети, соответствующей нормативным требованиям к транспортно-эксплуатационному состоянию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840308">
        <w:trPr>
          <w:trHeight w:val="916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автомобильной дороги от ул. Минская до ул. Землячки протяженностью 0,9 км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trHeight w:val="1473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 капитальный ремонт автомобильной дороги по ул. Черняховского на участке от ул. Матросова до ул. Летчика Колесниченко протяженностью 1 км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524" w:type="dxa"/>
            <w:gridSpan w:val="7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1707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641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автомобильной дороги по ул. Острогожская (от ул. Теплоэнергетиков до съезда с ул. Острогожская к плотине Воронежского водохранилища) протяженностью 3 км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кв. 2020 года 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860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641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автодороги от пр-кта Патриотов в направлении мкр. Гардарика протяженностью 2,9 км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878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641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641C95">
              <w:rPr>
                <w:rFonts w:ascii="Times New Roman" w:hAnsi="Times New Roman" w:cs="Times New Roman"/>
                <w:sz w:val="24"/>
                <w:szCs w:val="24"/>
              </w:rPr>
              <w:t xml:space="preserve">а реконструкция                     ул. Урывского –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ул. Тверская от путепровода через автодорогу М</w:t>
            </w:r>
            <w:proofErr w:type="gram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«Дон» до ул. Остужева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кв.2022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788"/>
        </w:trPr>
        <w:tc>
          <w:tcPr>
            <w:tcW w:w="858" w:type="dxa"/>
            <w:shd w:val="clear" w:color="auto" w:fill="auto"/>
          </w:tcPr>
          <w:p w:rsidR="00F756CB" w:rsidRPr="00045906" w:rsidRDefault="00F756CB" w:rsidP="0054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и реконструкция автомобильных дорог в квартале, ограниченном улицами: Богатырская, Планетная, Федора Тютчева, Сельская, протяженностью  3,7 км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176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54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  <w:hideMark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дублера Московского проспекта:</w:t>
            </w:r>
          </w:p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 строительство автомобильной дороги от ул. Антонова-Овсеенко в направлении ул. 60 Армии;</w:t>
            </w:r>
          </w:p>
          <w:p w:rsidR="00F756CB" w:rsidRPr="00045906" w:rsidRDefault="00F756CB" w:rsidP="00641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реконструкция участка ул. Свободы от путепровода </w:t>
            </w:r>
            <w:proofErr w:type="gramStart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</w:t>
            </w:r>
            <w:proofErr w:type="gramEnd"/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пути по ул. 9 Января до пересечения с ул. Кольцовская  и участ</w:t>
            </w:r>
            <w:r w:rsidR="006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60 Армии от ул. Владимира Невского до ул. Солнечн</w:t>
            </w:r>
            <w:r w:rsidR="006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протяженностью 7,1 км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gridSpan w:val="13"/>
            <w:shd w:val="clear" w:color="auto" w:fill="auto"/>
            <w:hideMark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  <w:hideMark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1B4487">
        <w:trPr>
          <w:gridAfter w:val="1"/>
          <w:wAfter w:w="44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транспортно-эксплуатационному состоянию. </w:t>
            </w:r>
          </w:p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719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0F3ECD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0F3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(65 объектов УДС)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F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79284F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0F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0F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979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 протяженностью 25 км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2408C7">
        <w:trPr>
          <w:gridAfter w:val="1"/>
          <w:wAfter w:w="44" w:type="dxa"/>
          <w:trHeight w:val="979"/>
        </w:trPr>
        <w:tc>
          <w:tcPr>
            <w:tcW w:w="858" w:type="dxa"/>
            <w:shd w:val="clear" w:color="auto" w:fill="auto"/>
          </w:tcPr>
          <w:p w:rsidR="00F756CB" w:rsidRPr="00045906" w:rsidRDefault="00F756CB" w:rsidP="00E0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Обустроено 5,1 км велосипедных дорожек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  <w:p w:rsidR="00F756CB" w:rsidRPr="00045906" w:rsidRDefault="00F756CB" w:rsidP="00273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756CB" w:rsidRPr="00045906" w:rsidRDefault="00F756CB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906" w:rsidRPr="00045906" w:rsidTr="00840308">
        <w:trPr>
          <w:gridAfter w:val="1"/>
          <w:wAfter w:w="44" w:type="dxa"/>
          <w:trHeight w:val="435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создания транспортно-пересадочных узлов (ТПУ)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транспортного обслуживания населения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1"/>
          <w:wAfter w:w="44" w:type="dxa"/>
          <w:trHeight w:val="1168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мультимодальных пассажирских перевозок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линий общественного скоростного пассажирского транспорта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- IV этапы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1"/>
          <w:wAfter w:w="44" w:type="dxa"/>
          <w:trHeight w:val="348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кольцевой автомобильной дороги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транспортного обслуживания населения.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транспортно-эксплуатационному состоянию 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IV этапы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  <w:p w:rsidR="00F756CB" w:rsidRPr="00045906" w:rsidRDefault="00F756CB" w:rsidP="00C6597A">
            <w:pPr>
              <w:spacing w:after="0" w:line="240" w:lineRule="auto"/>
              <w:ind w:left="100" w:hanging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1"/>
          <w:wAfter w:w="44" w:type="dxa"/>
          <w:trHeight w:val="1168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F7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«Региональная и местная дорожная сеть»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транспортно-эксплуатационному состоянию.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679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(36 объектов УДС)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766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(28 объектов УДС)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868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 капитальный ремонт моста через водосброс Воронежского водохранилища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828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путепровода по ул. 9 Января через железнодорожные пути в г. Воронеже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828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(36 объектов УДС)</w:t>
            </w:r>
          </w:p>
          <w:p w:rsidR="00F756CB" w:rsidRPr="00045906" w:rsidRDefault="00F756CB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EA2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930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путепровода по ул. Ленина через железнодорожные пути в г. Воронеже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930"/>
        </w:trPr>
        <w:tc>
          <w:tcPr>
            <w:tcW w:w="858" w:type="dxa"/>
            <w:shd w:val="clear" w:color="auto" w:fill="auto"/>
          </w:tcPr>
          <w:p w:rsidR="00F756CB" w:rsidRPr="00045906" w:rsidRDefault="00F756CB" w:rsidP="00A5335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.8.7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63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транспортной развязки на пересечении проспекта Ленинский и ул. Остужева протяженностью 14 км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88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2024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1443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одного объекта дорожной инфраструктуры в рамках реализации мероприятий  по стимулированию программ развития жилищного строительства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по ул. Богатырская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E1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E173CD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D2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инфраструктурного проекта, реализуемого в целях обеспечения связанного с ним инвестиционного проекта «Комплексная жилая застройка по ул. Шишкова, ул. Загоровского, Московскому проспекту и ул. Ломоносова в г. Воронеже»</w:t>
            </w:r>
          </w:p>
          <w:p w:rsidR="00F756CB" w:rsidRPr="00045906" w:rsidRDefault="00F756CB" w:rsidP="00E1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1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протяженности дорожной сети, соответствующей нормативным требованиям к транспортно-эксплуатационному состоянию.</w:t>
            </w:r>
          </w:p>
          <w:p w:rsidR="00F756CB" w:rsidRPr="00045906" w:rsidRDefault="00F756CB" w:rsidP="00E1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жилищного  строительства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F0B31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1B4487">
        <w:trPr>
          <w:gridAfter w:val="1"/>
          <w:wAfter w:w="44" w:type="dxa"/>
          <w:trHeight w:val="828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4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строительство автомобильной дороги от ул. Шишкова до ул. Тимирязева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4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автомобильной  дороги  от ул. Загоровского в направлении автодороги по ул. Ломоносова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AB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строительство сетей ливневой канализации в квартале, ограниченном ул. Шишкова, </w:t>
            </w:r>
            <w:proofErr w:type="gram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Московски</w:t>
            </w:r>
            <w:r w:rsidR="00AB69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B6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991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AB699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, ул. Ломоносова, ул. Тимирязева, наб</w:t>
            </w:r>
            <w:r w:rsidR="00AB6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Максима Горького, ул. Бурденко с КНС, наб. Максима Горького, ул. Бурденко со строительством очистных сооружений и КНС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AB6991" w:rsidP="00AB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надземных пешеходных переходов (с лифтами) над автомобильной дорогой от ул. Шишкова до ул. Тимирязева», реализуем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обеспечения связанного с ним инвестиционного проекта «Комплексная жилая застройка участка по ул. Московский проспект, 142 ш»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F0B31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94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Построены надземные пешеходные переходы (с лифтами)  на автомобильной дороге от ул. Шишкова до  ул. Тимирязева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1"/>
          <w:wAfter w:w="44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5441A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B83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инфраструктурного проекта «Строительство автомобильной дороги по ул. Острогожская», реализуемого в целях обеспечения связанного с ним инвестиционного проекта «Комплексная жилая застройка территории квартала в Шилово городского округа город Воронеж»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F0B31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840308">
        <w:trPr>
          <w:gridAfter w:val="1"/>
          <w:wAfter w:w="44" w:type="dxa"/>
          <w:trHeight w:val="293"/>
        </w:trPr>
        <w:tc>
          <w:tcPr>
            <w:tcW w:w="858" w:type="dxa"/>
            <w:shd w:val="clear" w:color="auto" w:fill="auto"/>
          </w:tcPr>
          <w:p w:rsidR="00F756CB" w:rsidRPr="00045906" w:rsidRDefault="00F756CB" w:rsidP="00630081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магистральной улицы районного значения между кварталами А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F756CB" w:rsidRPr="00045906" w:rsidRDefault="00F756CB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2024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32" w:type="dxa"/>
            <w:gridSpan w:val="13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0" w:type="dxa"/>
            <w:gridSpan w:val="6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42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1" w:type="dxa"/>
            <w:gridSpan w:val="25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городской маршрутной сети города Воронежа</w:t>
            </w:r>
          </w:p>
        </w:tc>
      </w:tr>
      <w:tr w:rsidR="00045906" w:rsidRPr="00045906" w:rsidTr="00840308">
        <w:trPr>
          <w:gridAfter w:val="3"/>
          <w:wAfter w:w="87" w:type="dxa"/>
          <w:trHeight w:val="99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69" w:type="dxa"/>
            <w:gridSpan w:val="2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схемы транспортного обслуживания населения (изменение маршрутной сети)</w:t>
            </w:r>
          </w:p>
        </w:tc>
        <w:tc>
          <w:tcPr>
            <w:tcW w:w="4351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обслуживания населения (сокращение времени в пути, повышение комфорта перемещения)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3942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81" w:type="dxa"/>
            <w:gridSpan w:val="11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142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69" w:type="dxa"/>
            <w:gridSpan w:val="2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комплексной схемы организации дорожного движения для сети дорог, расположенных в границах городского округа город Воронеж, на период до 2032 года</w:t>
            </w:r>
          </w:p>
        </w:tc>
        <w:tc>
          <w:tcPr>
            <w:tcW w:w="4351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оптимального варианта развития транспортной инфраструктуры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F70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3942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81" w:type="dxa"/>
            <w:gridSpan w:val="11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83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69" w:type="dxa"/>
            <w:gridSpan w:val="2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конкурсных процедур на право осуществления пассажирских перевозок автомобильным транспортом </w:t>
            </w:r>
          </w:p>
        </w:tc>
        <w:tc>
          <w:tcPr>
            <w:tcW w:w="4351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муниципальных контрактов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3942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81" w:type="dxa"/>
            <w:gridSpan w:val="11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52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1" w:type="dxa"/>
            <w:gridSpan w:val="25"/>
            <w:shd w:val="clear" w:color="auto" w:fill="auto"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инженерной инфраструктуры дорожного хозяйства</w:t>
            </w:r>
          </w:p>
        </w:tc>
      </w:tr>
      <w:tr w:rsidR="00045906" w:rsidRPr="00045906" w:rsidTr="002408C7">
        <w:trPr>
          <w:gridAfter w:val="4"/>
          <w:wAfter w:w="113" w:type="dxa"/>
          <w:trHeight w:val="246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ливневой канализации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сетей ливневой канализации к нормативным характеристикам. </w:t>
            </w:r>
          </w:p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полного водоотведения дождевых вод с городских территорий. Улучшение санитарного состояния и экологической обстановки в городском округе город Воронеж, уменьшение загрязнения Воронежского водохранилища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4"/>
          <w:wAfter w:w="113" w:type="dxa"/>
          <w:trHeight w:val="146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диагностика существующих сетей (полная инвентаризация ливневой канализации с оценкой технического состояния и выявлением проблемных участков)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840308">
        <w:trPr>
          <w:gridAfter w:val="3"/>
          <w:wAfter w:w="87" w:type="dxa"/>
          <w:trHeight w:val="71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Актуализирована существующая схема ливневой канализации города Воронежа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02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33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троительство новых сетей ливневой канализации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полного водоотведения дождевых вод с городских территорий. Улучшение санитарного состояния и экологической обстановки в городском округе город Воронеж, уменьшение загрязнения Воронежского водохранилища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020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0519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68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КНС на пересечении Московского проспекта  и бульвара Победы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2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045906" w:rsidRPr="00045906" w:rsidTr="00681913">
        <w:trPr>
          <w:gridAfter w:val="3"/>
          <w:wAfter w:w="87" w:type="dxa"/>
          <w:trHeight w:val="308"/>
        </w:trPr>
        <w:tc>
          <w:tcPr>
            <w:tcW w:w="858" w:type="dxa"/>
            <w:shd w:val="clear" w:color="auto" w:fill="auto"/>
          </w:tcPr>
          <w:p w:rsidR="00F756CB" w:rsidRPr="00045906" w:rsidRDefault="00F756CB" w:rsidP="004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0519" w:rsidRPr="00045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519" w:rsidRPr="00045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59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 на строительство сети ливневой канализации в квартале, </w:t>
            </w:r>
            <w:r w:rsidR="00AB6991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ограниченном ул. Шишкова, </w:t>
            </w:r>
            <w:proofErr w:type="spellStart"/>
            <w:r w:rsidR="00AB6991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ктом</w:t>
            </w:r>
            <w:proofErr w:type="spell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, ул. Ломоносова,                      ул. Тимирязева, наб. Максима Горького,           ул. Бурденко, с КНС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1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48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51" w:type="dxa"/>
            <w:gridSpan w:val="25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 модернизация подвижного состава городского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43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41051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1" w:type="dxa"/>
            <w:gridSpan w:val="25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структуры подвижного состава городского общественного пассажирского транспорта, отвечающей требованиям комфортной городской среды</w:t>
            </w:r>
          </w:p>
        </w:tc>
      </w:tr>
      <w:tr w:rsidR="00045906" w:rsidRPr="00045906" w:rsidTr="002408C7">
        <w:trPr>
          <w:gridAfter w:val="2"/>
          <w:wAfter w:w="64" w:type="dxa"/>
          <w:trHeight w:val="249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41051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подвижного состава городского общественного пассажирского транспорта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обеспеченности подвижным составом пассажирского транспорта.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подвижного состава МКП МТК «Воронежпассажиртранс».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низкопольных автобусов большой вместимости, работающих на газомоторном топливе.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современного транспорта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3942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3604" w:type="dxa"/>
            <w:gridSpan w:val="1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2"/>
          <w:wAfter w:w="64" w:type="dxa"/>
          <w:trHeight w:val="140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41051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125 единиц подвижного состава городского общественного пассажирского транспорта, в том числе 106 единиц за счет средств частных перевозчиков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42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604" w:type="dxa"/>
            <w:gridSpan w:val="1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2"/>
          <w:wAfter w:w="64" w:type="dxa"/>
          <w:trHeight w:val="1346"/>
        </w:trPr>
        <w:tc>
          <w:tcPr>
            <w:tcW w:w="858" w:type="dxa"/>
            <w:shd w:val="clear" w:color="auto" w:fill="auto"/>
          </w:tcPr>
          <w:p w:rsidR="00F756CB" w:rsidRPr="00045906" w:rsidRDefault="0041051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 427 единиц подвижного состава городского общественного пассажирского транспорта, в том числе 359 единиц  за счет средств частных перевозчиков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3942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04" w:type="dxa"/>
            <w:gridSpan w:val="1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2"/>
          <w:wAfter w:w="64" w:type="dxa"/>
          <w:trHeight w:val="1399"/>
        </w:trPr>
        <w:tc>
          <w:tcPr>
            <w:tcW w:w="858" w:type="dxa"/>
            <w:shd w:val="clear" w:color="auto" w:fill="auto"/>
          </w:tcPr>
          <w:p w:rsidR="00F756CB" w:rsidRPr="00045906" w:rsidRDefault="0041051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366 единиц подвижного состава городского общественного пассажирского транспорта, в том числе 308 единиц  за счет средств частных перевозчиков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3942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04" w:type="dxa"/>
            <w:gridSpan w:val="1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2"/>
          <w:wAfter w:w="64" w:type="dxa"/>
          <w:trHeight w:val="1399"/>
        </w:trPr>
        <w:tc>
          <w:tcPr>
            <w:tcW w:w="858" w:type="dxa"/>
            <w:shd w:val="clear" w:color="auto" w:fill="auto"/>
          </w:tcPr>
          <w:p w:rsidR="00F756CB" w:rsidRPr="00045906" w:rsidRDefault="00410519" w:rsidP="00681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A9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223 единицы подвижного состава городского общественного пассажирского транспорта, в том числе 160 единиц за счет средств частных перевозчиков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3942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04" w:type="dxa"/>
            <w:gridSpan w:val="1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39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41051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1" w:type="dxa"/>
            <w:gridSpan w:val="25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интеллектуальной транспортной системы (ИТС) городского округа город Воронеж</w:t>
            </w:r>
          </w:p>
        </w:tc>
      </w:tr>
      <w:tr w:rsidR="00045906" w:rsidRPr="00045906" w:rsidTr="002408C7">
        <w:trPr>
          <w:gridAfter w:val="3"/>
          <w:wAfter w:w="87" w:type="dxa"/>
          <w:trHeight w:val="162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41051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муниципального проекта «</w:t>
            </w:r>
            <w:r w:rsidRPr="00045906">
              <w:rPr>
                <w:rFonts w:ascii="Times New Roman" w:hAnsi="Times New Roman"/>
                <w:sz w:val="24"/>
                <w:szCs w:val="24"/>
              </w:rPr>
              <w:t>Повышение качества услуг общественного транспорта за счет внедрения системы электронной оплаты проезда в городском округе город Воронеж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автоматизированная система контроля оплаты проезда в городском пассажирском транспорте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49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541"/>
        </w:trPr>
        <w:tc>
          <w:tcPr>
            <w:tcW w:w="858" w:type="dxa"/>
            <w:shd w:val="clear" w:color="auto" w:fill="auto"/>
          </w:tcPr>
          <w:p w:rsidR="00F756CB" w:rsidRPr="00045906" w:rsidRDefault="0041051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эксплуатацию интеллектуальной транспортной системы (ИТС)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адаптивной системы управления дорожным движением на светофорных объектах, внедрение дифференцированных форм оплаты проезда, создание единой интеллектуальной системы управления парковочным пространством города, создание сети «умных» остановок общественного транспорта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</w:p>
          <w:p w:rsidR="00F756CB" w:rsidRPr="00045906" w:rsidRDefault="00F756CB" w:rsidP="005E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541"/>
        </w:trPr>
        <w:tc>
          <w:tcPr>
            <w:tcW w:w="858" w:type="dxa"/>
            <w:shd w:val="clear" w:color="auto" w:fill="auto"/>
          </w:tcPr>
          <w:p w:rsidR="00F756CB" w:rsidRPr="00045906" w:rsidRDefault="00410519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Подключены к автоматизированной системе управления дорожным движением (АСУДД) 204 светофорных объекта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541"/>
        </w:trPr>
        <w:tc>
          <w:tcPr>
            <w:tcW w:w="858" w:type="dxa"/>
            <w:shd w:val="clear" w:color="auto" w:fill="auto"/>
          </w:tcPr>
          <w:p w:rsidR="00F756CB" w:rsidRPr="00045906" w:rsidRDefault="00410519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Подключены к автоматизированной системе управления дорожным движением (АСУДД) 264 светофорных объекта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78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F756CB" w:rsidRPr="00045906" w:rsidRDefault="00F756CB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541"/>
        </w:trPr>
        <w:tc>
          <w:tcPr>
            <w:tcW w:w="858" w:type="dxa"/>
            <w:shd w:val="clear" w:color="auto" w:fill="auto"/>
          </w:tcPr>
          <w:p w:rsidR="00F756CB" w:rsidRPr="00045906" w:rsidRDefault="00410519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42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Размещено 40 оста</w:t>
            </w:r>
            <w:r w:rsidR="00AB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 общественного транспорта нового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 («умных» остановок) нарастающим итогом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кв. 2021 года 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</w:p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541"/>
        </w:trPr>
        <w:tc>
          <w:tcPr>
            <w:tcW w:w="858" w:type="dxa"/>
            <w:shd w:val="clear" w:color="auto" w:fill="auto"/>
          </w:tcPr>
          <w:p w:rsidR="00F756CB" w:rsidRPr="00045906" w:rsidRDefault="00410519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9" w:type="dxa"/>
            <w:shd w:val="clear" w:color="auto" w:fill="auto"/>
          </w:tcPr>
          <w:p w:rsidR="00F756CB" w:rsidRPr="00045906" w:rsidRDefault="00F756CB" w:rsidP="00BE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Размещено 69 остановок общественного  транспорта нового</w:t>
            </w:r>
            <w:r w:rsidRPr="00045906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 («умных» остановок) нарастающим итогом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F756CB" w:rsidRPr="00045906" w:rsidRDefault="00F756CB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кв. 2022 года 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</w:p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45906" w:rsidRPr="00045906" w:rsidTr="002408C7">
        <w:trPr>
          <w:gridAfter w:val="3"/>
          <w:wAfter w:w="87" w:type="dxa"/>
          <w:trHeight w:val="58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19. Развитие жилищно-коммунального комплекса</w:t>
            </w:r>
          </w:p>
        </w:tc>
      </w:tr>
      <w:tr w:rsidR="00045906" w:rsidRPr="00045906" w:rsidTr="002408C7">
        <w:trPr>
          <w:gridAfter w:val="3"/>
          <w:wAfter w:w="87" w:type="dxa"/>
          <w:trHeight w:val="40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62" w:type="dxa"/>
            <w:gridSpan w:val="26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безопасных и комфортных условий проживания граждан</w:t>
            </w:r>
          </w:p>
        </w:tc>
      </w:tr>
      <w:tr w:rsidR="00045906" w:rsidRPr="00045906" w:rsidTr="002408C7">
        <w:trPr>
          <w:gridAfter w:val="3"/>
          <w:wAfter w:w="87" w:type="dxa"/>
          <w:trHeight w:val="56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аварийного и ветхого жилья</w:t>
            </w:r>
          </w:p>
        </w:tc>
      </w:tr>
      <w:tr w:rsidR="00045906" w:rsidRPr="00045906" w:rsidTr="002408C7">
        <w:trPr>
          <w:gridAfter w:val="3"/>
          <w:wAfter w:w="87" w:type="dxa"/>
          <w:trHeight w:val="1110"/>
        </w:trPr>
        <w:tc>
          <w:tcPr>
            <w:tcW w:w="858" w:type="dxa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 (признанного аварийным после 1 января 2012 года)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граждан.</w:t>
            </w:r>
          </w:p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отношения общей площади аварийных многоквартирных домов к общей площади многоквартирных домов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125"/>
        </w:trPr>
        <w:tc>
          <w:tcPr>
            <w:tcW w:w="858" w:type="dxa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Расселено 10,081 тыс. кв. м жилых помещений в аварийных домах,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переселено 0,724 тыс. человек из аварийного жилищного фонда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1141"/>
        </w:trPr>
        <w:tc>
          <w:tcPr>
            <w:tcW w:w="858" w:type="dxa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3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5,958 тыс. кв. м жилых помещений в аварийных домах,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переселено 0,470 тыс. человек из аварийного жилищного фонда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994"/>
        </w:trPr>
        <w:tc>
          <w:tcPr>
            <w:tcW w:w="858" w:type="dxa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AB6991" w:rsidP="0063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8,656 тыс. кв. м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 в аварийных домах,</w:t>
            </w:r>
          </w:p>
          <w:p w:rsidR="00F756CB" w:rsidRPr="00045906" w:rsidRDefault="00F756CB" w:rsidP="0063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переселено 0,618 тыс. человек из аварийного жилищного фонда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994"/>
        </w:trPr>
        <w:tc>
          <w:tcPr>
            <w:tcW w:w="858" w:type="dxa"/>
            <w:shd w:val="clear" w:color="auto" w:fill="auto"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8,732 тыс. кв. м жилых помещений в аварийных домах, переселено 0,698 тыс. человек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443A24">
        <w:trPr>
          <w:gridAfter w:val="3"/>
          <w:wAfter w:w="87" w:type="dxa"/>
          <w:trHeight w:val="994"/>
        </w:trPr>
        <w:tc>
          <w:tcPr>
            <w:tcW w:w="858" w:type="dxa"/>
            <w:shd w:val="clear" w:color="auto" w:fill="auto"/>
          </w:tcPr>
          <w:p w:rsidR="00F756CB" w:rsidRPr="00045906" w:rsidRDefault="00F756CB" w:rsidP="0043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43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9,964 тыс. кв. м жилых помещений в аварийных домах, переселено 0,766  тыс. человек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43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3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граждан.</w:t>
            </w:r>
          </w:p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отношения общей площади аварийных многоквартирных домов к общей площади многоквартирных домов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37"/>
        </w:trPr>
        <w:tc>
          <w:tcPr>
            <w:tcW w:w="858" w:type="dxa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AB6991" w:rsidP="00035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Расселено 0,850 тыс. кв. м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аварийных домах, переселено 0,099 тыс. человек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48"/>
        </w:trPr>
        <w:tc>
          <w:tcPr>
            <w:tcW w:w="858" w:type="dxa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AB6991" w:rsidP="00630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Расселено 4,417 тыс. кв. м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аварийных домах, переселено 0,352 тыс. человек (нарастающим итогом 2019 года)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48"/>
        </w:trPr>
        <w:tc>
          <w:tcPr>
            <w:tcW w:w="858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AB6991" w:rsidP="00630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Расселено 10,369 тыс. кв. м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аварийных домах, переселено 0,755 тыс. человек (нарастающим итогом с 2019 года)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848"/>
        </w:trPr>
        <w:tc>
          <w:tcPr>
            <w:tcW w:w="858" w:type="dxa"/>
            <w:shd w:val="clear" w:color="auto" w:fill="auto"/>
          </w:tcPr>
          <w:p w:rsidR="00F756CB" w:rsidRPr="00045906" w:rsidRDefault="00F756CB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AB6991" w:rsidP="00630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Расселено 14,006 тыс. кв. м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аварийных домах, переселено 1,092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(нарастающим итогом с 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>2019 года)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10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45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строительства современного высококачественного жилья</w:t>
            </w:r>
          </w:p>
        </w:tc>
      </w:tr>
      <w:tr w:rsidR="00045906" w:rsidRPr="00045906" w:rsidTr="002408C7">
        <w:trPr>
          <w:gridAfter w:val="3"/>
          <w:wAfter w:w="87" w:type="dxa"/>
          <w:trHeight w:val="170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освоение территорий в целях жилищного строительства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ввода жилья. Увеличение общей площади жилых помещений, приходящейся в среднем на 1 жителя</w:t>
            </w:r>
          </w:p>
        </w:tc>
        <w:tc>
          <w:tcPr>
            <w:tcW w:w="2286" w:type="dxa"/>
            <w:gridSpan w:val="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08" w:type="dxa"/>
            <w:gridSpan w:val="10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разрешительной документации в области строительства.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 </w:t>
            </w:r>
          </w:p>
        </w:tc>
      </w:tr>
      <w:tr w:rsidR="00045906" w:rsidRPr="00045906" w:rsidTr="00204E80">
        <w:trPr>
          <w:gridAfter w:val="3"/>
          <w:wAfter w:w="87" w:type="dxa"/>
          <w:trHeight w:val="978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объектами инженерной инфраструктуры земельных участков для индивидуального жилищного строительства многодетных семей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AD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граждан. Увеличение объема ввода жилья.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20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04E80">
        <w:trPr>
          <w:gridAfter w:val="3"/>
          <w:wAfter w:w="87" w:type="dxa"/>
          <w:trHeight w:val="992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ED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r w:rsidR="00AB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инженерная  инфраструктура в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r w:rsidR="00AB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Никольское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045906" w:rsidRPr="00045906" w:rsidTr="002408C7">
        <w:trPr>
          <w:gridAfter w:val="3"/>
          <w:wAfter w:w="87" w:type="dxa"/>
          <w:trHeight w:val="55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проведению капитального ремонта многоквартирных домов</w:t>
            </w:r>
          </w:p>
        </w:tc>
      </w:tr>
      <w:tr w:rsidR="00045906" w:rsidRPr="00045906" w:rsidTr="002408C7">
        <w:trPr>
          <w:gridAfter w:val="3"/>
          <w:wAfter w:w="87" w:type="dxa"/>
          <w:trHeight w:val="143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ветхого жилья. Улучшение жилищных условий для проживания граждан.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доли отремонтированных домов</w:t>
            </w:r>
          </w:p>
        </w:tc>
        <w:tc>
          <w:tcPr>
            <w:tcW w:w="2286" w:type="dxa"/>
            <w:gridSpan w:val="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108" w:type="dxa"/>
            <w:gridSpan w:val="10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409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 346 многоквартирных домов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1401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 121 многоквартирного дома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140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923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 168 многоквартирных домов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108" w:type="dxa"/>
            <w:gridSpan w:val="10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1407"/>
        </w:trPr>
        <w:tc>
          <w:tcPr>
            <w:tcW w:w="858" w:type="dxa"/>
            <w:shd w:val="clear" w:color="auto" w:fill="auto"/>
          </w:tcPr>
          <w:p w:rsidR="00F756CB" w:rsidRPr="00045906" w:rsidRDefault="00F756CB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AB6991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</w:t>
            </w:r>
            <w:r w:rsidR="00F756CB"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236 многоквартирных домов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F756CB" w:rsidRPr="00045906" w:rsidRDefault="00F756CB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45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дворовых территорий многоквартирных домов</w:t>
            </w:r>
          </w:p>
        </w:tc>
      </w:tr>
      <w:tr w:rsidR="00045906" w:rsidRPr="00045906" w:rsidTr="002408C7">
        <w:trPr>
          <w:gridAfter w:val="3"/>
          <w:wAfter w:w="87" w:type="dxa"/>
          <w:trHeight w:val="1026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«Формирование комфортной городской среды» в части благоустройства дворовых территорий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I - I</w:t>
            </w:r>
            <w:r w:rsidRPr="0004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 этапы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06" w:rsidRPr="00045906" w:rsidTr="002408C7">
        <w:trPr>
          <w:gridAfter w:val="3"/>
          <w:wAfter w:w="87" w:type="dxa"/>
          <w:trHeight w:val="1026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Благоустроено 74 дворовые территории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45906" w:rsidRPr="00045906" w:rsidTr="002408C7">
        <w:trPr>
          <w:gridAfter w:val="3"/>
          <w:wAfter w:w="87" w:type="dxa"/>
          <w:trHeight w:val="1026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Благоустроено 58 дворовых территорий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45906" w:rsidRPr="00045906" w:rsidTr="002408C7">
        <w:trPr>
          <w:gridAfter w:val="3"/>
          <w:wAfter w:w="87" w:type="dxa"/>
          <w:trHeight w:val="1158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EC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Благоустроено 57 дворовых территорий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45906" w:rsidRPr="00045906" w:rsidTr="002408C7">
        <w:trPr>
          <w:gridAfter w:val="3"/>
          <w:wAfter w:w="87" w:type="dxa"/>
          <w:trHeight w:val="1158"/>
        </w:trPr>
        <w:tc>
          <w:tcPr>
            <w:tcW w:w="858" w:type="dxa"/>
            <w:shd w:val="clear" w:color="auto" w:fill="auto"/>
          </w:tcPr>
          <w:p w:rsidR="00F756CB" w:rsidRPr="00045906" w:rsidRDefault="00F756CB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Благоустроено 29 дворовых территорий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F756CB" w:rsidRPr="00045906" w:rsidRDefault="00F756CB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45906" w:rsidRPr="00045906" w:rsidTr="00273F5C">
        <w:trPr>
          <w:gridAfter w:val="3"/>
          <w:wAfter w:w="87" w:type="dxa"/>
          <w:trHeight w:val="1158"/>
        </w:trPr>
        <w:tc>
          <w:tcPr>
            <w:tcW w:w="858" w:type="dxa"/>
            <w:shd w:val="clear" w:color="auto" w:fill="auto"/>
          </w:tcPr>
          <w:p w:rsidR="00F756CB" w:rsidRPr="00045906" w:rsidRDefault="00F756CB" w:rsidP="004C5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4C5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Благоустроено 70 дворовых территорий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F756CB" w:rsidRPr="00045906" w:rsidRDefault="00F756CB" w:rsidP="004C5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4 кв. 2023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73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0459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45906" w:rsidRPr="00045906" w:rsidTr="002408C7">
        <w:trPr>
          <w:gridAfter w:val="3"/>
          <w:wAfter w:w="87" w:type="dxa"/>
          <w:trHeight w:val="3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62" w:type="dxa"/>
            <w:gridSpan w:val="26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инфраструктуры жилищно-коммунального комплекса</w:t>
            </w:r>
          </w:p>
        </w:tc>
      </w:tr>
      <w:tr w:rsidR="00045906" w:rsidRPr="00045906" w:rsidTr="002408C7">
        <w:trPr>
          <w:gridAfter w:val="3"/>
          <w:wAfter w:w="87" w:type="dxa"/>
          <w:trHeight w:val="37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Сбалансированное развитие систем коммунальной инфраструктуры и энергетики в соответствии с потребностями растущего города</w:t>
            </w:r>
          </w:p>
        </w:tc>
      </w:tr>
      <w:tr w:rsidR="00045906" w:rsidRPr="00045906" w:rsidTr="002408C7">
        <w:trPr>
          <w:gridAfter w:val="3"/>
          <w:wAfter w:w="87" w:type="dxa"/>
          <w:trHeight w:val="1021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сетей и объектов коммунальной инфраструктуры водоснабжения и водоотведения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водоснабжения и водоотведения населения.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0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ВПС-21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 2020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834"/>
        </w:trPr>
        <w:tc>
          <w:tcPr>
            <w:tcW w:w="858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канализование частного сектора квартала «Песчанка»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08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реконструкцию канализационной насосной станции, расположенной по ул. Шишкова, 144/1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канализование улиц Луговая и Юности в районе Отрожка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1B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канализационной насосной станции, ул. Шишкова, 144/1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канализование улиц Луговая и Юности в районе Отрожка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3D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2024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ED3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строительство сетей централизованного водоснабже</w:t>
            </w:r>
            <w:r w:rsidR="00AB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мкр. Сомово (</w:t>
            </w:r>
            <w:proofErr w:type="gramStart"/>
            <w:r w:rsidR="00AB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  <w:proofErr w:type="gramEnd"/>
            <w:r w:rsidR="00AB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пр-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и ул. Садовая)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ED3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2025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ED3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канализование мкр. Алексеевка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2025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ED3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к</w:t>
            </w:r>
            <w:r w:rsid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анализование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Боровое (2 очередь)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2025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строительство объектов водоотведения в квартале, прилегающем к ул. 20</w:t>
            </w:r>
            <w:r w:rsidR="00AB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AB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3D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2030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реконструкция и строительство объектов водоснабжения в мкр. Краснолесный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3D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2030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4D1280">
        <w:trPr>
          <w:gridAfter w:val="3"/>
          <w:wAfter w:w="87" w:type="dxa"/>
          <w:trHeight w:val="308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ED3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реконструкция и строительство объектов водоотведения в мкр. Краснолесный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3D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2030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  <w:r w:rsidR="00E97977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4D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строительство объектов водоотведения в мкр. Репное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3D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2030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02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E97977" w:rsidP="0048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инфраструктурного проекта в рамках инвестиционного проекта «Комплексная жилая застройка территорий «Ленинградский квартал» и «Озерки»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D2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33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ВПС-21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D2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8B0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8B0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E97977" w:rsidP="00D2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9C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инфраструктурного проекта «Строительство двух водопроводных линий и напорных канализационных линий по ул. Изыскателей» инвестиционного проекта «Комплексная жилая застройка по ул. Изыскателей, 219А, В»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мощности водопроводных и канализационных сетей в районе интенсивной жилой застройки.</w:t>
            </w:r>
          </w:p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жилищного строительства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3D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D22C1D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9C0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Строительство двух водопроводных линий Д=400 мм по ул. Изыскателей до точек врезки в водовод Д1000 мм в районе ул. Куйбышева L~1300 м.п.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3D2E78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D22C1D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9C0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Строительство напорных канализационных  линий Д=500 мм L≈7000 м.п. каждая, по ул. Изыскателей, Беломорская, Калининградская, Планетная, Богатырская до разгрузочной камеры на канализационном коллекторе Д-1000 мм по ул. Землячки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3D2E78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D2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847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Реализация инфраструктурного проекта «Реконструкция ВПС-9 и комплекс мероприятий по обеспечению инженерной инфраструктуры для ВПС-21» инвестиционного проекта «Комплексная жилая застройка вдоль улицы Ленинградская и Ленинского проспекта, ограниченного улицами Порт-Артурская и пер. Гвардейский»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подачи воды в город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302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D2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847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ВПС-9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21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6"/>
        </w:trPr>
        <w:tc>
          <w:tcPr>
            <w:tcW w:w="858" w:type="dxa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A5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847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Реализован комплекс мероприятий по обеспечению инженерной инфраструктурой для ВПС-21</w:t>
            </w:r>
          </w:p>
          <w:p w:rsidR="00F756CB" w:rsidRPr="00045906" w:rsidRDefault="00F756CB" w:rsidP="00847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A53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A5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  <w:p w:rsidR="00F756CB" w:rsidRPr="00045906" w:rsidRDefault="00F756CB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на строительство и реконструкцию сетей и объектов коммунальной инфраструктуры теплоснабжения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строительства и реконструкции сетей и объектов коммунальной инфраструктуры теплоснабжения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6E2FBE">
            <w:pPr>
              <w:pStyle w:val="a7"/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I-IV</w:t>
            </w:r>
            <w:r w:rsidR="00FF0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FE0059"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85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42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блочно-модульной котельной по ул. Землячки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17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423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блочно-модульной котельной по пер. Педагогический, 14/1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A740F1">
        <w:trPr>
          <w:gridAfter w:val="3"/>
          <w:wAfter w:w="87" w:type="dxa"/>
          <w:trHeight w:val="934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42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коммунальной инфраструктуры теплоснабжения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теплоснабжения населения.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0263C8">
        <w:trPr>
          <w:gridAfter w:val="3"/>
          <w:wAfter w:w="87" w:type="dxa"/>
          <w:trHeight w:val="142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Ликвидирована подвальная котельная по ул. Таранченко, д. 42.</w:t>
            </w:r>
          </w:p>
          <w:p w:rsidR="00F756CB" w:rsidRPr="00045906" w:rsidRDefault="00F756CB" w:rsidP="0042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Теплоснабжение учреждения здравоохранения по ул. Таранченко, д. 42 переключено на существующие сети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A740F1">
        <w:trPr>
          <w:gridAfter w:val="3"/>
          <w:wAfter w:w="87" w:type="dxa"/>
          <w:trHeight w:val="1427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Таранченко, д. 29. </w:t>
            </w:r>
          </w:p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 2 жилых домов (по ул. Таранченко, д. 29, пер. Бауманский, д. 39) переключено на существующие сети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25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блочно-модульная котельная для переключения потребителей многоквартирного дома по ул. Дружинников, 26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045906" w:rsidRPr="00045906" w:rsidTr="00A740F1">
        <w:trPr>
          <w:gridAfter w:val="3"/>
          <w:wAfter w:w="87" w:type="dxa"/>
          <w:trHeight w:val="285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Кольцовская, д. 36  и ул. Кольцовская, д. 17.  Осуществлено строительство блочно-модульной котельной и переключение на нее 8 жилых домов (ул. Революции 1905 года, д. 3, ул. Кольцовская, д. 17, д. 34, д. 36, ул. Комиссаржевской, д. 12, д. 16, д. 18, ул. Студенческая, д. 30), а также 2 административных зданий  (ул. Комиссаржевской, д. 14а, д. 18а)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FE0059">
            <w:pPr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874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FE0059">
            <w:pPr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Построена  блочно-модульная котельная по ул. Землячки в районе дома № 33 с инженерными сетями, предназначенная для переключения потребителей домов по ул. Землячки, 43, 31а, 33, 33а, 33б, 35а, 37, 37а 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1583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Ликвидирована подвальная котельная по ул. Революции 1905 года, д. 8 и ул. Кольцовская, д. 30. Осуществлено строительство блочно-модульной котельной и переключение на нее 6 жилых домов: ул. Революции 1905 года, д. 1, д. 4, д. 8, пер. Мельничный, д. 1, ул. Кольцовская, д. 30, д. 30а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721108">
        <w:trPr>
          <w:gridAfter w:val="3"/>
          <w:wAfter w:w="87" w:type="dxa"/>
          <w:trHeight w:val="3070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Ликвидированы подвальные котельные по ул. Средне-Московская, 14/21, ул. Фридриха Энгельса, 50, ул. Карла Маркса, 61. Осуществлено строительство тепловых сетей и переключение на них 5 жилых домов (ул. Средне-Московская, 14, ул. Фридриха Энгельса, 50, ул. Никитинская, 19, 21, ул. Карла Маркса, 61), а также 4 административных зданий  (ул. Средне-Московская, 12, ул. Фридриха Энгельса, 48, ул. Никитинская, 19а, 26)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8A48C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710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482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Построена блочно-модульная котельная по пер. Педагогический, 14/1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948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>Реконструирована котельная по ул. Туполева, 31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02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623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(выкуп) объектов водоснабжения и водоотведения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водоснабжения и водоотведения населения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FE0059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8A48C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623"/>
        </w:trPr>
        <w:tc>
          <w:tcPr>
            <w:tcW w:w="858" w:type="dxa"/>
            <w:shd w:val="clear" w:color="auto" w:fill="auto"/>
          </w:tcPr>
          <w:p w:rsidR="00F756CB" w:rsidRPr="00045906" w:rsidRDefault="00F756CB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30" w:type="dxa"/>
            <w:gridSpan w:val="2"/>
            <w:shd w:val="clear" w:color="auto" w:fill="auto"/>
          </w:tcPr>
          <w:p w:rsidR="00F756CB" w:rsidRPr="00045906" w:rsidRDefault="00F756CB" w:rsidP="00CD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в муниципальную собственность имущество Левобережных очистных сооружений</w:t>
            </w:r>
          </w:p>
        </w:tc>
        <w:tc>
          <w:tcPr>
            <w:tcW w:w="4401" w:type="dxa"/>
            <w:gridSpan w:val="4"/>
            <w:shd w:val="clear" w:color="auto" w:fill="auto"/>
            <w:vAlign w:val="center"/>
          </w:tcPr>
          <w:p w:rsidR="00F756CB" w:rsidRPr="00045906" w:rsidRDefault="00F756CB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vAlign w:val="center"/>
          </w:tcPr>
          <w:p w:rsidR="00F756CB" w:rsidRPr="00045906" w:rsidRDefault="00F756CB" w:rsidP="0010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7" w:type="dxa"/>
            <w:gridSpan w:val="4"/>
            <w:shd w:val="clear" w:color="auto" w:fill="auto"/>
          </w:tcPr>
          <w:p w:rsidR="00F756CB" w:rsidRPr="00045906" w:rsidRDefault="00F756CB" w:rsidP="008A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хозяйства.</w:t>
            </w:r>
          </w:p>
          <w:p w:rsidR="00F756CB" w:rsidRPr="00045906" w:rsidRDefault="00F756CB" w:rsidP="008A48C9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8A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 современных технологий в работу жилищно-коммунального комплекса города</w:t>
            </w:r>
          </w:p>
        </w:tc>
      </w:tr>
      <w:tr w:rsidR="00045906" w:rsidRPr="00045906" w:rsidTr="002408C7">
        <w:trPr>
          <w:gridAfter w:val="3"/>
          <w:wAfter w:w="87" w:type="dxa"/>
          <w:trHeight w:val="201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дистанционного мониторинга состояния зданий, сооружений, строений, в том числе их инженерных систем и оборудования (коммунальные системы, лифты и иное), а также качества управления ими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 зданий и сооружений охвачено системой дистанционного мониторинга</w:t>
            </w:r>
          </w:p>
        </w:tc>
        <w:tc>
          <w:tcPr>
            <w:tcW w:w="2286" w:type="dxa"/>
            <w:gridSpan w:val="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108" w:type="dxa"/>
            <w:gridSpan w:val="10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«Энергосбережение и повышение энергетической эффективности»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8A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62" w:type="dxa"/>
            <w:gridSpan w:val="2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информационного пространства, обеспечивающего регулярный сбор и систематизацию достоверной и актуальной информации об объектах коммунальной инфраструктуры</w:t>
            </w:r>
          </w:p>
        </w:tc>
      </w:tr>
      <w:tr w:rsidR="00045906" w:rsidRPr="00045906" w:rsidTr="002408C7">
        <w:trPr>
          <w:gridAfter w:val="3"/>
          <w:wAfter w:w="87" w:type="dxa"/>
          <w:trHeight w:val="2036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30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перехода на цифровое взаимодействие в цепи производства, транспортировки и потребления коммунальных ресурсов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зданий и сооружений, охваченных системой дистанционного мониторинга.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доли ресурсоснабжающих и жилищных организаций, использующих цифровые технологии в своей деятельности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045906" w:rsidRPr="00045906" w:rsidTr="002408C7">
        <w:trPr>
          <w:gridAfter w:val="3"/>
          <w:wAfter w:w="87" w:type="dxa"/>
          <w:trHeight w:val="555"/>
        </w:trPr>
        <w:tc>
          <w:tcPr>
            <w:tcW w:w="21743" w:type="dxa"/>
            <w:gridSpan w:val="29"/>
            <w:shd w:val="clear" w:color="auto" w:fill="auto"/>
            <w:noWrap/>
            <w:vAlign w:val="center"/>
            <w:hideMark/>
          </w:tcPr>
          <w:p w:rsidR="00F756CB" w:rsidRPr="00045906" w:rsidRDefault="00F756CB" w:rsidP="0067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20. 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9" w:type="dxa"/>
            <w:gridSpan w:val="27"/>
            <w:shd w:val="clear" w:color="auto" w:fill="auto"/>
            <w:noWrap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экологического состояния городского округа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снижение объемов количества загрязняющих веществ, поступающих в окружающую среду</w:t>
            </w:r>
          </w:p>
        </w:tc>
      </w:tr>
      <w:tr w:rsidR="00045906" w:rsidRPr="00045906" w:rsidTr="002408C7">
        <w:trPr>
          <w:gridAfter w:val="3"/>
          <w:wAfter w:w="87" w:type="dxa"/>
          <w:trHeight w:val="2003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технологических процессов на предприятиях и объектах коммунального хозяйства, обеспечивающих соблюдение требований по охране окружающей среды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объема выбросов загрязняющих веществ в атмосферный воздух.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Снижение количества загрязняющих веществ, сбрасываемых в поверхностные водные объекты в составе сточных вод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gridSpan w:val="5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20" w:type="dxa"/>
            <w:gridSpan w:val="11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экологии</w:t>
            </w:r>
          </w:p>
        </w:tc>
      </w:tr>
      <w:tr w:rsidR="00045906" w:rsidRPr="00045906" w:rsidTr="002408C7">
        <w:trPr>
          <w:gridAfter w:val="3"/>
          <w:wAfter w:w="87" w:type="dxa"/>
          <w:trHeight w:val="113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системы раздельного сбора бытовых отходов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отходов, направляемых на переработку, от общего объема образующихся отходов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этап</w:t>
            </w:r>
          </w:p>
        </w:tc>
        <w:tc>
          <w:tcPr>
            <w:tcW w:w="4132" w:type="dxa"/>
            <w:gridSpan w:val="1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экологии.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</w:t>
            </w:r>
          </w:p>
        </w:tc>
      </w:tr>
      <w:tr w:rsidR="00045906" w:rsidRPr="00045906" w:rsidTr="002408C7">
        <w:trPr>
          <w:gridAfter w:val="3"/>
          <w:wAfter w:w="87" w:type="dxa"/>
          <w:trHeight w:val="1118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площади земель, реабилитированных в результате ликвидации захламлений или загрязнения территорий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2" w:type="dxa"/>
            <w:gridSpan w:val="1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045906" w:rsidRPr="00045906" w:rsidTr="002408C7">
        <w:trPr>
          <w:gridAfter w:val="3"/>
          <w:wAfter w:w="87" w:type="dxa"/>
          <w:trHeight w:val="1359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земельный участок, занимаемый несанкционированной свалкой по адресу: г. Воронеж, ул. Землячки, 29, за счет разделения существующей и  прилегающей территорий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132" w:type="dxa"/>
            <w:gridSpan w:val="1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045906" w:rsidRPr="00045906" w:rsidTr="002408C7">
        <w:trPr>
          <w:gridAfter w:val="3"/>
          <w:wAfter w:w="87" w:type="dxa"/>
          <w:trHeight w:val="832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в муниципальную собственность земельный участок по адресу: г. Воронеж, ул. Землячки, 29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32" w:type="dxa"/>
            <w:gridSpan w:val="1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045906" w:rsidTr="002408C7">
        <w:trPr>
          <w:gridAfter w:val="6"/>
          <w:wAfter w:w="131" w:type="dxa"/>
          <w:trHeight w:val="139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рекультивацию несанкционированной свалки в г. Воронеже, отработанный карьер ЗАО «ВКСМ»,  ул. 9 Января, 259б 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2020 года</w:t>
            </w:r>
          </w:p>
        </w:tc>
        <w:tc>
          <w:tcPr>
            <w:tcW w:w="4149" w:type="dxa"/>
            <w:gridSpan w:val="1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393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045906" w:rsidRPr="00045906" w:rsidTr="002408C7">
        <w:trPr>
          <w:gridAfter w:val="6"/>
          <w:wAfter w:w="131" w:type="dxa"/>
          <w:trHeight w:val="1397"/>
        </w:trPr>
        <w:tc>
          <w:tcPr>
            <w:tcW w:w="858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A46C30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корректировка проектно-сметной документации на рекультивацию объекта накопленного вреда «Несанкционированная свалка, расположенная по адресу: </w:t>
            </w:r>
          </w:p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Воронеж, ул. Землячки, 29»</w:t>
            </w:r>
          </w:p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49" w:type="dxa"/>
            <w:gridSpan w:val="1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393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045906" w:rsidRPr="00045906" w:rsidTr="002408C7">
        <w:trPr>
          <w:gridAfter w:val="6"/>
          <w:wAfter w:w="131" w:type="dxa"/>
          <w:trHeight w:val="1397"/>
        </w:trPr>
        <w:tc>
          <w:tcPr>
            <w:tcW w:w="858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A46C30" w:rsidP="00A46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соглашение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правительством Воронежской области о совместном финансировании мероприятий по рекультивации земли объекта накопленного вреда «Несанкционированная свалка, расположенная по адресу: г. Воронеж,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Землячки, 29»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едерального проекта «Чистая страна»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756CB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ационального проекта «Экология»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F756CB" w:rsidRPr="00045906" w:rsidRDefault="00F756CB" w:rsidP="0026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49" w:type="dxa"/>
            <w:gridSpan w:val="14"/>
            <w:shd w:val="clear" w:color="auto" w:fill="auto"/>
          </w:tcPr>
          <w:p w:rsidR="00F756CB" w:rsidRPr="00045906" w:rsidRDefault="00F756CB" w:rsidP="008E4B42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393" w:type="dxa"/>
            <w:shd w:val="clear" w:color="auto" w:fill="auto"/>
          </w:tcPr>
          <w:p w:rsidR="00F756CB" w:rsidRPr="00045906" w:rsidRDefault="00F756CB" w:rsidP="008E4B42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D81233">
        <w:trPr>
          <w:gridAfter w:val="6"/>
          <w:wAfter w:w="131" w:type="dxa"/>
          <w:trHeight w:val="1222"/>
        </w:trPr>
        <w:tc>
          <w:tcPr>
            <w:tcW w:w="858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проведение работ по ликвидации объекта накопленного вреда по ул. Антокольского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F756CB" w:rsidRPr="00045906" w:rsidRDefault="00F756CB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49" w:type="dxa"/>
            <w:gridSpan w:val="14"/>
            <w:shd w:val="clear" w:color="auto" w:fill="auto"/>
          </w:tcPr>
          <w:p w:rsidR="00F756CB" w:rsidRPr="00045906" w:rsidRDefault="00F756CB" w:rsidP="008E4B42">
            <w:pPr>
              <w:spacing w:after="0" w:line="240" w:lineRule="auto"/>
              <w:jc w:val="both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393" w:type="dxa"/>
            <w:shd w:val="clear" w:color="auto" w:fill="auto"/>
          </w:tcPr>
          <w:p w:rsidR="00F756CB" w:rsidRPr="00045906" w:rsidRDefault="00F756CB" w:rsidP="008E4B42">
            <w:pPr>
              <w:spacing w:after="0" w:line="240" w:lineRule="auto"/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структуры природного комплекса и создание экологического каркаса из сети озелененных территорий общего пользования и особо охраняемых территорий</w:t>
            </w:r>
          </w:p>
        </w:tc>
      </w:tr>
      <w:tr w:rsidR="00045906" w:rsidRPr="00045906" w:rsidTr="002408C7">
        <w:trPr>
          <w:gridAfter w:val="4"/>
          <w:wAfter w:w="113" w:type="dxa"/>
          <w:trHeight w:val="2514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благоустройство существующих озелененных территорий общего пользования, мест массовог</w:t>
            </w:r>
            <w:r w:rsidR="00A4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отдыха населения, в том числе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парков, скверов и мест отдыха у воды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обеспеченности зелеными насаждениями общего пользования с учетом лесопарков.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современных общественных пространств для отдыха и проведения досуга жителей города.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23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75" w:type="dxa"/>
            <w:gridSpan w:val="11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94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045906" w:rsidRPr="00045906" w:rsidTr="002408C7">
        <w:trPr>
          <w:gridAfter w:val="4"/>
          <w:wAfter w:w="113" w:type="dxa"/>
          <w:trHeight w:val="79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4 050 деревьев и 15 100 кустарников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08" w:type="dxa"/>
            <w:gridSpan w:val="10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1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045906" w:rsidRPr="00045906" w:rsidTr="002408C7">
        <w:trPr>
          <w:gridAfter w:val="4"/>
          <w:wAfter w:w="113" w:type="dxa"/>
          <w:trHeight w:val="795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1 700 деревьев и  20 000 кустарников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045906" w:rsidRPr="00045906" w:rsidTr="002408C7">
        <w:trPr>
          <w:gridAfter w:val="4"/>
          <w:wAfter w:w="113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E8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2 450 деревьев и 36 000 кустарников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045906" w:rsidRPr="00045906" w:rsidTr="002408C7">
        <w:trPr>
          <w:gridAfter w:val="4"/>
          <w:wAfter w:w="113" w:type="dxa"/>
          <w:trHeight w:val="591"/>
        </w:trPr>
        <w:tc>
          <w:tcPr>
            <w:tcW w:w="858" w:type="dxa"/>
            <w:shd w:val="clear" w:color="auto" w:fill="auto"/>
          </w:tcPr>
          <w:p w:rsidR="00F756CB" w:rsidRPr="00045906" w:rsidRDefault="00F756CB" w:rsidP="004A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0F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2 000 деревьев и 20 400 кустарников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F756CB" w:rsidRPr="00045906" w:rsidRDefault="00F756CB" w:rsidP="004A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08" w:type="dxa"/>
            <w:gridSpan w:val="10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045906" w:rsidRPr="00045906" w:rsidTr="002408C7">
        <w:trPr>
          <w:gridAfter w:val="3"/>
          <w:wAfter w:w="87" w:type="dxa"/>
          <w:trHeight w:val="637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особо охраняемых природных территорий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количества особо охраняемых природных территорий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045906" w:rsidRPr="00045906" w:rsidTr="002408C7">
        <w:trPr>
          <w:gridAfter w:val="3"/>
          <w:wAfter w:w="87" w:type="dxa"/>
          <w:trHeight w:val="138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озелененных территорий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401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отдыха и проведения досуга жителей города.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86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7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045906" w:rsidRPr="00045906" w:rsidTr="002408C7">
        <w:trPr>
          <w:gridAfter w:val="3"/>
          <w:wAfter w:w="87" w:type="dxa"/>
          <w:trHeight w:val="31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9" w:type="dxa"/>
            <w:gridSpan w:val="27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</w:tr>
      <w:tr w:rsidR="00045906" w:rsidRPr="00045906" w:rsidTr="002408C7">
        <w:trPr>
          <w:gridAfter w:val="6"/>
          <w:wAfter w:w="131" w:type="dxa"/>
          <w:trHeight w:val="1575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экологического образования и просвещения, активизация деятельности местного сообщества в сфере охраны окружающей среды</w:t>
            </w:r>
          </w:p>
        </w:tc>
        <w:tc>
          <w:tcPr>
            <w:tcW w:w="4361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экологического мировоззрения у жителей города, в первую очередь у подрастающего поколения</w:t>
            </w:r>
          </w:p>
        </w:tc>
        <w:tc>
          <w:tcPr>
            <w:tcW w:w="2308" w:type="dxa"/>
            <w:gridSpan w:val="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53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6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045906" w:rsidRPr="00045906" w:rsidTr="002408C7">
        <w:trPr>
          <w:gridAfter w:val="6"/>
          <w:wAfter w:w="131" w:type="dxa"/>
          <w:trHeight w:val="1260"/>
        </w:trPr>
        <w:tc>
          <w:tcPr>
            <w:tcW w:w="858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96" w:type="dxa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110 тысяч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61" w:type="dxa"/>
            <w:gridSpan w:val="2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3" w:type="dxa"/>
            <w:gridSpan w:val="9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6" w:type="dxa"/>
            <w:gridSpan w:val="4"/>
            <w:shd w:val="clear" w:color="auto" w:fill="auto"/>
            <w:hideMark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045906" w:rsidRPr="00045906" w:rsidTr="002408C7">
        <w:trPr>
          <w:gridAfter w:val="6"/>
          <w:wAfter w:w="131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20 тысяч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53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6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045906" w:rsidRPr="00045906" w:rsidTr="002408C7">
        <w:trPr>
          <w:gridAfter w:val="6"/>
          <w:wAfter w:w="131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88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21 тысячи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53" w:type="dxa"/>
            <w:gridSpan w:val="9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6" w:type="dxa"/>
            <w:gridSpan w:val="4"/>
            <w:shd w:val="clear" w:color="auto" w:fill="auto"/>
          </w:tcPr>
          <w:p w:rsidR="00F756CB" w:rsidRPr="00045906" w:rsidRDefault="00F756C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045906" w:rsidRPr="00045906" w:rsidTr="002408C7">
        <w:trPr>
          <w:gridAfter w:val="6"/>
          <w:wAfter w:w="131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4A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тысячи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F756CB" w:rsidRPr="00045906" w:rsidRDefault="00F756CB" w:rsidP="004A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53" w:type="dxa"/>
            <w:gridSpan w:val="9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6" w:type="dxa"/>
            <w:gridSpan w:val="4"/>
            <w:shd w:val="clear" w:color="auto" w:fill="auto"/>
          </w:tcPr>
          <w:p w:rsidR="00F756CB" w:rsidRPr="00045906" w:rsidRDefault="00F756CB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045906" w:rsidRPr="00045906" w:rsidTr="002408C7">
        <w:trPr>
          <w:gridAfter w:val="6"/>
          <w:wAfter w:w="131" w:type="dxa"/>
          <w:trHeight w:val="1260"/>
        </w:trPr>
        <w:tc>
          <w:tcPr>
            <w:tcW w:w="858" w:type="dxa"/>
            <w:shd w:val="clear" w:color="auto" w:fill="auto"/>
          </w:tcPr>
          <w:p w:rsidR="00F756CB" w:rsidRPr="00045906" w:rsidRDefault="00F756CB" w:rsidP="00E8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1796" w:type="dxa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23,5 тысячи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F756CB" w:rsidRPr="00045906" w:rsidRDefault="00F756CB" w:rsidP="00FF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2023 года</w:t>
            </w:r>
          </w:p>
        </w:tc>
        <w:tc>
          <w:tcPr>
            <w:tcW w:w="4053" w:type="dxa"/>
            <w:gridSpan w:val="9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66" w:type="dxa"/>
            <w:gridSpan w:val="4"/>
            <w:shd w:val="clear" w:color="auto" w:fill="auto"/>
          </w:tcPr>
          <w:p w:rsidR="00F756CB" w:rsidRPr="00045906" w:rsidRDefault="00F756CB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</w:tbl>
    <w:p w:rsidR="00503FCE" w:rsidRPr="00045906" w:rsidRDefault="00503FCE" w:rsidP="00503FCE">
      <w:pPr>
        <w:rPr>
          <w:rFonts w:ascii="Times New Roman" w:hAnsi="Times New Roman"/>
          <w:sz w:val="28"/>
          <w:szCs w:val="28"/>
        </w:rPr>
      </w:pPr>
    </w:p>
    <w:p w:rsidR="00503FCE" w:rsidRPr="00045906" w:rsidRDefault="00503FCE" w:rsidP="000A677F">
      <w:pPr>
        <w:sectPr w:rsidR="00503FCE" w:rsidRPr="00045906" w:rsidSect="00F16955">
          <w:pgSz w:w="23814" w:h="16839" w:orient="landscape" w:code="8"/>
          <w:pgMar w:top="1985" w:right="567" w:bottom="567" w:left="1985" w:header="709" w:footer="709" w:gutter="0"/>
          <w:cols w:space="708"/>
          <w:docGrid w:linePitch="360"/>
        </w:sectPr>
      </w:pPr>
    </w:p>
    <w:p w:rsidR="004F66EC" w:rsidRPr="00045906" w:rsidRDefault="00E67275" w:rsidP="004F6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45906">
        <w:rPr>
          <w:rFonts w:ascii="Times New Roman" w:hAnsi="Times New Roman" w:cs="Times New Roman"/>
          <w:sz w:val="28"/>
          <w:szCs w:val="28"/>
        </w:rPr>
        <w:t xml:space="preserve">. </w:t>
      </w:r>
      <w:r w:rsidR="004F66EC" w:rsidRPr="00045906">
        <w:rPr>
          <w:rFonts w:ascii="Times New Roman" w:hAnsi="Times New Roman" w:cs="Times New Roman"/>
          <w:sz w:val="28"/>
          <w:szCs w:val="28"/>
        </w:rPr>
        <w:t>П</w:t>
      </w:r>
      <w:r w:rsidRPr="00045906">
        <w:rPr>
          <w:rFonts w:ascii="Times New Roman" w:hAnsi="Times New Roman" w:cs="Times New Roman"/>
          <w:sz w:val="28"/>
          <w:szCs w:val="28"/>
        </w:rPr>
        <w:t xml:space="preserve">ривлечение внебюджетных инвестиций </w:t>
      </w:r>
    </w:p>
    <w:p w:rsidR="004F66EC" w:rsidRPr="00045906" w:rsidRDefault="00E67275" w:rsidP="004F6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 xml:space="preserve">с использованием механизмов муниципально-частного партнерства </w:t>
      </w:r>
    </w:p>
    <w:p w:rsidR="00E67275" w:rsidRPr="00045906" w:rsidRDefault="00E67275" w:rsidP="004F6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</w:p>
    <w:p w:rsidR="00E67275" w:rsidRPr="00045906" w:rsidRDefault="00E67275" w:rsidP="00E67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275" w:rsidRPr="00045906" w:rsidRDefault="00E67275" w:rsidP="00E672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59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Стратегическая цель:</w:t>
      </w:r>
      <w:r w:rsidRPr="0004590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67275" w:rsidRPr="00861C96" w:rsidRDefault="00861C96" w:rsidP="00861C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67275" w:rsidRPr="00861C96">
        <w:rPr>
          <w:rFonts w:ascii="Times New Roman" w:hAnsi="Times New Roman" w:cs="Times New Roman"/>
          <w:iCs/>
          <w:sz w:val="28"/>
          <w:szCs w:val="28"/>
        </w:rPr>
        <w:t>обеспечение устойчивого развития экономики на основе роста инновационного сектора и совершенствования условий предпринимательской деятельности.</w:t>
      </w:r>
    </w:p>
    <w:p w:rsidR="00E67275" w:rsidRPr="00045906" w:rsidRDefault="00E67275" w:rsidP="00861C9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E67275" w:rsidRPr="00045906" w:rsidRDefault="00E67275" w:rsidP="00861C9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59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Функциональные цели: </w:t>
      </w:r>
    </w:p>
    <w:p w:rsidR="00E67275" w:rsidRPr="00861C96" w:rsidRDefault="00861C96" w:rsidP="00861C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67275" w:rsidRPr="00861C96">
        <w:rPr>
          <w:rFonts w:ascii="Times New Roman" w:hAnsi="Times New Roman" w:cs="Times New Roman"/>
          <w:iCs/>
          <w:sz w:val="28"/>
          <w:szCs w:val="28"/>
        </w:rPr>
        <w:t xml:space="preserve">повышение предпринимательской активности; </w:t>
      </w:r>
    </w:p>
    <w:p w:rsidR="00E67275" w:rsidRPr="00861C96" w:rsidRDefault="00861C96" w:rsidP="00861C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67275" w:rsidRPr="00861C96">
        <w:rPr>
          <w:rFonts w:ascii="Times New Roman" w:hAnsi="Times New Roman" w:cs="Times New Roman"/>
          <w:iCs/>
          <w:sz w:val="28"/>
          <w:szCs w:val="28"/>
        </w:rPr>
        <w:t>увеличение вклада в экономику городского округа город Воронеж субъектов малого и среднего бизнеса;</w:t>
      </w:r>
    </w:p>
    <w:p w:rsidR="00E67275" w:rsidRPr="00861C96" w:rsidRDefault="00861C96" w:rsidP="00861C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67275" w:rsidRPr="00861C96">
        <w:rPr>
          <w:rFonts w:ascii="Times New Roman" w:hAnsi="Times New Roman" w:cs="Times New Roman"/>
          <w:iCs/>
          <w:sz w:val="28"/>
          <w:szCs w:val="28"/>
        </w:rPr>
        <w:t>повышение эффективности использования муниципальных ресурсов;</w:t>
      </w:r>
    </w:p>
    <w:p w:rsidR="00E67275" w:rsidRPr="00861C96" w:rsidRDefault="00861C96" w:rsidP="00861C9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67275" w:rsidRPr="00861C96">
        <w:rPr>
          <w:rFonts w:ascii="Times New Roman" w:hAnsi="Times New Roman" w:cs="Times New Roman"/>
          <w:iCs/>
          <w:sz w:val="28"/>
          <w:szCs w:val="28"/>
        </w:rPr>
        <w:t>повышение экономического  потенциала города.</w:t>
      </w:r>
    </w:p>
    <w:p w:rsidR="0054192B" w:rsidRPr="00045906" w:rsidRDefault="0054192B" w:rsidP="00B35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192B" w:rsidRPr="00045906" w:rsidSect="00B67710">
          <w:pgSz w:w="11907" w:h="16839" w:code="9"/>
          <w:pgMar w:top="1134" w:right="851" w:bottom="1134" w:left="1701" w:header="709" w:footer="709" w:gutter="0"/>
          <w:cols w:space="708"/>
          <w:docGrid w:linePitch="360"/>
        </w:sectPr>
      </w:pPr>
    </w:p>
    <w:p w:rsidR="0054192B" w:rsidRPr="00045906" w:rsidRDefault="0054192B" w:rsidP="0054192B">
      <w:pPr>
        <w:pStyle w:val="a6"/>
        <w:keepNext/>
        <w:spacing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45906">
        <w:rPr>
          <w:rFonts w:ascii="Times New Roman" w:hAnsi="Times New Roman" w:cs="Times New Roman"/>
          <w:b w:val="0"/>
          <w:color w:val="auto"/>
          <w:sz w:val="28"/>
          <w:szCs w:val="28"/>
        </w:rPr>
        <w:t>Показатели внедрения механизмов муниципально-частного партнерства</w:t>
      </w:r>
    </w:p>
    <w:p w:rsidR="0054192B" w:rsidRPr="00045906" w:rsidRDefault="0054192B" w:rsidP="0054192B"/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516"/>
        <w:gridCol w:w="1417"/>
        <w:gridCol w:w="851"/>
        <w:gridCol w:w="850"/>
        <w:gridCol w:w="851"/>
        <w:gridCol w:w="850"/>
        <w:gridCol w:w="851"/>
        <w:gridCol w:w="5845"/>
      </w:tblGrid>
      <w:tr w:rsidR="00045906" w:rsidRPr="00045906" w:rsidTr="004230F3">
        <w:trPr>
          <w:trHeight w:val="334"/>
          <w:tblHeader/>
        </w:trPr>
        <w:tc>
          <w:tcPr>
            <w:tcW w:w="853" w:type="dxa"/>
            <w:shd w:val="clear" w:color="000000" w:fill="FFFFFF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16" w:type="dxa"/>
            <w:shd w:val="clear" w:color="000000" w:fill="FFFFFF"/>
            <w:vAlign w:val="center"/>
            <w:hideMark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 год</w:t>
            </w:r>
          </w:p>
        </w:tc>
        <w:tc>
          <w:tcPr>
            <w:tcW w:w="5845" w:type="dxa"/>
            <w:shd w:val="clear" w:color="000000" w:fill="FFFFFF"/>
          </w:tcPr>
          <w:p w:rsidR="00EB1561" w:rsidRPr="00045906" w:rsidRDefault="00EB1561" w:rsidP="0002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45906" w:rsidRPr="00045906" w:rsidTr="004230F3">
        <w:trPr>
          <w:trHeight w:val="334"/>
        </w:trPr>
        <w:tc>
          <w:tcPr>
            <w:tcW w:w="853" w:type="dxa"/>
            <w:shd w:val="clear" w:color="000000" w:fill="FFFFFF"/>
            <w:vAlign w:val="center"/>
          </w:tcPr>
          <w:p w:rsidR="00EB1561" w:rsidRPr="00045906" w:rsidRDefault="00EB1561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6" w:type="dxa"/>
            <w:shd w:val="clear" w:color="000000" w:fill="FFFFFF"/>
            <w:vAlign w:val="center"/>
          </w:tcPr>
          <w:p w:rsidR="00EB1561" w:rsidRPr="00045906" w:rsidRDefault="00EB1561" w:rsidP="0054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городского округа город Воронеж в рейтинге городов по уровню развития государственно-частного партнерства Национального Центра ГЧП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B1561" w:rsidRPr="00045906" w:rsidRDefault="00EB1561" w:rsidP="00FB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не ниже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5" w:type="dxa"/>
            <w:shd w:val="clear" w:color="000000" w:fill="FFFFFF"/>
          </w:tcPr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45906" w:rsidRPr="00045906" w:rsidTr="004230F3">
        <w:trPr>
          <w:trHeight w:val="334"/>
        </w:trPr>
        <w:tc>
          <w:tcPr>
            <w:tcW w:w="853" w:type="dxa"/>
            <w:shd w:val="clear" w:color="000000" w:fill="FFFFFF"/>
            <w:vAlign w:val="center"/>
          </w:tcPr>
          <w:p w:rsidR="00EB1561" w:rsidRPr="00045906" w:rsidRDefault="00EB1561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6" w:type="dxa"/>
            <w:shd w:val="clear" w:color="000000" w:fill="FFFFFF"/>
            <w:vAlign w:val="center"/>
          </w:tcPr>
          <w:p w:rsidR="00EB1561" w:rsidRPr="00045906" w:rsidRDefault="00EB1561" w:rsidP="00FB5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проектов, реализуемых с использованием механизмов муниципально-частного партн</w:t>
            </w:r>
            <w:r w:rsidR="00FB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рства (нарастающим итогом)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04590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5" w:type="dxa"/>
            <w:shd w:val="clear" w:color="000000" w:fill="FFFFFF"/>
          </w:tcPr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EB1561" w:rsidRPr="00045906" w:rsidRDefault="00EB1561" w:rsidP="00423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</w:tbl>
    <w:p w:rsidR="00E67275" w:rsidRPr="00045906" w:rsidRDefault="00E67275" w:rsidP="00E67275">
      <w:pPr>
        <w:jc w:val="both"/>
        <w:rPr>
          <w:rFonts w:ascii="Times New Roman" w:hAnsi="Times New Roman" w:cs="Times New Roman"/>
          <w:sz w:val="28"/>
          <w:szCs w:val="28"/>
        </w:rPr>
        <w:sectPr w:rsidR="00E67275" w:rsidRPr="00045906" w:rsidSect="0054192B">
          <w:pgSz w:w="16839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67275" w:rsidRPr="00B359D7" w:rsidRDefault="00E67275" w:rsidP="00B35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9D7">
        <w:rPr>
          <w:rFonts w:ascii="Times New Roman" w:hAnsi="Times New Roman" w:cs="Times New Roman"/>
          <w:sz w:val="28"/>
          <w:szCs w:val="28"/>
        </w:rPr>
        <w:t>Перечень мероприятий, реализуемых в целях развития муниципально-частного партнерства</w:t>
      </w:r>
    </w:p>
    <w:p w:rsidR="00E67275" w:rsidRPr="00045906" w:rsidRDefault="00E67275" w:rsidP="00E67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836"/>
        <w:gridCol w:w="4154"/>
        <w:gridCol w:w="1759"/>
        <w:gridCol w:w="4053"/>
      </w:tblGrid>
      <w:tr w:rsidR="00045906" w:rsidRPr="00045906" w:rsidTr="00EB1561">
        <w:trPr>
          <w:trHeight w:val="750"/>
          <w:tblHeader/>
        </w:trPr>
        <w:tc>
          <w:tcPr>
            <w:tcW w:w="799" w:type="dxa"/>
          </w:tcPr>
          <w:p w:rsidR="00E67275" w:rsidRPr="00045906" w:rsidRDefault="00E67275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36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154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759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4053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45906" w:rsidRPr="00045906" w:rsidTr="00EB1561">
        <w:trPr>
          <w:trHeight w:val="1363"/>
        </w:trPr>
        <w:tc>
          <w:tcPr>
            <w:tcW w:w="799" w:type="dxa"/>
          </w:tcPr>
          <w:p w:rsidR="00E67275" w:rsidRPr="00045906" w:rsidRDefault="00FB571E" w:rsidP="007B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совершенствование правовой базы в сфере муниципально-частного партнерства</w:t>
            </w:r>
          </w:p>
        </w:tc>
        <w:tc>
          <w:tcPr>
            <w:tcW w:w="4154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система взаимодействия структурных подразделений администрации городского округа город Воронеж по вопросам заключения концессионных соглашений с региональными органами власти, финансирующими организациями, потенциальными</w:t>
            </w:r>
            <w:r w:rsidR="007B1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действующими концессионерами</w:t>
            </w:r>
          </w:p>
        </w:tc>
        <w:tc>
          <w:tcPr>
            <w:tcW w:w="1759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53" w:type="dxa"/>
            <w:shd w:val="clear" w:color="auto" w:fill="auto"/>
          </w:tcPr>
          <w:p w:rsidR="000267FF" w:rsidRPr="00045906" w:rsidRDefault="000267FF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E67275" w:rsidRPr="00045906" w:rsidRDefault="00E67275" w:rsidP="00EB156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EB1561">
        <w:trPr>
          <w:trHeight w:val="969"/>
        </w:trPr>
        <w:tc>
          <w:tcPr>
            <w:tcW w:w="799" w:type="dxa"/>
          </w:tcPr>
          <w:p w:rsidR="00E67275" w:rsidRPr="00045906" w:rsidRDefault="00FB571E" w:rsidP="007B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6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сотрудников администрации городского округа по вопросам реализации проектов муниципально-частного партнерства </w:t>
            </w:r>
          </w:p>
        </w:tc>
        <w:tc>
          <w:tcPr>
            <w:tcW w:w="4154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Повышена квалификация сотрудников, участвующих в реализации проектов </w:t>
            </w:r>
            <w:r w:rsidR="00EB1561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муниципально-частного партнерства</w:t>
            </w:r>
          </w:p>
        </w:tc>
        <w:tc>
          <w:tcPr>
            <w:tcW w:w="1759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IV этапы</w:t>
            </w:r>
          </w:p>
        </w:tc>
        <w:tc>
          <w:tcPr>
            <w:tcW w:w="4053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  <w:p w:rsidR="00A962B6" w:rsidRPr="00045906" w:rsidRDefault="00A962B6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A962B6" w:rsidRPr="00045906" w:rsidRDefault="00A962B6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A962B6" w:rsidRPr="00045906" w:rsidRDefault="00A962B6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A962B6" w:rsidRPr="00045906" w:rsidRDefault="00A962B6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  <w:p w:rsidR="00A962B6" w:rsidRPr="00045906" w:rsidRDefault="00A962B6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  <w:p w:rsidR="00A962B6" w:rsidRPr="00045906" w:rsidRDefault="00A962B6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A962B6" w:rsidRPr="00045906" w:rsidRDefault="00A962B6" w:rsidP="00EB156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EB1561">
        <w:trPr>
          <w:trHeight w:val="969"/>
        </w:trPr>
        <w:tc>
          <w:tcPr>
            <w:tcW w:w="799" w:type="dxa"/>
          </w:tcPr>
          <w:p w:rsidR="00E67275" w:rsidRPr="00045906" w:rsidRDefault="00E67275" w:rsidP="007B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6" w:type="dxa"/>
            <w:shd w:val="clear" w:color="auto" w:fill="auto"/>
          </w:tcPr>
          <w:p w:rsidR="00E67275" w:rsidRPr="00045906" w:rsidRDefault="000267FF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E67275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о </w:t>
            </w:r>
            <w:r w:rsidR="00EB1561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муниципально-частном партнерстве</w:t>
            </w:r>
            <w:r w:rsidR="00E67275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информационном ресурсе администрации городского округа город Воронеж</w:t>
            </w:r>
          </w:p>
        </w:tc>
        <w:tc>
          <w:tcPr>
            <w:tcW w:w="4154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администрации городского округа город Воронеж </w:t>
            </w:r>
            <w:r w:rsidR="000267FF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поддерживается в актуальном состоянии 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«Муниципально-частное партнерство», на котором размещена информация о мерах поддержки участников проекта, методические рекомендации, справочные и презентационные материалы, контактная информация сотрудников, ответственных за </w:t>
            </w:r>
            <w:r w:rsidR="00EB1561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муниципально-частное партнерство</w:t>
            </w:r>
          </w:p>
        </w:tc>
        <w:tc>
          <w:tcPr>
            <w:tcW w:w="1759" w:type="dxa"/>
            <w:shd w:val="clear" w:color="auto" w:fill="auto"/>
          </w:tcPr>
          <w:p w:rsidR="00E67275" w:rsidRPr="00045906" w:rsidRDefault="000267FF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IV этапы</w:t>
            </w:r>
          </w:p>
        </w:tc>
        <w:tc>
          <w:tcPr>
            <w:tcW w:w="4053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  <w:p w:rsidR="00E67275" w:rsidRPr="00045906" w:rsidRDefault="00E67275" w:rsidP="00EB156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045906" w:rsidTr="00EB1561">
        <w:trPr>
          <w:trHeight w:val="969"/>
        </w:trPr>
        <w:tc>
          <w:tcPr>
            <w:tcW w:w="799" w:type="dxa"/>
          </w:tcPr>
          <w:p w:rsidR="00E67275" w:rsidRPr="00045906" w:rsidRDefault="002D1731" w:rsidP="007B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6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МЧП-плана (инфраструктурного плана)</w:t>
            </w:r>
          </w:p>
        </w:tc>
        <w:tc>
          <w:tcPr>
            <w:tcW w:w="4154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сводный перечень приоритетных проектов </w:t>
            </w:r>
            <w:r w:rsidR="00EB1561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муниципально-частного партнерства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реализация которых планируется на территории городского округа город Воронеж</w:t>
            </w:r>
          </w:p>
        </w:tc>
        <w:tc>
          <w:tcPr>
            <w:tcW w:w="1759" w:type="dxa"/>
            <w:shd w:val="clear" w:color="auto" w:fill="auto"/>
          </w:tcPr>
          <w:p w:rsidR="00E67275" w:rsidRPr="00045906" w:rsidRDefault="00EB1561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053" w:type="dxa"/>
            <w:shd w:val="clear" w:color="auto" w:fill="auto"/>
          </w:tcPr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предпринимательства, потребительского рынка и инновационной политики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0267FF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EB1561">
        <w:trPr>
          <w:trHeight w:val="882"/>
        </w:trPr>
        <w:tc>
          <w:tcPr>
            <w:tcW w:w="799" w:type="dxa"/>
          </w:tcPr>
          <w:p w:rsidR="00E67275" w:rsidRPr="00045906" w:rsidRDefault="002D1731" w:rsidP="007B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6" w:type="dxa"/>
            <w:shd w:val="clear" w:color="auto" w:fill="auto"/>
          </w:tcPr>
          <w:p w:rsidR="00E67275" w:rsidRPr="00045906" w:rsidRDefault="00E67275" w:rsidP="00A96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r w:rsidR="00A962B6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МЧП-плана </w:t>
            </w:r>
          </w:p>
        </w:tc>
        <w:tc>
          <w:tcPr>
            <w:tcW w:w="4154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</w:t>
            </w:r>
          </w:p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коммунальной инфраструктуры</w:t>
            </w:r>
          </w:p>
          <w:p w:rsidR="00EB1561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социальной инфраструктуры </w:t>
            </w:r>
          </w:p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пространств</w:t>
            </w:r>
          </w:p>
          <w:p w:rsidR="00E67275" w:rsidRPr="00045906" w:rsidRDefault="00EB1561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67275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улично-дорожной сети</w:t>
            </w:r>
          </w:p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IV этапы</w:t>
            </w:r>
          </w:p>
        </w:tc>
        <w:tc>
          <w:tcPr>
            <w:tcW w:w="4053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предпринимательства, потребительского рынка и инновационной политики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045906" w:rsidTr="00EB1561">
        <w:trPr>
          <w:trHeight w:val="882"/>
        </w:trPr>
        <w:tc>
          <w:tcPr>
            <w:tcW w:w="799" w:type="dxa"/>
          </w:tcPr>
          <w:p w:rsidR="00E67275" w:rsidRPr="00045906" w:rsidRDefault="002D1731" w:rsidP="007B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6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реализации проектов муниципально-частного партнерства </w:t>
            </w:r>
          </w:p>
        </w:tc>
        <w:tc>
          <w:tcPr>
            <w:tcW w:w="4154" w:type="dxa"/>
            <w:shd w:val="clear" w:color="auto" w:fill="auto"/>
          </w:tcPr>
          <w:p w:rsidR="00E67275" w:rsidRPr="00045906" w:rsidRDefault="00EB1561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</w:t>
            </w:r>
            <w:r w:rsidR="000267FF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7275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267FF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7275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</w:t>
            </w: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67275"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концессионерами муниципального имущества  </w:t>
            </w:r>
          </w:p>
        </w:tc>
        <w:tc>
          <w:tcPr>
            <w:tcW w:w="1759" w:type="dxa"/>
            <w:shd w:val="clear" w:color="auto" w:fill="auto"/>
          </w:tcPr>
          <w:p w:rsidR="00E67275" w:rsidRPr="0004590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IV этапы</w:t>
            </w:r>
          </w:p>
        </w:tc>
        <w:tc>
          <w:tcPr>
            <w:tcW w:w="4053" w:type="dxa"/>
            <w:shd w:val="clear" w:color="auto" w:fill="auto"/>
          </w:tcPr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  <w:p w:rsidR="00E67275" w:rsidRPr="00045906" w:rsidRDefault="00E67275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предпринимательства, потребительского рынка и инновационной политики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BA6FD0" w:rsidRPr="00045906" w:rsidRDefault="00BA6FD0" w:rsidP="00EB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</w:tbl>
    <w:p w:rsidR="00E67275" w:rsidRPr="00045906" w:rsidRDefault="00E67275" w:rsidP="00E67275">
      <w:pPr>
        <w:rPr>
          <w:rFonts w:ascii="Times New Roman" w:hAnsi="Times New Roman" w:cs="Times New Roman"/>
          <w:b/>
        </w:rPr>
      </w:pPr>
    </w:p>
    <w:p w:rsidR="00E67275" w:rsidRPr="00045906" w:rsidRDefault="00E67275" w:rsidP="00E67275">
      <w:pPr>
        <w:rPr>
          <w:rFonts w:ascii="Times New Roman" w:hAnsi="Times New Roman" w:cs="Times New Roman"/>
          <w:sz w:val="28"/>
          <w:szCs w:val="28"/>
        </w:rPr>
        <w:sectPr w:rsidR="00E67275" w:rsidRPr="00045906" w:rsidSect="00B67710">
          <w:pgSz w:w="16839" w:h="11907" w:orient="landscape" w:code="9"/>
          <w:pgMar w:top="1701" w:right="1134" w:bottom="850" w:left="1134" w:header="708" w:footer="708" w:gutter="0"/>
          <w:cols w:space="708"/>
          <w:docGrid w:linePitch="360"/>
        </w:sectPr>
      </w:pPr>
    </w:p>
    <w:p w:rsidR="00E67275" w:rsidRPr="00045906" w:rsidRDefault="00E67275" w:rsidP="007B1B9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Перечень проектов муниципально-частного партнерства,</w:t>
      </w:r>
    </w:p>
    <w:p w:rsidR="00E67275" w:rsidRPr="00045906" w:rsidRDefault="00E67275" w:rsidP="00E6727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реализуемых в городс</w:t>
      </w:r>
      <w:r w:rsidR="007B1B98">
        <w:rPr>
          <w:rFonts w:ascii="Times New Roman" w:hAnsi="Times New Roman" w:cs="Times New Roman"/>
          <w:sz w:val="28"/>
          <w:szCs w:val="28"/>
        </w:rPr>
        <w:t>ком округе город Воронеж в 2019-</w:t>
      </w:r>
      <w:r w:rsidRPr="00045906">
        <w:rPr>
          <w:rFonts w:ascii="Times New Roman" w:hAnsi="Times New Roman" w:cs="Times New Roman"/>
          <w:sz w:val="28"/>
          <w:szCs w:val="28"/>
        </w:rPr>
        <w:t xml:space="preserve">2035 </w:t>
      </w:r>
      <w:r w:rsidR="00904536" w:rsidRPr="00045906">
        <w:rPr>
          <w:rFonts w:ascii="Times New Roman" w:hAnsi="Times New Roman" w:cs="Times New Roman"/>
          <w:sz w:val="28"/>
          <w:szCs w:val="28"/>
        </w:rPr>
        <w:t>годах</w:t>
      </w:r>
    </w:p>
    <w:p w:rsidR="007B1B98" w:rsidRPr="00045906" w:rsidRDefault="007B1B98" w:rsidP="00E6727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67275" w:rsidRPr="007B1B98" w:rsidRDefault="007B1B98" w:rsidP="007B1B98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7275" w:rsidRPr="007B1B98">
        <w:rPr>
          <w:rFonts w:ascii="Times New Roman" w:hAnsi="Times New Roman" w:cs="Times New Roman"/>
          <w:sz w:val="28"/>
          <w:szCs w:val="28"/>
        </w:rPr>
        <w:t>Концессионные соглашения:</w:t>
      </w:r>
    </w:p>
    <w:p w:rsidR="007B1B98" w:rsidRPr="007B1B98" w:rsidRDefault="00E67275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98">
        <w:rPr>
          <w:rFonts w:ascii="Times New Roman" w:hAnsi="Times New Roman" w:cs="Times New Roman"/>
          <w:sz w:val="28"/>
          <w:szCs w:val="28"/>
        </w:rPr>
        <w:t xml:space="preserve">Реконструкция, модернизация </w:t>
      </w:r>
      <w:r w:rsidR="007B1B98">
        <w:rPr>
          <w:rFonts w:ascii="Times New Roman" w:hAnsi="Times New Roman" w:cs="Times New Roman"/>
          <w:sz w:val="28"/>
          <w:szCs w:val="28"/>
        </w:rPr>
        <w:t>муниципал</w:t>
      </w:r>
      <w:r w:rsidR="0076500E" w:rsidRPr="007B1B98">
        <w:rPr>
          <w:rFonts w:ascii="Times New Roman" w:hAnsi="Times New Roman" w:cs="Times New Roman"/>
          <w:sz w:val="28"/>
          <w:szCs w:val="28"/>
        </w:rPr>
        <w:t xml:space="preserve">ьных </w:t>
      </w:r>
      <w:r w:rsidRPr="007B1B98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76500E" w:rsidRPr="007B1B98">
        <w:rPr>
          <w:rFonts w:ascii="Times New Roman" w:hAnsi="Times New Roman" w:cs="Times New Roman"/>
          <w:sz w:val="28"/>
          <w:szCs w:val="28"/>
        </w:rPr>
        <w:t>холодного</w:t>
      </w:r>
      <w:r w:rsidR="007B1B98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водоотведения.</w:t>
      </w:r>
    </w:p>
    <w:p w:rsidR="007B1B98" w:rsidRPr="007B1B98" w:rsidRDefault="007B1B98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</w:t>
      </w:r>
      <w:r w:rsidR="00CF63D9" w:rsidRPr="007B1B98">
        <w:rPr>
          <w:rFonts w:ascii="Times New Roman" w:hAnsi="Times New Roman" w:cs="Times New Roman"/>
          <w:sz w:val="28"/>
          <w:szCs w:val="28"/>
        </w:rPr>
        <w:t>ция, модернизация отдельных объектов холодного водоснабжения и водоотведен</w:t>
      </w:r>
      <w:r>
        <w:rPr>
          <w:rFonts w:ascii="Times New Roman" w:hAnsi="Times New Roman" w:cs="Times New Roman"/>
          <w:sz w:val="28"/>
          <w:szCs w:val="28"/>
        </w:rPr>
        <w:t>ия (2 концессионных соглашения).</w:t>
      </w:r>
    </w:p>
    <w:p w:rsidR="007B1B98" w:rsidRPr="007B1B98" w:rsidRDefault="00E67275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98">
        <w:rPr>
          <w:rFonts w:ascii="Times New Roman" w:hAnsi="Times New Roman" w:cs="Times New Roman"/>
          <w:sz w:val="28"/>
          <w:szCs w:val="28"/>
        </w:rPr>
        <w:t xml:space="preserve">Создание и эксплуатация системы управления платными городскими парковками на территории </w:t>
      </w:r>
      <w:r w:rsidR="007B1B98">
        <w:rPr>
          <w:rFonts w:ascii="Times New Roman" w:hAnsi="Times New Roman" w:cs="Times New Roman"/>
          <w:sz w:val="28"/>
          <w:szCs w:val="28"/>
        </w:rPr>
        <w:t>городского округа город Воронеж.</w:t>
      </w:r>
    </w:p>
    <w:p w:rsidR="007B1B98" w:rsidRPr="007B1B98" w:rsidRDefault="00E67275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98">
        <w:rPr>
          <w:rFonts w:ascii="Times New Roman" w:hAnsi="Times New Roman" w:cs="Times New Roman"/>
          <w:sz w:val="28"/>
          <w:szCs w:val="28"/>
        </w:rPr>
        <w:t>Реконструкция подземного пешеходного перехода, расположенного по адресу: город Воронеж, пересечение улицы 20-летия Октября и улицы Кирова</w:t>
      </w:r>
      <w:r w:rsidR="007B1B98">
        <w:rPr>
          <w:rFonts w:ascii="Times New Roman" w:hAnsi="Times New Roman" w:cs="Times New Roman"/>
          <w:sz w:val="28"/>
          <w:szCs w:val="28"/>
        </w:rPr>
        <w:t>.</w:t>
      </w:r>
      <w:r w:rsidRPr="007B1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B98" w:rsidRPr="007B1B98" w:rsidRDefault="00E67275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Реконструкция, модернизация </w:t>
      </w:r>
      <w:r w:rsidR="00CF63D9"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теплоснабжения</w:t>
      </w:r>
      <w:r w:rsid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B98" w:rsidRPr="007B1B98" w:rsidRDefault="00E67275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подземного пешеходного перехода, расположенного по адресу: город Воронеж, пр</w:t>
      </w:r>
      <w:r w:rsidR="008B16D4"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оспект</w:t>
      </w:r>
      <w:r w:rsid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Московский.</w:t>
      </w: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B98" w:rsidRPr="007B1B98" w:rsidRDefault="0076500E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подземного пешеходного перехода, расположенного по адресу: город Воронеж, пересечение улицы Степа</w:t>
      </w:r>
      <w:r w:rsid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Разина и проспекта Революции.</w:t>
      </w: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B98" w:rsidRPr="007B1B98" w:rsidRDefault="00E67275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реконструкция с последующим содержанием и эксплуатацией муниципального имущества, предназначенного для организации отдыха граждан и туризма, расположенного на особо охраняемой природной территории местного значения садово-парковый ландшафт «Дельфин» по адре</w:t>
      </w:r>
      <w:r w:rsid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су: г. Воронеж, ул. Остужева, 2.</w:t>
      </w: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B98" w:rsidRPr="007B1B98" w:rsidRDefault="0076500E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подземных пешеходных пере</w:t>
      </w:r>
      <w:r w:rsidR="00B3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ходов, </w:t>
      </w: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по адресам: г. Воронеж, ул. Плехановская, ул. Ворошилова, пересечение ул</w:t>
      </w:r>
      <w:r w:rsid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Димитрова и ул. Волгоградская.</w:t>
      </w:r>
      <w:proofErr w:type="gramEnd"/>
    </w:p>
    <w:p w:rsidR="00E67275" w:rsidRPr="007B1B98" w:rsidRDefault="00CF63D9" w:rsidP="007B1B98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Концессионное соглашение в отношении объектов Левобережных очистных сооружений, расположенных на территории городского округа город Воронеж.</w:t>
      </w:r>
    </w:p>
    <w:p w:rsidR="00E67275" w:rsidRPr="00045906" w:rsidRDefault="00E67275" w:rsidP="007B1B98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49" w:rsidRPr="0004590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04590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04590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04590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04590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04590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04590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04590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D028FD" w:rsidRPr="00045906" w:rsidRDefault="00D028FD" w:rsidP="00E67275">
      <w:pPr>
        <w:rPr>
          <w:rFonts w:ascii="Times New Roman" w:hAnsi="Times New Roman" w:cs="Times New Roman"/>
          <w:b/>
        </w:rPr>
      </w:pPr>
    </w:p>
    <w:p w:rsidR="00503FCE" w:rsidRPr="00045906" w:rsidRDefault="00503FCE" w:rsidP="00503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67275" w:rsidRPr="000459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59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5906">
        <w:rPr>
          <w:rFonts w:ascii="Times New Roman" w:hAnsi="Times New Roman" w:cs="Times New Roman"/>
          <w:sz w:val="28"/>
          <w:szCs w:val="28"/>
        </w:rPr>
        <w:t>. Перечень муниципальных программ городского округа город Воронеж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17"/>
        <w:gridCol w:w="4678"/>
        <w:gridCol w:w="3969"/>
      </w:tblGrid>
      <w:tr w:rsidR="00045906" w:rsidRPr="007B1B98" w:rsidTr="00B359D7">
        <w:trPr>
          <w:tblHeader/>
        </w:trPr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7B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7B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образования»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коммунальными услугами населения городского округа город Воронеж»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045906" w:rsidRPr="007B1B98" w:rsidTr="00B359D7">
        <w:trPr>
          <w:trHeight w:val="899"/>
        </w:trPr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культуры»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общественного порядка»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«Защита от чрезвычайных ситуаций»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МКУ  «Управление по делам ГО ЧС г. Воронежа»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«Охрана окружающей среды»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физической культуры и спорта»</w:t>
            </w:r>
          </w:p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«Экономическое развитие и инновационная экономика»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транспортной системы»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«Энергосбережение и повышение энергетической эффективности»</w:t>
            </w:r>
          </w:p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«Управление муниципальным имуществом»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«Муниципальное управление»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045906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«Управление муниципальными финансами»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503FCE" w:rsidRPr="007B1B98" w:rsidTr="00B359D7">
        <w:tc>
          <w:tcPr>
            <w:tcW w:w="817" w:type="dxa"/>
            <w:shd w:val="clear" w:color="auto" w:fill="auto"/>
          </w:tcPr>
          <w:p w:rsidR="00503FCE" w:rsidRPr="007B1B98" w:rsidRDefault="00503FCE" w:rsidP="00B3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«Формирование современной городской среды на территории городско</w:t>
            </w:r>
            <w:r w:rsidR="000B63D2" w:rsidRPr="007B1B98">
              <w:rPr>
                <w:rFonts w:ascii="Times New Roman" w:hAnsi="Times New Roman" w:cs="Times New Roman"/>
                <w:sz w:val="24"/>
                <w:szCs w:val="24"/>
              </w:rPr>
              <w:t>го округа город Воронеж</w:t>
            </w: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03FCE" w:rsidRPr="007B1B98" w:rsidRDefault="00503FCE" w:rsidP="00B35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98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</w:tbl>
    <w:p w:rsidR="00503FCE" w:rsidRPr="00045906" w:rsidRDefault="00503FCE" w:rsidP="00503FCE"/>
    <w:p w:rsidR="00503FCE" w:rsidRPr="00045906" w:rsidRDefault="00503FCE" w:rsidP="00503FCE"/>
    <w:p w:rsidR="00503FCE" w:rsidRPr="00045906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03FCE" w:rsidRPr="00045906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503FCE" w:rsidRPr="00045906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906">
        <w:rPr>
          <w:rFonts w:ascii="Times New Roman" w:hAnsi="Times New Roman" w:cs="Times New Roman"/>
          <w:sz w:val="28"/>
          <w:szCs w:val="28"/>
        </w:rPr>
        <w:t xml:space="preserve">и программ развития                                                                           А.В. Жаглин </w:t>
      </w:r>
    </w:p>
    <w:p w:rsidR="000A677F" w:rsidRPr="00045906" w:rsidRDefault="000A677F" w:rsidP="000A677F"/>
    <w:p w:rsidR="006E3F67" w:rsidRPr="0004590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00B6" w:rsidRPr="00045906" w:rsidRDefault="00CA00B6">
      <w:pPr>
        <w:rPr>
          <w:lang w:val="x-none"/>
        </w:rPr>
      </w:pPr>
    </w:p>
    <w:p w:rsidR="00045906" w:rsidRPr="00045906" w:rsidRDefault="00045906">
      <w:pPr>
        <w:rPr>
          <w:lang w:val="x-none"/>
        </w:rPr>
      </w:pPr>
    </w:p>
    <w:sectPr w:rsidR="00045906" w:rsidRPr="00045906" w:rsidSect="006D63A1">
      <w:pgSz w:w="11907" w:h="16839" w:code="9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80" w:rsidRDefault="00E55880" w:rsidP="00A47A10">
      <w:pPr>
        <w:spacing w:after="0" w:line="240" w:lineRule="auto"/>
      </w:pPr>
      <w:r>
        <w:separator/>
      </w:r>
    </w:p>
  </w:endnote>
  <w:endnote w:type="continuationSeparator" w:id="0">
    <w:p w:rsidR="00E55880" w:rsidRDefault="00E55880" w:rsidP="00A4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80" w:rsidRDefault="00E55880" w:rsidP="00A47A10">
      <w:pPr>
        <w:spacing w:after="0" w:line="240" w:lineRule="auto"/>
      </w:pPr>
      <w:r>
        <w:separator/>
      </w:r>
    </w:p>
  </w:footnote>
  <w:footnote w:type="continuationSeparator" w:id="0">
    <w:p w:rsidR="00E55880" w:rsidRDefault="00E55880" w:rsidP="00A4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862124"/>
      <w:docPartObj>
        <w:docPartGallery w:val="Page Numbers (Top of Page)"/>
        <w:docPartUnique/>
      </w:docPartObj>
    </w:sdtPr>
    <w:sdtEndPr/>
    <w:sdtContent>
      <w:p w:rsidR="00FF5853" w:rsidRDefault="00FF58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E0B">
          <w:rPr>
            <w:noProof/>
          </w:rPr>
          <w:t>92</w:t>
        </w:r>
        <w:r>
          <w:fldChar w:fldCharType="end"/>
        </w:r>
      </w:p>
    </w:sdtContent>
  </w:sdt>
  <w:p w:rsidR="00FF5853" w:rsidRDefault="00FF58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886"/>
    <w:multiLevelType w:val="hybridMultilevel"/>
    <w:tmpl w:val="04D47908"/>
    <w:lvl w:ilvl="0" w:tplc="3FD66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D4634"/>
    <w:multiLevelType w:val="hybridMultilevel"/>
    <w:tmpl w:val="6734CDD6"/>
    <w:lvl w:ilvl="0" w:tplc="6AE8D1E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B4D6A"/>
    <w:multiLevelType w:val="multilevel"/>
    <w:tmpl w:val="31723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7E055E1"/>
    <w:multiLevelType w:val="hybridMultilevel"/>
    <w:tmpl w:val="5C96569E"/>
    <w:lvl w:ilvl="0" w:tplc="1ED88D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84222"/>
    <w:multiLevelType w:val="hybridMultilevel"/>
    <w:tmpl w:val="ABC67974"/>
    <w:lvl w:ilvl="0" w:tplc="1B2A5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B612B"/>
    <w:multiLevelType w:val="hybridMultilevel"/>
    <w:tmpl w:val="A5065EA2"/>
    <w:lvl w:ilvl="0" w:tplc="8298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A340C2"/>
    <w:multiLevelType w:val="multilevel"/>
    <w:tmpl w:val="46F458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79A1237"/>
    <w:multiLevelType w:val="hybridMultilevel"/>
    <w:tmpl w:val="D61EF1E4"/>
    <w:lvl w:ilvl="0" w:tplc="53E2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70BEA"/>
    <w:multiLevelType w:val="hybridMultilevel"/>
    <w:tmpl w:val="9F12F0C4"/>
    <w:lvl w:ilvl="0" w:tplc="3FD66BD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B007D60"/>
    <w:multiLevelType w:val="hybridMultilevel"/>
    <w:tmpl w:val="477CF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67"/>
    <w:rsid w:val="00000229"/>
    <w:rsid w:val="000009BC"/>
    <w:rsid w:val="00000F08"/>
    <w:rsid w:val="000011DE"/>
    <w:rsid w:val="00001A42"/>
    <w:rsid w:val="00001D5D"/>
    <w:rsid w:val="0000379C"/>
    <w:rsid w:val="00003AE9"/>
    <w:rsid w:val="0000598A"/>
    <w:rsid w:val="00005AE8"/>
    <w:rsid w:val="00006352"/>
    <w:rsid w:val="00006393"/>
    <w:rsid w:val="00010170"/>
    <w:rsid w:val="00012028"/>
    <w:rsid w:val="000124D0"/>
    <w:rsid w:val="0001433E"/>
    <w:rsid w:val="0001658D"/>
    <w:rsid w:val="000226E7"/>
    <w:rsid w:val="00023383"/>
    <w:rsid w:val="00023998"/>
    <w:rsid w:val="00024847"/>
    <w:rsid w:val="000263C8"/>
    <w:rsid w:val="000267FF"/>
    <w:rsid w:val="00027775"/>
    <w:rsid w:val="000301D8"/>
    <w:rsid w:val="00030E73"/>
    <w:rsid w:val="00031BFB"/>
    <w:rsid w:val="00033803"/>
    <w:rsid w:val="00035AB2"/>
    <w:rsid w:val="00037158"/>
    <w:rsid w:val="000372B5"/>
    <w:rsid w:val="0004107B"/>
    <w:rsid w:val="00044F09"/>
    <w:rsid w:val="0004536F"/>
    <w:rsid w:val="00045906"/>
    <w:rsid w:val="00047D2B"/>
    <w:rsid w:val="00052862"/>
    <w:rsid w:val="000529F7"/>
    <w:rsid w:val="000564F5"/>
    <w:rsid w:val="000565E6"/>
    <w:rsid w:val="0005719F"/>
    <w:rsid w:val="00061F89"/>
    <w:rsid w:val="00062BCB"/>
    <w:rsid w:val="0006338C"/>
    <w:rsid w:val="0006698C"/>
    <w:rsid w:val="00067201"/>
    <w:rsid w:val="00070508"/>
    <w:rsid w:val="00070857"/>
    <w:rsid w:val="00072C81"/>
    <w:rsid w:val="00074704"/>
    <w:rsid w:val="00074A0E"/>
    <w:rsid w:val="00076896"/>
    <w:rsid w:val="00083BBA"/>
    <w:rsid w:val="00083D4F"/>
    <w:rsid w:val="000849DE"/>
    <w:rsid w:val="00084C60"/>
    <w:rsid w:val="0009040F"/>
    <w:rsid w:val="0009081B"/>
    <w:rsid w:val="000924E2"/>
    <w:rsid w:val="0009702B"/>
    <w:rsid w:val="000975FD"/>
    <w:rsid w:val="000A02D1"/>
    <w:rsid w:val="000A1BF0"/>
    <w:rsid w:val="000A2DE7"/>
    <w:rsid w:val="000A35E0"/>
    <w:rsid w:val="000A40AF"/>
    <w:rsid w:val="000A677F"/>
    <w:rsid w:val="000B3C95"/>
    <w:rsid w:val="000B3D18"/>
    <w:rsid w:val="000B63D2"/>
    <w:rsid w:val="000B6780"/>
    <w:rsid w:val="000C0396"/>
    <w:rsid w:val="000C45AC"/>
    <w:rsid w:val="000C7566"/>
    <w:rsid w:val="000E1291"/>
    <w:rsid w:val="000E44EE"/>
    <w:rsid w:val="000E4ACB"/>
    <w:rsid w:val="000E4B21"/>
    <w:rsid w:val="000F0602"/>
    <w:rsid w:val="000F0D59"/>
    <w:rsid w:val="000F2B22"/>
    <w:rsid w:val="000F2F44"/>
    <w:rsid w:val="000F3ECD"/>
    <w:rsid w:val="000F3FC3"/>
    <w:rsid w:val="000F4A44"/>
    <w:rsid w:val="000F6684"/>
    <w:rsid w:val="00101349"/>
    <w:rsid w:val="00101FB7"/>
    <w:rsid w:val="00106AA6"/>
    <w:rsid w:val="00110A73"/>
    <w:rsid w:val="00117667"/>
    <w:rsid w:val="001178B7"/>
    <w:rsid w:val="00122D9E"/>
    <w:rsid w:val="00124843"/>
    <w:rsid w:val="00127797"/>
    <w:rsid w:val="001314EF"/>
    <w:rsid w:val="00131BD0"/>
    <w:rsid w:val="0013285D"/>
    <w:rsid w:val="0013663D"/>
    <w:rsid w:val="00143F7D"/>
    <w:rsid w:val="00146586"/>
    <w:rsid w:val="001521FC"/>
    <w:rsid w:val="001545D9"/>
    <w:rsid w:val="00154EB4"/>
    <w:rsid w:val="00160647"/>
    <w:rsid w:val="00160822"/>
    <w:rsid w:val="00161CB7"/>
    <w:rsid w:val="00163279"/>
    <w:rsid w:val="001655C7"/>
    <w:rsid w:val="001666FA"/>
    <w:rsid w:val="001720D7"/>
    <w:rsid w:val="001731B3"/>
    <w:rsid w:val="00174C23"/>
    <w:rsid w:val="00177766"/>
    <w:rsid w:val="0018196A"/>
    <w:rsid w:val="00184431"/>
    <w:rsid w:val="001855DA"/>
    <w:rsid w:val="001856A2"/>
    <w:rsid w:val="00190F59"/>
    <w:rsid w:val="00196624"/>
    <w:rsid w:val="0019704B"/>
    <w:rsid w:val="001A044C"/>
    <w:rsid w:val="001A0A2B"/>
    <w:rsid w:val="001A1A49"/>
    <w:rsid w:val="001A22E5"/>
    <w:rsid w:val="001A2C34"/>
    <w:rsid w:val="001A48E3"/>
    <w:rsid w:val="001A4F24"/>
    <w:rsid w:val="001B14E2"/>
    <w:rsid w:val="001B4487"/>
    <w:rsid w:val="001C448B"/>
    <w:rsid w:val="001C524A"/>
    <w:rsid w:val="001C5D7F"/>
    <w:rsid w:val="001C62E7"/>
    <w:rsid w:val="001C6B4C"/>
    <w:rsid w:val="001D48F2"/>
    <w:rsid w:val="001E0CD3"/>
    <w:rsid w:val="001E5D24"/>
    <w:rsid w:val="001E6831"/>
    <w:rsid w:val="001F0036"/>
    <w:rsid w:val="001F2969"/>
    <w:rsid w:val="001F39A3"/>
    <w:rsid w:val="002004DD"/>
    <w:rsid w:val="002026E6"/>
    <w:rsid w:val="00204E80"/>
    <w:rsid w:val="0021208B"/>
    <w:rsid w:val="002122B5"/>
    <w:rsid w:val="002129B4"/>
    <w:rsid w:val="00212CDF"/>
    <w:rsid w:val="00214E64"/>
    <w:rsid w:val="00215157"/>
    <w:rsid w:val="00216D5D"/>
    <w:rsid w:val="00221463"/>
    <w:rsid w:val="002250FE"/>
    <w:rsid w:val="00227413"/>
    <w:rsid w:val="00230393"/>
    <w:rsid w:val="0023165D"/>
    <w:rsid w:val="0023531B"/>
    <w:rsid w:val="00235E77"/>
    <w:rsid w:val="002408C7"/>
    <w:rsid w:val="00241315"/>
    <w:rsid w:val="00241AEB"/>
    <w:rsid w:val="00244DA6"/>
    <w:rsid w:val="002453C5"/>
    <w:rsid w:val="002456A7"/>
    <w:rsid w:val="002474D8"/>
    <w:rsid w:val="00251D88"/>
    <w:rsid w:val="002547C4"/>
    <w:rsid w:val="002549A0"/>
    <w:rsid w:val="0025534D"/>
    <w:rsid w:val="0025683D"/>
    <w:rsid w:val="00260214"/>
    <w:rsid w:val="00260675"/>
    <w:rsid w:val="00260D5B"/>
    <w:rsid w:val="00261EDB"/>
    <w:rsid w:val="0026465F"/>
    <w:rsid w:val="00267E3B"/>
    <w:rsid w:val="00267E89"/>
    <w:rsid w:val="00273385"/>
    <w:rsid w:val="00273F5C"/>
    <w:rsid w:val="00275DBA"/>
    <w:rsid w:val="00280F88"/>
    <w:rsid w:val="002822B2"/>
    <w:rsid w:val="00286146"/>
    <w:rsid w:val="002870BC"/>
    <w:rsid w:val="002876F4"/>
    <w:rsid w:val="00291593"/>
    <w:rsid w:val="002937FD"/>
    <w:rsid w:val="00295981"/>
    <w:rsid w:val="00295F66"/>
    <w:rsid w:val="002A0175"/>
    <w:rsid w:val="002A2CF6"/>
    <w:rsid w:val="002A3190"/>
    <w:rsid w:val="002A3928"/>
    <w:rsid w:val="002A4013"/>
    <w:rsid w:val="002A6874"/>
    <w:rsid w:val="002A7C2E"/>
    <w:rsid w:val="002B6B1D"/>
    <w:rsid w:val="002C60DB"/>
    <w:rsid w:val="002D1214"/>
    <w:rsid w:val="002D1516"/>
    <w:rsid w:val="002D16F7"/>
    <w:rsid w:val="002D1731"/>
    <w:rsid w:val="002D1DD9"/>
    <w:rsid w:val="002D58AD"/>
    <w:rsid w:val="002E02A2"/>
    <w:rsid w:val="002E112C"/>
    <w:rsid w:val="002E415E"/>
    <w:rsid w:val="002E691C"/>
    <w:rsid w:val="002E6A3F"/>
    <w:rsid w:val="002F09A2"/>
    <w:rsid w:val="002F133C"/>
    <w:rsid w:val="002F2C87"/>
    <w:rsid w:val="002F76EF"/>
    <w:rsid w:val="002F7721"/>
    <w:rsid w:val="00302831"/>
    <w:rsid w:val="00305C3C"/>
    <w:rsid w:val="003062B9"/>
    <w:rsid w:val="003107C0"/>
    <w:rsid w:val="00310CC9"/>
    <w:rsid w:val="00311D4D"/>
    <w:rsid w:val="00312C30"/>
    <w:rsid w:val="00315320"/>
    <w:rsid w:val="00321C64"/>
    <w:rsid w:val="00323C99"/>
    <w:rsid w:val="00325AF3"/>
    <w:rsid w:val="003266EC"/>
    <w:rsid w:val="003275C8"/>
    <w:rsid w:val="00332137"/>
    <w:rsid w:val="003323F0"/>
    <w:rsid w:val="0033384C"/>
    <w:rsid w:val="00343D03"/>
    <w:rsid w:val="003500E8"/>
    <w:rsid w:val="00351EC5"/>
    <w:rsid w:val="00352666"/>
    <w:rsid w:val="00354291"/>
    <w:rsid w:val="00357ED0"/>
    <w:rsid w:val="003600AA"/>
    <w:rsid w:val="00360768"/>
    <w:rsid w:val="00363A74"/>
    <w:rsid w:val="00364D32"/>
    <w:rsid w:val="00366D01"/>
    <w:rsid w:val="00367585"/>
    <w:rsid w:val="003714D4"/>
    <w:rsid w:val="00374059"/>
    <w:rsid w:val="003743B1"/>
    <w:rsid w:val="003758DB"/>
    <w:rsid w:val="0038004B"/>
    <w:rsid w:val="00380301"/>
    <w:rsid w:val="0038244C"/>
    <w:rsid w:val="00382A31"/>
    <w:rsid w:val="00383482"/>
    <w:rsid w:val="003854F8"/>
    <w:rsid w:val="00386C40"/>
    <w:rsid w:val="003900F1"/>
    <w:rsid w:val="00390D1A"/>
    <w:rsid w:val="00392994"/>
    <w:rsid w:val="00394D7C"/>
    <w:rsid w:val="003950E0"/>
    <w:rsid w:val="00396268"/>
    <w:rsid w:val="003971BE"/>
    <w:rsid w:val="003A0DD0"/>
    <w:rsid w:val="003A2E13"/>
    <w:rsid w:val="003A4B7A"/>
    <w:rsid w:val="003A6CDB"/>
    <w:rsid w:val="003A6DA8"/>
    <w:rsid w:val="003A7AB2"/>
    <w:rsid w:val="003B4621"/>
    <w:rsid w:val="003C05AF"/>
    <w:rsid w:val="003C14BB"/>
    <w:rsid w:val="003C1882"/>
    <w:rsid w:val="003C276E"/>
    <w:rsid w:val="003C2C92"/>
    <w:rsid w:val="003C49D3"/>
    <w:rsid w:val="003C4E03"/>
    <w:rsid w:val="003C5278"/>
    <w:rsid w:val="003D214F"/>
    <w:rsid w:val="003D22BE"/>
    <w:rsid w:val="003D2E78"/>
    <w:rsid w:val="003D5A66"/>
    <w:rsid w:val="003D7D3B"/>
    <w:rsid w:val="003F0667"/>
    <w:rsid w:val="003F133A"/>
    <w:rsid w:val="003F3E55"/>
    <w:rsid w:val="003F5C11"/>
    <w:rsid w:val="003F5FB0"/>
    <w:rsid w:val="003F624D"/>
    <w:rsid w:val="003F704F"/>
    <w:rsid w:val="00400F79"/>
    <w:rsid w:val="00401F04"/>
    <w:rsid w:val="004020A4"/>
    <w:rsid w:val="00405A54"/>
    <w:rsid w:val="00407514"/>
    <w:rsid w:val="00407BB2"/>
    <w:rsid w:val="00410519"/>
    <w:rsid w:val="00411316"/>
    <w:rsid w:val="00422604"/>
    <w:rsid w:val="00422733"/>
    <w:rsid w:val="00422C2F"/>
    <w:rsid w:val="004230F3"/>
    <w:rsid w:val="004236A9"/>
    <w:rsid w:val="00423C77"/>
    <w:rsid w:val="00426B92"/>
    <w:rsid w:val="004275C3"/>
    <w:rsid w:val="00431A46"/>
    <w:rsid w:val="00432A53"/>
    <w:rsid w:val="00432F61"/>
    <w:rsid w:val="00436B2D"/>
    <w:rsid w:val="00436F3F"/>
    <w:rsid w:val="00443A24"/>
    <w:rsid w:val="00444D3D"/>
    <w:rsid w:val="00447882"/>
    <w:rsid w:val="00454B52"/>
    <w:rsid w:val="00457FD7"/>
    <w:rsid w:val="004611DA"/>
    <w:rsid w:val="00461250"/>
    <w:rsid w:val="00461B6C"/>
    <w:rsid w:val="00462DBA"/>
    <w:rsid w:val="00465EBC"/>
    <w:rsid w:val="00466488"/>
    <w:rsid w:val="00466F45"/>
    <w:rsid w:val="004707A3"/>
    <w:rsid w:val="0047094C"/>
    <w:rsid w:val="0047321C"/>
    <w:rsid w:val="004762ED"/>
    <w:rsid w:val="00480585"/>
    <w:rsid w:val="00482519"/>
    <w:rsid w:val="00482E72"/>
    <w:rsid w:val="0048538C"/>
    <w:rsid w:val="004865A1"/>
    <w:rsid w:val="004912E3"/>
    <w:rsid w:val="00492784"/>
    <w:rsid w:val="004955CC"/>
    <w:rsid w:val="00495D66"/>
    <w:rsid w:val="00495FCE"/>
    <w:rsid w:val="00496186"/>
    <w:rsid w:val="004A1FB6"/>
    <w:rsid w:val="004A241F"/>
    <w:rsid w:val="004A2467"/>
    <w:rsid w:val="004A31CA"/>
    <w:rsid w:val="004A3614"/>
    <w:rsid w:val="004A37CF"/>
    <w:rsid w:val="004A530A"/>
    <w:rsid w:val="004B4308"/>
    <w:rsid w:val="004B6720"/>
    <w:rsid w:val="004B6778"/>
    <w:rsid w:val="004C148C"/>
    <w:rsid w:val="004C392F"/>
    <w:rsid w:val="004C3932"/>
    <w:rsid w:val="004C554E"/>
    <w:rsid w:val="004C6953"/>
    <w:rsid w:val="004C7411"/>
    <w:rsid w:val="004D1264"/>
    <w:rsid w:val="004D1280"/>
    <w:rsid w:val="004D2731"/>
    <w:rsid w:val="004D3CA0"/>
    <w:rsid w:val="004D5CED"/>
    <w:rsid w:val="004D60BC"/>
    <w:rsid w:val="004E2275"/>
    <w:rsid w:val="004E54A4"/>
    <w:rsid w:val="004F2530"/>
    <w:rsid w:val="004F3BC2"/>
    <w:rsid w:val="004F3EF5"/>
    <w:rsid w:val="004F5305"/>
    <w:rsid w:val="004F543A"/>
    <w:rsid w:val="004F6392"/>
    <w:rsid w:val="004F66EC"/>
    <w:rsid w:val="005016B3"/>
    <w:rsid w:val="00503FCE"/>
    <w:rsid w:val="0050712A"/>
    <w:rsid w:val="00507B73"/>
    <w:rsid w:val="00515BA2"/>
    <w:rsid w:val="00520BBF"/>
    <w:rsid w:val="00523525"/>
    <w:rsid w:val="00525A0A"/>
    <w:rsid w:val="00525EDF"/>
    <w:rsid w:val="00527D03"/>
    <w:rsid w:val="005341AA"/>
    <w:rsid w:val="00540BAB"/>
    <w:rsid w:val="0054192B"/>
    <w:rsid w:val="00541CA4"/>
    <w:rsid w:val="00541CED"/>
    <w:rsid w:val="00543994"/>
    <w:rsid w:val="005441A9"/>
    <w:rsid w:val="00545167"/>
    <w:rsid w:val="00546BEB"/>
    <w:rsid w:val="00550E0B"/>
    <w:rsid w:val="00554303"/>
    <w:rsid w:val="005558DA"/>
    <w:rsid w:val="00556368"/>
    <w:rsid w:val="005574B5"/>
    <w:rsid w:val="00564E10"/>
    <w:rsid w:val="00564F68"/>
    <w:rsid w:val="00567109"/>
    <w:rsid w:val="00571F37"/>
    <w:rsid w:val="0057473F"/>
    <w:rsid w:val="0057595F"/>
    <w:rsid w:val="00576150"/>
    <w:rsid w:val="005762C6"/>
    <w:rsid w:val="00581DDF"/>
    <w:rsid w:val="0058202B"/>
    <w:rsid w:val="00584769"/>
    <w:rsid w:val="00586995"/>
    <w:rsid w:val="00591A1C"/>
    <w:rsid w:val="005946E6"/>
    <w:rsid w:val="00595BF6"/>
    <w:rsid w:val="00595D12"/>
    <w:rsid w:val="005A2120"/>
    <w:rsid w:val="005A39D7"/>
    <w:rsid w:val="005A5DF7"/>
    <w:rsid w:val="005B05B5"/>
    <w:rsid w:val="005B1A78"/>
    <w:rsid w:val="005B24C8"/>
    <w:rsid w:val="005B2F76"/>
    <w:rsid w:val="005B349D"/>
    <w:rsid w:val="005B6D87"/>
    <w:rsid w:val="005C2553"/>
    <w:rsid w:val="005C3991"/>
    <w:rsid w:val="005C5FAC"/>
    <w:rsid w:val="005C7907"/>
    <w:rsid w:val="005D258E"/>
    <w:rsid w:val="005D29D2"/>
    <w:rsid w:val="005D6BED"/>
    <w:rsid w:val="005E40EE"/>
    <w:rsid w:val="005E4961"/>
    <w:rsid w:val="005E4A4E"/>
    <w:rsid w:val="005E623C"/>
    <w:rsid w:val="005E7AA6"/>
    <w:rsid w:val="005F0F0A"/>
    <w:rsid w:val="005F3489"/>
    <w:rsid w:val="005F390D"/>
    <w:rsid w:val="005F55D1"/>
    <w:rsid w:val="006018BC"/>
    <w:rsid w:val="00601D9B"/>
    <w:rsid w:val="00602177"/>
    <w:rsid w:val="006111C3"/>
    <w:rsid w:val="00612314"/>
    <w:rsid w:val="00613713"/>
    <w:rsid w:val="00614451"/>
    <w:rsid w:val="0061467F"/>
    <w:rsid w:val="006161DA"/>
    <w:rsid w:val="006213BF"/>
    <w:rsid w:val="006251DD"/>
    <w:rsid w:val="00630081"/>
    <w:rsid w:val="00630CC6"/>
    <w:rsid w:val="00634FA9"/>
    <w:rsid w:val="00635749"/>
    <w:rsid w:val="00641C95"/>
    <w:rsid w:val="00641E53"/>
    <w:rsid w:val="006435AF"/>
    <w:rsid w:val="006443CB"/>
    <w:rsid w:val="00646789"/>
    <w:rsid w:val="006472F8"/>
    <w:rsid w:val="006476DF"/>
    <w:rsid w:val="00650E23"/>
    <w:rsid w:val="0065131F"/>
    <w:rsid w:val="00652128"/>
    <w:rsid w:val="00655BF5"/>
    <w:rsid w:val="00662075"/>
    <w:rsid w:val="0066248E"/>
    <w:rsid w:val="0066269A"/>
    <w:rsid w:val="00663CAC"/>
    <w:rsid w:val="006648CD"/>
    <w:rsid w:val="00671D46"/>
    <w:rsid w:val="00671F58"/>
    <w:rsid w:val="0067217A"/>
    <w:rsid w:val="006767A5"/>
    <w:rsid w:val="00681669"/>
    <w:rsid w:val="00681913"/>
    <w:rsid w:val="006820E7"/>
    <w:rsid w:val="00682D34"/>
    <w:rsid w:val="00685586"/>
    <w:rsid w:val="00685D2F"/>
    <w:rsid w:val="006865E4"/>
    <w:rsid w:val="0068691C"/>
    <w:rsid w:val="0068779D"/>
    <w:rsid w:val="00690B3F"/>
    <w:rsid w:val="00691059"/>
    <w:rsid w:val="00692E5C"/>
    <w:rsid w:val="00693B50"/>
    <w:rsid w:val="006A033B"/>
    <w:rsid w:val="006A040E"/>
    <w:rsid w:val="006A3059"/>
    <w:rsid w:val="006A30D9"/>
    <w:rsid w:val="006A593E"/>
    <w:rsid w:val="006B0377"/>
    <w:rsid w:val="006B081A"/>
    <w:rsid w:val="006B0A22"/>
    <w:rsid w:val="006C1325"/>
    <w:rsid w:val="006C1BD0"/>
    <w:rsid w:val="006C393C"/>
    <w:rsid w:val="006C59FA"/>
    <w:rsid w:val="006C679E"/>
    <w:rsid w:val="006C7187"/>
    <w:rsid w:val="006C7685"/>
    <w:rsid w:val="006D2C12"/>
    <w:rsid w:val="006D3797"/>
    <w:rsid w:val="006D3AFB"/>
    <w:rsid w:val="006D6130"/>
    <w:rsid w:val="006D63A1"/>
    <w:rsid w:val="006E2FBE"/>
    <w:rsid w:val="006E3F67"/>
    <w:rsid w:val="006F16D7"/>
    <w:rsid w:val="006F5138"/>
    <w:rsid w:val="006F51A6"/>
    <w:rsid w:val="006F57AE"/>
    <w:rsid w:val="00705EED"/>
    <w:rsid w:val="00710D0A"/>
    <w:rsid w:val="00711DFA"/>
    <w:rsid w:val="00713CAB"/>
    <w:rsid w:val="00714955"/>
    <w:rsid w:val="00721108"/>
    <w:rsid w:val="00722EEE"/>
    <w:rsid w:val="0072524B"/>
    <w:rsid w:val="0072586B"/>
    <w:rsid w:val="00726402"/>
    <w:rsid w:val="00730EDC"/>
    <w:rsid w:val="0073177E"/>
    <w:rsid w:val="00732333"/>
    <w:rsid w:val="00734493"/>
    <w:rsid w:val="00740165"/>
    <w:rsid w:val="007415E4"/>
    <w:rsid w:val="00744CD5"/>
    <w:rsid w:val="00745CC2"/>
    <w:rsid w:val="00747AFC"/>
    <w:rsid w:val="00751CEC"/>
    <w:rsid w:val="00752060"/>
    <w:rsid w:val="00754A17"/>
    <w:rsid w:val="007550BB"/>
    <w:rsid w:val="0075633D"/>
    <w:rsid w:val="00762516"/>
    <w:rsid w:val="007634D2"/>
    <w:rsid w:val="0076500E"/>
    <w:rsid w:val="007672C0"/>
    <w:rsid w:val="00767C19"/>
    <w:rsid w:val="007816C5"/>
    <w:rsid w:val="00782BD8"/>
    <w:rsid w:val="00783149"/>
    <w:rsid w:val="00783905"/>
    <w:rsid w:val="00784D73"/>
    <w:rsid w:val="00785A02"/>
    <w:rsid w:val="00786CD2"/>
    <w:rsid w:val="007920F4"/>
    <w:rsid w:val="0079284F"/>
    <w:rsid w:val="00794D76"/>
    <w:rsid w:val="007A3074"/>
    <w:rsid w:val="007A48D9"/>
    <w:rsid w:val="007A77F4"/>
    <w:rsid w:val="007B0F92"/>
    <w:rsid w:val="007B1903"/>
    <w:rsid w:val="007B1B98"/>
    <w:rsid w:val="007B4852"/>
    <w:rsid w:val="007B58FA"/>
    <w:rsid w:val="007B72E7"/>
    <w:rsid w:val="007B7432"/>
    <w:rsid w:val="007C1116"/>
    <w:rsid w:val="007C49D1"/>
    <w:rsid w:val="007C4A97"/>
    <w:rsid w:val="007C5060"/>
    <w:rsid w:val="007C781D"/>
    <w:rsid w:val="007D1D6A"/>
    <w:rsid w:val="007D1F40"/>
    <w:rsid w:val="007D209C"/>
    <w:rsid w:val="007D35D0"/>
    <w:rsid w:val="007D6FD1"/>
    <w:rsid w:val="007E0C2F"/>
    <w:rsid w:val="007E32EA"/>
    <w:rsid w:val="007E375E"/>
    <w:rsid w:val="007E4616"/>
    <w:rsid w:val="007E5504"/>
    <w:rsid w:val="007E7ADE"/>
    <w:rsid w:val="007F00E2"/>
    <w:rsid w:val="007F08F4"/>
    <w:rsid w:val="007F40F0"/>
    <w:rsid w:val="007F47F7"/>
    <w:rsid w:val="007F4C9C"/>
    <w:rsid w:val="007F702A"/>
    <w:rsid w:val="007F7F3C"/>
    <w:rsid w:val="0080414D"/>
    <w:rsid w:val="00804908"/>
    <w:rsid w:val="00812AAC"/>
    <w:rsid w:val="008145A2"/>
    <w:rsid w:val="00815B93"/>
    <w:rsid w:val="00817D05"/>
    <w:rsid w:val="0082207D"/>
    <w:rsid w:val="0082285A"/>
    <w:rsid w:val="00822DF4"/>
    <w:rsid w:val="00822FEF"/>
    <w:rsid w:val="008240F6"/>
    <w:rsid w:val="0082699B"/>
    <w:rsid w:val="00827826"/>
    <w:rsid w:val="008333D1"/>
    <w:rsid w:val="00834B95"/>
    <w:rsid w:val="00840308"/>
    <w:rsid w:val="0084097C"/>
    <w:rsid w:val="00840F55"/>
    <w:rsid w:val="00843927"/>
    <w:rsid w:val="008476E8"/>
    <w:rsid w:val="0085079A"/>
    <w:rsid w:val="008530FF"/>
    <w:rsid w:val="0085467F"/>
    <w:rsid w:val="00855087"/>
    <w:rsid w:val="00856EA3"/>
    <w:rsid w:val="00861C96"/>
    <w:rsid w:val="00863FD7"/>
    <w:rsid w:val="0086682D"/>
    <w:rsid w:val="00866DAD"/>
    <w:rsid w:val="00871321"/>
    <w:rsid w:val="00872E1A"/>
    <w:rsid w:val="00881301"/>
    <w:rsid w:val="00882BF7"/>
    <w:rsid w:val="00884623"/>
    <w:rsid w:val="008858B5"/>
    <w:rsid w:val="00885E93"/>
    <w:rsid w:val="008873AC"/>
    <w:rsid w:val="008A2C57"/>
    <w:rsid w:val="008A48C9"/>
    <w:rsid w:val="008A4BD0"/>
    <w:rsid w:val="008A514C"/>
    <w:rsid w:val="008B0044"/>
    <w:rsid w:val="008B16D4"/>
    <w:rsid w:val="008B3023"/>
    <w:rsid w:val="008B63C8"/>
    <w:rsid w:val="008B6A8D"/>
    <w:rsid w:val="008C0172"/>
    <w:rsid w:val="008C39B1"/>
    <w:rsid w:val="008C6DEE"/>
    <w:rsid w:val="008D0079"/>
    <w:rsid w:val="008D04C7"/>
    <w:rsid w:val="008D1D76"/>
    <w:rsid w:val="008D382E"/>
    <w:rsid w:val="008D3FE0"/>
    <w:rsid w:val="008E0FBA"/>
    <w:rsid w:val="008E159F"/>
    <w:rsid w:val="008E24DB"/>
    <w:rsid w:val="008E4B42"/>
    <w:rsid w:val="008F13B8"/>
    <w:rsid w:val="008F1615"/>
    <w:rsid w:val="008F7640"/>
    <w:rsid w:val="009016AB"/>
    <w:rsid w:val="00901EC9"/>
    <w:rsid w:val="00901F5F"/>
    <w:rsid w:val="00904536"/>
    <w:rsid w:val="009052CE"/>
    <w:rsid w:val="009066E6"/>
    <w:rsid w:val="009115F1"/>
    <w:rsid w:val="00911C87"/>
    <w:rsid w:val="00911E4F"/>
    <w:rsid w:val="00923823"/>
    <w:rsid w:val="00926EA5"/>
    <w:rsid w:val="0093224B"/>
    <w:rsid w:val="00932757"/>
    <w:rsid w:val="0093665E"/>
    <w:rsid w:val="009411F3"/>
    <w:rsid w:val="0094131D"/>
    <w:rsid w:val="00941A23"/>
    <w:rsid w:val="00941B8D"/>
    <w:rsid w:val="00942F32"/>
    <w:rsid w:val="009430E6"/>
    <w:rsid w:val="009502DC"/>
    <w:rsid w:val="009528E4"/>
    <w:rsid w:val="00952985"/>
    <w:rsid w:val="00954E15"/>
    <w:rsid w:val="0096338D"/>
    <w:rsid w:val="00966137"/>
    <w:rsid w:val="00967D1A"/>
    <w:rsid w:val="00974A06"/>
    <w:rsid w:val="00974A51"/>
    <w:rsid w:val="00975B5A"/>
    <w:rsid w:val="00977006"/>
    <w:rsid w:val="0098037A"/>
    <w:rsid w:val="0098479A"/>
    <w:rsid w:val="00985C1E"/>
    <w:rsid w:val="009864FA"/>
    <w:rsid w:val="00990C8F"/>
    <w:rsid w:val="009913E8"/>
    <w:rsid w:val="00991EFE"/>
    <w:rsid w:val="0099234D"/>
    <w:rsid w:val="009936FA"/>
    <w:rsid w:val="009939DD"/>
    <w:rsid w:val="00994F66"/>
    <w:rsid w:val="0099774F"/>
    <w:rsid w:val="009A281D"/>
    <w:rsid w:val="009A3A97"/>
    <w:rsid w:val="009A4ECD"/>
    <w:rsid w:val="009A510A"/>
    <w:rsid w:val="009A7967"/>
    <w:rsid w:val="009B012E"/>
    <w:rsid w:val="009B0AAC"/>
    <w:rsid w:val="009B0EDD"/>
    <w:rsid w:val="009B497B"/>
    <w:rsid w:val="009B5DEF"/>
    <w:rsid w:val="009B791F"/>
    <w:rsid w:val="009C0488"/>
    <w:rsid w:val="009C2816"/>
    <w:rsid w:val="009C578A"/>
    <w:rsid w:val="009C6E2E"/>
    <w:rsid w:val="009D2772"/>
    <w:rsid w:val="009D5202"/>
    <w:rsid w:val="009D7BAA"/>
    <w:rsid w:val="009E06AB"/>
    <w:rsid w:val="009E3D9D"/>
    <w:rsid w:val="009E43B9"/>
    <w:rsid w:val="009E47B3"/>
    <w:rsid w:val="009E694C"/>
    <w:rsid w:val="009F52DB"/>
    <w:rsid w:val="00A009EB"/>
    <w:rsid w:val="00A03F08"/>
    <w:rsid w:val="00A05399"/>
    <w:rsid w:val="00A12B60"/>
    <w:rsid w:val="00A136B3"/>
    <w:rsid w:val="00A13AB5"/>
    <w:rsid w:val="00A178E9"/>
    <w:rsid w:val="00A222E8"/>
    <w:rsid w:val="00A245C8"/>
    <w:rsid w:val="00A2621B"/>
    <w:rsid w:val="00A27397"/>
    <w:rsid w:val="00A30ACF"/>
    <w:rsid w:val="00A318C7"/>
    <w:rsid w:val="00A329B2"/>
    <w:rsid w:val="00A34443"/>
    <w:rsid w:val="00A34D2E"/>
    <w:rsid w:val="00A362AF"/>
    <w:rsid w:val="00A4029D"/>
    <w:rsid w:val="00A4239A"/>
    <w:rsid w:val="00A44D60"/>
    <w:rsid w:val="00A457A7"/>
    <w:rsid w:val="00A46C30"/>
    <w:rsid w:val="00A470EB"/>
    <w:rsid w:val="00A47A10"/>
    <w:rsid w:val="00A51A34"/>
    <w:rsid w:val="00A51D5E"/>
    <w:rsid w:val="00A53187"/>
    <w:rsid w:val="00A5335A"/>
    <w:rsid w:val="00A53BF7"/>
    <w:rsid w:val="00A554EB"/>
    <w:rsid w:val="00A60DB9"/>
    <w:rsid w:val="00A66F16"/>
    <w:rsid w:val="00A710F9"/>
    <w:rsid w:val="00A737D4"/>
    <w:rsid w:val="00A740F1"/>
    <w:rsid w:val="00A76955"/>
    <w:rsid w:val="00A773C9"/>
    <w:rsid w:val="00A775C9"/>
    <w:rsid w:val="00A80789"/>
    <w:rsid w:val="00A819A6"/>
    <w:rsid w:val="00A82EAD"/>
    <w:rsid w:val="00A877D5"/>
    <w:rsid w:val="00A87D80"/>
    <w:rsid w:val="00A908B3"/>
    <w:rsid w:val="00A90F6A"/>
    <w:rsid w:val="00A931AA"/>
    <w:rsid w:val="00A962B6"/>
    <w:rsid w:val="00A97557"/>
    <w:rsid w:val="00A97868"/>
    <w:rsid w:val="00AA5846"/>
    <w:rsid w:val="00AA58F4"/>
    <w:rsid w:val="00AB0AC4"/>
    <w:rsid w:val="00AB23EE"/>
    <w:rsid w:val="00AB242C"/>
    <w:rsid w:val="00AB328A"/>
    <w:rsid w:val="00AB6991"/>
    <w:rsid w:val="00AB7262"/>
    <w:rsid w:val="00AC00C5"/>
    <w:rsid w:val="00AC2ABB"/>
    <w:rsid w:val="00AC3336"/>
    <w:rsid w:val="00AC3F08"/>
    <w:rsid w:val="00AC4F2C"/>
    <w:rsid w:val="00AC67B8"/>
    <w:rsid w:val="00AD01AF"/>
    <w:rsid w:val="00AD139E"/>
    <w:rsid w:val="00AD29B0"/>
    <w:rsid w:val="00AD5AE8"/>
    <w:rsid w:val="00AE67D6"/>
    <w:rsid w:val="00AF17BD"/>
    <w:rsid w:val="00AF2188"/>
    <w:rsid w:val="00AF5A49"/>
    <w:rsid w:val="00AF5BDD"/>
    <w:rsid w:val="00B0070A"/>
    <w:rsid w:val="00B02CCE"/>
    <w:rsid w:val="00B06AB0"/>
    <w:rsid w:val="00B06E2F"/>
    <w:rsid w:val="00B108CA"/>
    <w:rsid w:val="00B12B2D"/>
    <w:rsid w:val="00B16E02"/>
    <w:rsid w:val="00B23A6D"/>
    <w:rsid w:val="00B25A70"/>
    <w:rsid w:val="00B32F92"/>
    <w:rsid w:val="00B35362"/>
    <w:rsid w:val="00B359D7"/>
    <w:rsid w:val="00B40F54"/>
    <w:rsid w:val="00B412B7"/>
    <w:rsid w:val="00B424F3"/>
    <w:rsid w:val="00B46F88"/>
    <w:rsid w:val="00B505E3"/>
    <w:rsid w:val="00B50FB0"/>
    <w:rsid w:val="00B52A49"/>
    <w:rsid w:val="00B54069"/>
    <w:rsid w:val="00B5505A"/>
    <w:rsid w:val="00B621E3"/>
    <w:rsid w:val="00B65C7D"/>
    <w:rsid w:val="00B66F8D"/>
    <w:rsid w:val="00B67710"/>
    <w:rsid w:val="00B70797"/>
    <w:rsid w:val="00B73079"/>
    <w:rsid w:val="00B7663C"/>
    <w:rsid w:val="00B77009"/>
    <w:rsid w:val="00B81982"/>
    <w:rsid w:val="00B8381B"/>
    <w:rsid w:val="00B847BB"/>
    <w:rsid w:val="00B9240C"/>
    <w:rsid w:val="00B93B02"/>
    <w:rsid w:val="00BA0B36"/>
    <w:rsid w:val="00BA5860"/>
    <w:rsid w:val="00BA6FD0"/>
    <w:rsid w:val="00BA7987"/>
    <w:rsid w:val="00BB12A5"/>
    <w:rsid w:val="00BB494B"/>
    <w:rsid w:val="00BB54ED"/>
    <w:rsid w:val="00BB7C46"/>
    <w:rsid w:val="00BC0D48"/>
    <w:rsid w:val="00BC1AB5"/>
    <w:rsid w:val="00BC256C"/>
    <w:rsid w:val="00BC2B31"/>
    <w:rsid w:val="00BC2E67"/>
    <w:rsid w:val="00BD2F55"/>
    <w:rsid w:val="00BD3D5B"/>
    <w:rsid w:val="00BD4988"/>
    <w:rsid w:val="00BD64A9"/>
    <w:rsid w:val="00BE0CC2"/>
    <w:rsid w:val="00BE0D4D"/>
    <w:rsid w:val="00BE6080"/>
    <w:rsid w:val="00BE7D8F"/>
    <w:rsid w:val="00BF2C7B"/>
    <w:rsid w:val="00BF4E00"/>
    <w:rsid w:val="00BF717E"/>
    <w:rsid w:val="00C04680"/>
    <w:rsid w:val="00C10C72"/>
    <w:rsid w:val="00C11B21"/>
    <w:rsid w:val="00C11F6F"/>
    <w:rsid w:val="00C12D66"/>
    <w:rsid w:val="00C13B0B"/>
    <w:rsid w:val="00C17DE0"/>
    <w:rsid w:val="00C20B8D"/>
    <w:rsid w:val="00C20D99"/>
    <w:rsid w:val="00C26A13"/>
    <w:rsid w:val="00C26E6B"/>
    <w:rsid w:val="00C27E57"/>
    <w:rsid w:val="00C30018"/>
    <w:rsid w:val="00C300C7"/>
    <w:rsid w:val="00C33F7E"/>
    <w:rsid w:val="00C34A17"/>
    <w:rsid w:val="00C3537F"/>
    <w:rsid w:val="00C356BF"/>
    <w:rsid w:val="00C403C3"/>
    <w:rsid w:val="00C41E62"/>
    <w:rsid w:val="00C5300B"/>
    <w:rsid w:val="00C5334D"/>
    <w:rsid w:val="00C558ED"/>
    <w:rsid w:val="00C56866"/>
    <w:rsid w:val="00C57FEF"/>
    <w:rsid w:val="00C60E6E"/>
    <w:rsid w:val="00C63620"/>
    <w:rsid w:val="00C63888"/>
    <w:rsid w:val="00C64160"/>
    <w:rsid w:val="00C644CE"/>
    <w:rsid w:val="00C6597A"/>
    <w:rsid w:val="00C66A8A"/>
    <w:rsid w:val="00C77082"/>
    <w:rsid w:val="00C80665"/>
    <w:rsid w:val="00C8377E"/>
    <w:rsid w:val="00C844F8"/>
    <w:rsid w:val="00C8543D"/>
    <w:rsid w:val="00C86D07"/>
    <w:rsid w:val="00C8778A"/>
    <w:rsid w:val="00C9011B"/>
    <w:rsid w:val="00C907DC"/>
    <w:rsid w:val="00C90C34"/>
    <w:rsid w:val="00C90FB0"/>
    <w:rsid w:val="00C918E7"/>
    <w:rsid w:val="00C93D86"/>
    <w:rsid w:val="00C96FD0"/>
    <w:rsid w:val="00CA00B6"/>
    <w:rsid w:val="00CA1859"/>
    <w:rsid w:val="00CA44E6"/>
    <w:rsid w:val="00CA50E3"/>
    <w:rsid w:val="00CA6733"/>
    <w:rsid w:val="00CA6A4E"/>
    <w:rsid w:val="00CA7379"/>
    <w:rsid w:val="00CA775B"/>
    <w:rsid w:val="00CA7BDE"/>
    <w:rsid w:val="00CB09A9"/>
    <w:rsid w:val="00CB1311"/>
    <w:rsid w:val="00CB33E1"/>
    <w:rsid w:val="00CB4F48"/>
    <w:rsid w:val="00CB598D"/>
    <w:rsid w:val="00CB6FBE"/>
    <w:rsid w:val="00CC00F2"/>
    <w:rsid w:val="00CC062B"/>
    <w:rsid w:val="00CC4433"/>
    <w:rsid w:val="00CC579C"/>
    <w:rsid w:val="00CC676B"/>
    <w:rsid w:val="00CC6F31"/>
    <w:rsid w:val="00CD2EAF"/>
    <w:rsid w:val="00CD5C0E"/>
    <w:rsid w:val="00CD63F1"/>
    <w:rsid w:val="00CD6979"/>
    <w:rsid w:val="00CD7817"/>
    <w:rsid w:val="00CE1266"/>
    <w:rsid w:val="00CE27E3"/>
    <w:rsid w:val="00CE2EA1"/>
    <w:rsid w:val="00CE3104"/>
    <w:rsid w:val="00CE3715"/>
    <w:rsid w:val="00CF2231"/>
    <w:rsid w:val="00CF2529"/>
    <w:rsid w:val="00CF4267"/>
    <w:rsid w:val="00CF4DE8"/>
    <w:rsid w:val="00CF63D9"/>
    <w:rsid w:val="00D00A0C"/>
    <w:rsid w:val="00D028FD"/>
    <w:rsid w:val="00D041B6"/>
    <w:rsid w:val="00D064D7"/>
    <w:rsid w:val="00D11595"/>
    <w:rsid w:val="00D11891"/>
    <w:rsid w:val="00D16425"/>
    <w:rsid w:val="00D17D7A"/>
    <w:rsid w:val="00D2255A"/>
    <w:rsid w:val="00D22927"/>
    <w:rsid w:val="00D22C1D"/>
    <w:rsid w:val="00D24067"/>
    <w:rsid w:val="00D249F0"/>
    <w:rsid w:val="00D26929"/>
    <w:rsid w:val="00D26EEB"/>
    <w:rsid w:val="00D31067"/>
    <w:rsid w:val="00D369E3"/>
    <w:rsid w:val="00D46D3E"/>
    <w:rsid w:val="00D5162C"/>
    <w:rsid w:val="00D52A7D"/>
    <w:rsid w:val="00D5345A"/>
    <w:rsid w:val="00D53B58"/>
    <w:rsid w:val="00D53E11"/>
    <w:rsid w:val="00D5747E"/>
    <w:rsid w:val="00D604A2"/>
    <w:rsid w:val="00D610BE"/>
    <w:rsid w:val="00D62212"/>
    <w:rsid w:val="00D64E4F"/>
    <w:rsid w:val="00D661AF"/>
    <w:rsid w:val="00D6693B"/>
    <w:rsid w:val="00D67605"/>
    <w:rsid w:val="00D67EC4"/>
    <w:rsid w:val="00D72944"/>
    <w:rsid w:val="00D748FD"/>
    <w:rsid w:val="00D75013"/>
    <w:rsid w:val="00D75AB3"/>
    <w:rsid w:val="00D76D4D"/>
    <w:rsid w:val="00D81233"/>
    <w:rsid w:val="00D81B7C"/>
    <w:rsid w:val="00D82B5D"/>
    <w:rsid w:val="00D85E49"/>
    <w:rsid w:val="00D85FF0"/>
    <w:rsid w:val="00D8762F"/>
    <w:rsid w:val="00D87CE8"/>
    <w:rsid w:val="00D90793"/>
    <w:rsid w:val="00D92FDD"/>
    <w:rsid w:val="00D9492F"/>
    <w:rsid w:val="00D96874"/>
    <w:rsid w:val="00D97296"/>
    <w:rsid w:val="00DA031D"/>
    <w:rsid w:val="00DA7371"/>
    <w:rsid w:val="00DB21E4"/>
    <w:rsid w:val="00DB7BA5"/>
    <w:rsid w:val="00DC44D8"/>
    <w:rsid w:val="00DC685D"/>
    <w:rsid w:val="00DD0F32"/>
    <w:rsid w:val="00DD618D"/>
    <w:rsid w:val="00DD6207"/>
    <w:rsid w:val="00DD6337"/>
    <w:rsid w:val="00DE2012"/>
    <w:rsid w:val="00DE69B7"/>
    <w:rsid w:val="00DF1186"/>
    <w:rsid w:val="00DF1DEC"/>
    <w:rsid w:val="00DF288C"/>
    <w:rsid w:val="00DF2B73"/>
    <w:rsid w:val="00DF37C3"/>
    <w:rsid w:val="00DF3BE9"/>
    <w:rsid w:val="00DF481C"/>
    <w:rsid w:val="00DF50E5"/>
    <w:rsid w:val="00E02639"/>
    <w:rsid w:val="00E04761"/>
    <w:rsid w:val="00E0481B"/>
    <w:rsid w:val="00E049E9"/>
    <w:rsid w:val="00E05C64"/>
    <w:rsid w:val="00E0668C"/>
    <w:rsid w:val="00E111E8"/>
    <w:rsid w:val="00E12C67"/>
    <w:rsid w:val="00E16E13"/>
    <w:rsid w:val="00E173CD"/>
    <w:rsid w:val="00E173E3"/>
    <w:rsid w:val="00E2154F"/>
    <w:rsid w:val="00E23256"/>
    <w:rsid w:val="00E23841"/>
    <w:rsid w:val="00E26F6D"/>
    <w:rsid w:val="00E3004E"/>
    <w:rsid w:val="00E316D9"/>
    <w:rsid w:val="00E31AB6"/>
    <w:rsid w:val="00E33F72"/>
    <w:rsid w:val="00E37ADA"/>
    <w:rsid w:val="00E430AC"/>
    <w:rsid w:val="00E45B66"/>
    <w:rsid w:val="00E50D16"/>
    <w:rsid w:val="00E53A1A"/>
    <w:rsid w:val="00E546F0"/>
    <w:rsid w:val="00E54A07"/>
    <w:rsid w:val="00E55880"/>
    <w:rsid w:val="00E55DDD"/>
    <w:rsid w:val="00E55FE8"/>
    <w:rsid w:val="00E574C8"/>
    <w:rsid w:val="00E66001"/>
    <w:rsid w:val="00E67114"/>
    <w:rsid w:val="00E67275"/>
    <w:rsid w:val="00E67EBD"/>
    <w:rsid w:val="00E70AB6"/>
    <w:rsid w:val="00E70FDD"/>
    <w:rsid w:val="00E71F0B"/>
    <w:rsid w:val="00E72FA9"/>
    <w:rsid w:val="00E7413A"/>
    <w:rsid w:val="00E7547D"/>
    <w:rsid w:val="00E8088D"/>
    <w:rsid w:val="00E81014"/>
    <w:rsid w:val="00E8127D"/>
    <w:rsid w:val="00E82005"/>
    <w:rsid w:val="00E833C6"/>
    <w:rsid w:val="00E93456"/>
    <w:rsid w:val="00E945FA"/>
    <w:rsid w:val="00E953D6"/>
    <w:rsid w:val="00E968CF"/>
    <w:rsid w:val="00E97977"/>
    <w:rsid w:val="00EA0369"/>
    <w:rsid w:val="00EA274D"/>
    <w:rsid w:val="00EA5670"/>
    <w:rsid w:val="00EB1561"/>
    <w:rsid w:val="00EB56E7"/>
    <w:rsid w:val="00EB6598"/>
    <w:rsid w:val="00EB6BC7"/>
    <w:rsid w:val="00EB6C77"/>
    <w:rsid w:val="00EC3EBC"/>
    <w:rsid w:val="00EC6924"/>
    <w:rsid w:val="00EC7E83"/>
    <w:rsid w:val="00ED25B2"/>
    <w:rsid w:val="00ED35A9"/>
    <w:rsid w:val="00ED44CD"/>
    <w:rsid w:val="00ED45F3"/>
    <w:rsid w:val="00ED491D"/>
    <w:rsid w:val="00ED4A7B"/>
    <w:rsid w:val="00ED5C9B"/>
    <w:rsid w:val="00ED5EF9"/>
    <w:rsid w:val="00ED6521"/>
    <w:rsid w:val="00ED778A"/>
    <w:rsid w:val="00ED7D8B"/>
    <w:rsid w:val="00EE01F1"/>
    <w:rsid w:val="00EE0240"/>
    <w:rsid w:val="00EE1595"/>
    <w:rsid w:val="00EE25F0"/>
    <w:rsid w:val="00EE4940"/>
    <w:rsid w:val="00EE4A4B"/>
    <w:rsid w:val="00EE5BE1"/>
    <w:rsid w:val="00EE71AD"/>
    <w:rsid w:val="00EF2017"/>
    <w:rsid w:val="00EF2DD0"/>
    <w:rsid w:val="00EF2EB9"/>
    <w:rsid w:val="00EF6EA9"/>
    <w:rsid w:val="00F0240C"/>
    <w:rsid w:val="00F03744"/>
    <w:rsid w:val="00F06C78"/>
    <w:rsid w:val="00F07858"/>
    <w:rsid w:val="00F136DA"/>
    <w:rsid w:val="00F16955"/>
    <w:rsid w:val="00F2132E"/>
    <w:rsid w:val="00F25373"/>
    <w:rsid w:val="00F25696"/>
    <w:rsid w:val="00F26F06"/>
    <w:rsid w:val="00F27E43"/>
    <w:rsid w:val="00F30252"/>
    <w:rsid w:val="00F30456"/>
    <w:rsid w:val="00F30E27"/>
    <w:rsid w:val="00F35349"/>
    <w:rsid w:val="00F426B2"/>
    <w:rsid w:val="00F50099"/>
    <w:rsid w:val="00F536C9"/>
    <w:rsid w:val="00F53FF7"/>
    <w:rsid w:val="00F5515F"/>
    <w:rsid w:val="00F60527"/>
    <w:rsid w:val="00F61040"/>
    <w:rsid w:val="00F6152D"/>
    <w:rsid w:val="00F6535C"/>
    <w:rsid w:val="00F66CB1"/>
    <w:rsid w:val="00F7043D"/>
    <w:rsid w:val="00F711EC"/>
    <w:rsid w:val="00F7141A"/>
    <w:rsid w:val="00F7248A"/>
    <w:rsid w:val="00F747C2"/>
    <w:rsid w:val="00F74DA8"/>
    <w:rsid w:val="00F756CB"/>
    <w:rsid w:val="00F77BAB"/>
    <w:rsid w:val="00F8074A"/>
    <w:rsid w:val="00F83032"/>
    <w:rsid w:val="00F834B4"/>
    <w:rsid w:val="00F848AD"/>
    <w:rsid w:val="00F855C4"/>
    <w:rsid w:val="00F86D62"/>
    <w:rsid w:val="00F91F21"/>
    <w:rsid w:val="00F92ACB"/>
    <w:rsid w:val="00F92E0E"/>
    <w:rsid w:val="00F93C77"/>
    <w:rsid w:val="00F944DB"/>
    <w:rsid w:val="00F97238"/>
    <w:rsid w:val="00F97E80"/>
    <w:rsid w:val="00FA0605"/>
    <w:rsid w:val="00FB33D5"/>
    <w:rsid w:val="00FB4A69"/>
    <w:rsid w:val="00FB571E"/>
    <w:rsid w:val="00FB607F"/>
    <w:rsid w:val="00FC6546"/>
    <w:rsid w:val="00FC7A84"/>
    <w:rsid w:val="00FD4350"/>
    <w:rsid w:val="00FD436C"/>
    <w:rsid w:val="00FD53FA"/>
    <w:rsid w:val="00FE0059"/>
    <w:rsid w:val="00FE19C7"/>
    <w:rsid w:val="00FE3587"/>
    <w:rsid w:val="00FE6EC5"/>
    <w:rsid w:val="00FF0B31"/>
    <w:rsid w:val="00FF17CA"/>
    <w:rsid w:val="00FF248B"/>
    <w:rsid w:val="00FF2A67"/>
    <w:rsid w:val="00FF5853"/>
    <w:rsid w:val="00FF5DD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6E3F67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6E3F6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0A6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503FCE"/>
    <w:pPr>
      <w:ind w:left="720"/>
      <w:contextualSpacing/>
    </w:pPr>
  </w:style>
  <w:style w:type="paragraph" w:styleId="a8">
    <w:name w:val="header"/>
    <w:basedOn w:val="a"/>
    <w:link w:val="a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03FCE"/>
  </w:style>
  <w:style w:type="paragraph" w:styleId="aa">
    <w:name w:val="footer"/>
    <w:basedOn w:val="a"/>
    <w:link w:val="ab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CE"/>
  </w:style>
  <w:style w:type="paragraph" w:styleId="ac">
    <w:name w:val="No Spacing"/>
    <w:uiPriority w:val="1"/>
    <w:qFormat/>
    <w:rsid w:val="00444D3D"/>
    <w:pPr>
      <w:spacing w:after="0" w:line="240" w:lineRule="auto"/>
    </w:pPr>
  </w:style>
  <w:style w:type="paragraph" w:customStyle="1" w:styleId="2">
    <w:name w:val="Знак Знак Знак2 Знак Знак Знак Знак Знак Знак Знак"/>
    <w:basedOn w:val="a"/>
    <w:rsid w:val="00BE7D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Обычный1"/>
    <w:uiPriority w:val="99"/>
    <w:rsid w:val="004E22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Default">
    <w:name w:val="Default"/>
    <w:rsid w:val="00D9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666F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408C7"/>
  </w:style>
  <w:style w:type="table" w:customStyle="1" w:styleId="12">
    <w:name w:val="Сетка таблицы1"/>
    <w:basedOn w:val="a1"/>
    <w:next w:val="a5"/>
    <w:rsid w:val="0024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6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6E3F67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6E3F6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0A6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503FCE"/>
    <w:pPr>
      <w:ind w:left="720"/>
      <w:contextualSpacing/>
    </w:pPr>
  </w:style>
  <w:style w:type="paragraph" w:styleId="a8">
    <w:name w:val="header"/>
    <w:basedOn w:val="a"/>
    <w:link w:val="a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03FCE"/>
  </w:style>
  <w:style w:type="paragraph" w:styleId="aa">
    <w:name w:val="footer"/>
    <w:basedOn w:val="a"/>
    <w:link w:val="ab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CE"/>
  </w:style>
  <w:style w:type="paragraph" w:styleId="ac">
    <w:name w:val="No Spacing"/>
    <w:uiPriority w:val="1"/>
    <w:qFormat/>
    <w:rsid w:val="00444D3D"/>
    <w:pPr>
      <w:spacing w:after="0" w:line="240" w:lineRule="auto"/>
    </w:pPr>
  </w:style>
  <w:style w:type="paragraph" w:customStyle="1" w:styleId="2">
    <w:name w:val="Знак Знак Знак2 Знак Знак Знак Знак Знак Знак Знак"/>
    <w:basedOn w:val="a"/>
    <w:rsid w:val="00BE7D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Обычный1"/>
    <w:uiPriority w:val="99"/>
    <w:rsid w:val="004E22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Default">
    <w:name w:val="Default"/>
    <w:rsid w:val="00D9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666F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408C7"/>
  </w:style>
  <w:style w:type="table" w:customStyle="1" w:styleId="12">
    <w:name w:val="Сетка таблицы1"/>
    <w:basedOn w:val="a1"/>
    <w:next w:val="a5"/>
    <w:rsid w:val="0024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6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97C4-A90B-45F3-B9B5-65FC441C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30959</Words>
  <Characters>176468</Characters>
  <Application>Microsoft Office Word</Application>
  <DocSecurity>0</DocSecurity>
  <Lines>1470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Шульгина</cp:lastModifiedBy>
  <cp:revision>2</cp:revision>
  <cp:lastPrinted>2022-12-05T12:39:00Z</cp:lastPrinted>
  <dcterms:created xsi:type="dcterms:W3CDTF">2023-01-09T14:37:00Z</dcterms:created>
  <dcterms:modified xsi:type="dcterms:W3CDTF">2023-01-09T14:37:00Z</dcterms:modified>
</cp:coreProperties>
</file>