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59" w:rsidRDefault="00823059" w:rsidP="00823059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1990"/>
        <w:gridCol w:w="6672"/>
      </w:tblGrid>
      <w:tr w:rsidR="00823059" w:rsidRPr="003C1635" w:rsidTr="00A72ADF">
        <w:tc>
          <w:tcPr>
            <w:tcW w:w="455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  <w:jc w:val="center"/>
            </w:pPr>
            <w:r w:rsidRPr="003E56B4">
              <w:t>2.</w:t>
            </w:r>
            <w:r>
              <w:t>6</w:t>
            </w:r>
            <w:r w:rsidRPr="003E56B4">
              <w:t>.</w:t>
            </w:r>
          </w:p>
        </w:tc>
        <w:tc>
          <w:tcPr>
            <w:tcW w:w="757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</w:pPr>
            <w:r w:rsidRPr="002B2FC3">
              <w:t>Педагог дополнительного образования</w:t>
            </w:r>
          </w:p>
        </w:tc>
        <w:tc>
          <w:tcPr>
            <w:tcW w:w="3788" w:type="pct"/>
            <w:shd w:val="clear" w:color="auto" w:fill="auto"/>
          </w:tcPr>
          <w:p w:rsidR="00823059" w:rsidRPr="00AC3DBB" w:rsidRDefault="00823059" w:rsidP="00A72ADF">
            <w:pPr>
              <w:autoSpaceDE w:val="0"/>
              <w:autoSpaceDN w:val="0"/>
              <w:adjustRightInd w:val="0"/>
              <w:ind w:right="-1"/>
              <w:jc w:val="both"/>
            </w:pPr>
            <w:r w:rsidRPr="00AC3DBB">
              <w:t>0,3 ставки на каждую группу воспитанников в возрасте старше 2 лет. При создании в организации</w:t>
            </w:r>
            <w:r w:rsidRPr="00AC3DBB">
              <w:rPr>
                <w:color w:val="000000"/>
              </w:rPr>
              <w:t xml:space="preserve"> </w:t>
            </w:r>
            <w:proofErr w:type="spellStart"/>
            <w:r w:rsidRPr="00AC3DBB">
              <w:rPr>
                <w:color w:val="000000"/>
              </w:rPr>
              <w:t>лекотеки</w:t>
            </w:r>
            <w:proofErr w:type="spellEnd"/>
            <w:r w:rsidRPr="00AC3DBB">
              <w:rPr>
                <w:color w:val="000000"/>
              </w:rPr>
              <w:t xml:space="preserve"> дополнительно</w:t>
            </w:r>
            <w:r w:rsidRPr="00AC3DBB">
              <w:t xml:space="preserve"> </w:t>
            </w:r>
            <w:r w:rsidRPr="00AC3DBB">
              <w:rPr>
                <w:color w:val="000000"/>
              </w:rPr>
              <w:t>может вводиться 1 ставка на каждые 12 д</w:t>
            </w:r>
            <w:r w:rsidRPr="00AC3DBB">
              <w:rPr>
                <w:color w:val="000000"/>
              </w:rPr>
              <w:t>е</w:t>
            </w:r>
            <w:r w:rsidRPr="00AC3DBB">
              <w:rPr>
                <w:color w:val="000000"/>
              </w:rPr>
              <w:t>тей с ограниченными возможностями здоровья</w:t>
            </w:r>
            <w:r w:rsidRPr="00AC3DBB">
              <w:t xml:space="preserve"> (объем ставок корректируется в большую и меньшую сторону пропорционально фактическому количеству детей, посещающих </w:t>
            </w:r>
            <w:proofErr w:type="spellStart"/>
            <w:r w:rsidRPr="00AC3DBB">
              <w:t>лекотеку</w:t>
            </w:r>
            <w:proofErr w:type="spellEnd"/>
            <w:r w:rsidRPr="00AC3DBB">
              <w:t>)</w:t>
            </w:r>
          </w:p>
        </w:tc>
      </w:tr>
      <w:tr w:rsidR="00823059" w:rsidRPr="003C1635" w:rsidTr="00A72ADF">
        <w:tc>
          <w:tcPr>
            <w:tcW w:w="455" w:type="pct"/>
            <w:shd w:val="clear" w:color="auto" w:fill="auto"/>
          </w:tcPr>
          <w:p w:rsidR="00823059" w:rsidRDefault="00823059" w:rsidP="00A72ADF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2.8.</w:t>
            </w:r>
          </w:p>
        </w:tc>
        <w:tc>
          <w:tcPr>
            <w:tcW w:w="757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</w:pPr>
            <w:r w:rsidRPr="002B2FC3">
              <w:t>Педагог-психолог</w:t>
            </w:r>
          </w:p>
        </w:tc>
        <w:tc>
          <w:tcPr>
            <w:tcW w:w="3788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  <w:jc w:val="both"/>
            </w:pPr>
            <w:r w:rsidRPr="002B2FC3">
              <w:t>0,1 ставки на каждую группу</w:t>
            </w:r>
            <w:r>
              <w:t>.</w:t>
            </w:r>
            <w:r w:rsidRPr="00AC3DBB">
              <w:t xml:space="preserve"> При создании в организации</w:t>
            </w:r>
            <w:r w:rsidRPr="00AC3DBB">
              <w:rPr>
                <w:color w:val="000000"/>
              </w:rPr>
              <w:t xml:space="preserve"> </w:t>
            </w:r>
            <w:proofErr w:type="spellStart"/>
            <w:r w:rsidRPr="00AC3DBB">
              <w:rPr>
                <w:color w:val="000000"/>
              </w:rPr>
              <w:t>лекотеки</w:t>
            </w:r>
            <w:proofErr w:type="spellEnd"/>
            <w:r w:rsidRPr="00AC3DBB">
              <w:rPr>
                <w:color w:val="000000"/>
              </w:rPr>
              <w:t xml:space="preserve"> дополнительно</w:t>
            </w:r>
            <w:r w:rsidRPr="00AC3DBB">
              <w:t xml:space="preserve"> </w:t>
            </w:r>
            <w:r w:rsidRPr="00AC3DBB">
              <w:rPr>
                <w:color w:val="000000"/>
              </w:rPr>
              <w:t>может вводиться 1 ставка на каждые 12 д</w:t>
            </w:r>
            <w:r w:rsidRPr="00AC3DBB">
              <w:rPr>
                <w:color w:val="000000"/>
              </w:rPr>
              <w:t>е</w:t>
            </w:r>
            <w:r w:rsidRPr="00AC3DBB">
              <w:rPr>
                <w:color w:val="000000"/>
              </w:rPr>
              <w:t>тей с ограниченными возможностями здоровья</w:t>
            </w:r>
            <w:r w:rsidRPr="00AC3DBB">
              <w:t xml:space="preserve"> (объем ставок корректируется в большую и меньшую сторону пропорционально фактическому количеству детей, посещающих </w:t>
            </w:r>
            <w:proofErr w:type="spellStart"/>
            <w:r w:rsidRPr="00AC3DBB">
              <w:t>лекотеку</w:t>
            </w:r>
            <w:proofErr w:type="spellEnd"/>
            <w:r w:rsidRPr="00AC3DBB">
              <w:t>)</w:t>
            </w:r>
          </w:p>
        </w:tc>
      </w:tr>
      <w:tr w:rsidR="00823059" w:rsidRPr="003C1635" w:rsidTr="00A72ADF">
        <w:tc>
          <w:tcPr>
            <w:tcW w:w="455" w:type="pct"/>
            <w:shd w:val="clear" w:color="auto" w:fill="auto"/>
          </w:tcPr>
          <w:p w:rsidR="00823059" w:rsidRDefault="00823059" w:rsidP="00A72ADF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2.9.</w:t>
            </w:r>
          </w:p>
        </w:tc>
        <w:tc>
          <w:tcPr>
            <w:tcW w:w="757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</w:pPr>
            <w:r w:rsidRPr="002B2FC3">
              <w:t>Учитель-логопед, логопед</w:t>
            </w:r>
          </w:p>
        </w:tc>
        <w:tc>
          <w:tcPr>
            <w:tcW w:w="3788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  <w:jc w:val="both"/>
            </w:pPr>
            <w:r w:rsidRPr="002B2FC3">
              <w:t>0,25 ставки на группу воспитанников в возрасте старше 1,5 лет, но не менее 1,0 ставки на 1 группу компенсирующей направленности в соответствии с профилем, не менее 1,0 ставки на 1 логопедический пункт с числом воспитанников не менее 25 в течение учебного года</w:t>
            </w:r>
            <w:r>
              <w:t xml:space="preserve">. </w:t>
            </w:r>
            <w:r w:rsidRPr="00905852">
              <w:t xml:space="preserve">При создании в организации </w:t>
            </w:r>
            <w:proofErr w:type="spellStart"/>
            <w:r w:rsidRPr="00905852">
              <w:t>лекотеки</w:t>
            </w:r>
            <w:proofErr w:type="spellEnd"/>
            <w:r w:rsidRPr="00905852">
              <w:t xml:space="preserve"> дополнительно может вводиться </w:t>
            </w:r>
            <w:r>
              <w:t>0,5</w:t>
            </w:r>
            <w:r w:rsidRPr="00905852">
              <w:t xml:space="preserve"> ставк</w:t>
            </w:r>
            <w:r>
              <w:t>и</w:t>
            </w:r>
            <w:r w:rsidRPr="00905852">
              <w:t xml:space="preserve"> на каждые 12 детей с ограниченными возможностями здоровья (объем ставок корректируется в большую и меньшую сторону пропорционально фактическому количеству детей, посещающих </w:t>
            </w:r>
            <w:proofErr w:type="spellStart"/>
            <w:r w:rsidRPr="00905852">
              <w:t>лекотеку</w:t>
            </w:r>
            <w:proofErr w:type="spellEnd"/>
            <w:r w:rsidRPr="00905852">
              <w:t>)</w:t>
            </w:r>
          </w:p>
        </w:tc>
      </w:tr>
      <w:tr w:rsidR="00823059" w:rsidRPr="003C1635" w:rsidTr="00A72ADF">
        <w:tc>
          <w:tcPr>
            <w:tcW w:w="455" w:type="pct"/>
            <w:shd w:val="clear" w:color="auto" w:fill="auto"/>
          </w:tcPr>
          <w:p w:rsidR="00823059" w:rsidRDefault="00823059" w:rsidP="00A72ADF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2.10.</w:t>
            </w:r>
          </w:p>
        </w:tc>
        <w:tc>
          <w:tcPr>
            <w:tcW w:w="757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</w:pPr>
            <w:r w:rsidRPr="002B2FC3">
              <w:t>Учитель-дефектолог</w:t>
            </w:r>
          </w:p>
        </w:tc>
        <w:tc>
          <w:tcPr>
            <w:tcW w:w="3788" w:type="pct"/>
            <w:shd w:val="clear" w:color="auto" w:fill="auto"/>
          </w:tcPr>
          <w:p w:rsidR="00823059" w:rsidRPr="003E56B4" w:rsidRDefault="00823059" w:rsidP="00A72ADF">
            <w:pPr>
              <w:autoSpaceDE w:val="0"/>
              <w:autoSpaceDN w:val="0"/>
              <w:adjustRightInd w:val="0"/>
              <w:ind w:right="-1"/>
              <w:jc w:val="both"/>
            </w:pPr>
            <w:r w:rsidRPr="002B2FC3">
              <w:t>1,0 ставки на каждую группу для детей с отклонением в развитии или 0,1 ставки за каждого ребенка, нуждающегося в коррекции</w:t>
            </w:r>
            <w:r>
              <w:t>.</w:t>
            </w:r>
            <w:r w:rsidRPr="00905852">
              <w:t xml:space="preserve"> При создании в организации </w:t>
            </w:r>
            <w:proofErr w:type="spellStart"/>
            <w:r w:rsidRPr="00905852">
              <w:t>лекотеки</w:t>
            </w:r>
            <w:proofErr w:type="spellEnd"/>
            <w:r w:rsidRPr="00905852">
              <w:t xml:space="preserve"> дополнительно может вводиться </w:t>
            </w:r>
            <w:r>
              <w:t>0,5</w:t>
            </w:r>
            <w:r w:rsidRPr="00905852">
              <w:t xml:space="preserve"> ставк</w:t>
            </w:r>
            <w:r>
              <w:t>и</w:t>
            </w:r>
            <w:r w:rsidRPr="00905852">
              <w:t xml:space="preserve"> на каждые 12 детей с ограниченными возможностями здоровья (объем ставок корректируется в большую и меньшую сторону пропорционально фактическому количес</w:t>
            </w:r>
            <w:r>
              <w:t xml:space="preserve">тву детей, посещающих </w:t>
            </w:r>
            <w:proofErr w:type="spellStart"/>
            <w:r>
              <w:t>лекотеку</w:t>
            </w:r>
            <w:proofErr w:type="spellEnd"/>
            <w:r>
              <w:t>).</w:t>
            </w:r>
          </w:p>
        </w:tc>
      </w:tr>
    </w:tbl>
    <w:p w:rsidR="00823059" w:rsidRDefault="00823059" w:rsidP="00823059">
      <w:pPr>
        <w:autoSpaceDE w:val="0"/>
        <w:autoSpaceDN w:val="0"/>
        <w:adjustRightInd w:val="0"/>
        <w:spacing w:line="360" w:lineRule="auto"/>
        <w:ind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45801" w:rsidRDefault="00645801"/>
    <w:sectPr w:rsidR="00645801" w:rsidSect="0064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59"/>
    <w:rsid w:val="00645801"/>
    <w:rsid w:val="0082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8230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2020-12-29T07:57:00Z</dcterms:created>
  <dcterms:modified xsi:type="dcterms:W3CDTF">2020-12-29T07:57:00Z</dcterms:modified>
</cp:coreProperties>
</file>