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74C" w:rsidRPr="00DC6101" w:rsidRDefault="00EA174C" w:rsidP="00EA174C">
      <w:pPr>
        <w:widowControl w:val="0"/>
        <w:rPr>
          <w:sz w:val="28"/>
          <w:szCs w:val="28"/>
        </w:rPr>
      </w:pPr>
      <w:r w:rsidRPr="00DC6101">
        <w:rPr>
          <w:sz w:val="28"/>
          <w:szCs w:val="28"/>
        </w:rPr>
        <w:t>«</w:t>
      </w: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10"/>
        <w:gridCol w:w="1276"/>
        <w:gridCol w:w="5103"/>
      </w:tblGrid>
      <w:tr w:rsidR="00EA174C" w:rsidRPr="006F27E9" w:rsidTr="00376926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174C" w:rsidRPr="006F27E9" w:rsidRDefault="00EA174C" w:rsidP="00376926">
            <w:pPr>
              <w:widowControl w:val="0"/>
              <w:jc w:val="center"/>
              <w:rPr>
                <w:lang w:eastAsia="en-US"/>
              </w:rPr>
            </w:pPr>
            <w:r w:rsidRPr="006F27E9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174C" w:rsidRPr="006F27E9" w:rsidRDefault="00EA174C" w:rsidP="00376926">
            <w:pPr>
              <w:jc w:val="center"/>
              <w:rPr>
                <w:lang w:eastAsia="en-US"/>
              </w:rPr>
            </w:pPr>
            <w:r w:rsidRPr="006F27E9">
              <w:rPr>
                <w:sz w:val="22"/>
                <w:szCs w:val="22"/>
                <w:lang w:eastAsia="en-US"/>
              </w:rPr>
              <w:t>г. Воронеж,</w:t>
            </w:r>
          </w:p>
          <w:p w:rsidR="00EA174C" w:rsidRPr="006F27E9" w:rsidRDefault="00EA174C" w:rsidP="00376926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6F27E9">
              <w:rPr>
                <w:sz w:val="22"/>
                <w:szCs w:val="22"/>
                <w:lang w:eastAsia="en-US"/>
              </w:rPr>
              <w:t>пр-кт</w:t>
            </w:r>
            <w:proofErr w:type="spellEnd"/>
            <w:r w:rsidRPr="006F27E9">
              <w:rPr>
                <w:sz w:val="22"/>
                <w:szCs w:val="22"/>
                <w:lang w:eastAsia="en-US"/>
              </w:rPr>
              <w:t xml:space="preserve"> Московский,</w:t>
            </w:r>
          </w:p>
          <w:p w:rsidR="00EA174C" w:rsidRPr="006F27E9" w:rsidRDefault="00EA174C" w:rsidP="00376926">
            <w:pPr>
              <w:widowControl w:val="0"/>
              <w:jc w:val="center"/>
              <w:rPr>
                <w:lang w:eastAsia="en-US"/>
              </w:rPr>
            </w:pPr>
            <w:r w:rsidRPr="006F27E9">
              <w:rPr>
                <w:sz w:val="22"/>
                <w:szCs w:val="22"/>
                <w:lang w:eastAsia="en-US"/>
              </w:rPr>
              <w:t>д. 105, пом. 149а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4C" w:rsidRPr="006F27E9" w:rsidRDefault="00EA174C" w:rsidP="00376926">
            <w:pPr>
              <w:widowControl w:val="0"/>
              <w:jc w:val="center"/>
              <w:rPr>
                <w:lang w:eastAsia="en-US"/>
              </w:rPr>
            </w:pPr>
            <w:r w:rsidRPr="006F27E9">
              <w:rPr>
                <w:sz w:val="22"/>
                <w:szCs w:val="22"/>
                <w:lang w:eastAsia="en-US"/>
              </w:rPr>
              <w:t>37,3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174C" w:rsidRPr="006F27E9" w:rsidRDefault="00EA174C" w:rsidP="00376926">
            <w:pPr>
              <w:widowControl w:val="0"/>
              <w:jc w:val="center"/>
              <w:rPr>
                <w:lang w:eastAsia="en-US"/>
              </w:rPr>
            </w:pPr>
            <w:r w:rsidRPr="006F27E9">
              <w:rPr>
                <w:sz w:val="22"/>
                <w:szCs w:val="22"/>
                <w:lang w:eastAsia="en-US"/>
              </w:rPr>
              <w:t>Нежилое встроенное помещение 149а, назначение: нежилое помещение, этаж № 1, кадастровый номер: 36:34:0203016:482</w:t>
            </w:r>
          </w:p>
        </w:tc>
      </w:tr>
      <w:tr w:rsidR="00EA174C" w:rsidRPr="006F27E9" w:rsidTr="00376926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174C" w:rsidRPr="006F27E9" w:rsidRDefault="00EA174C" w:rsidP="00376926">
            <w:pPr>
              <w:widowControl w:val="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174C" w:rsidRPr="006F27E9" w:rsidRDefault="00EA174C" w:rsidP="00376926">
            <w:pPr>
              <w:jc w:val="center"/>
              <w:rPr>
                <w:lang w:eastAsia="en-US"/>
              </w:rPr>
            </w:pPr>
            <w:r w:rsidRPr="006F27E9">
              <w:rPr>
                <w:sz w:val="22"/>
                <w:szCs w:val="22"/>
                <w:lang w:eastAsia="en-US"/>
              </w:rPr>
              <w:t>г. Воронеж,</w:t>
            </w:r>
          </w:p>
          <w:p w:rsidR="00EA174C" w:rsidRPr="002F4986" w:rsidRDefault="00EA174C" w:rsidP="00376926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Генерала </w:t>
            </w:r>
            <w:proofErr w:type="spellStart"/>
            <w:r>
              <w:rPr>
                <w:sz w:val="22"/>
                <w:szCs w:val="22"/>
                <w:lang w:eastAsia="en-US"/>
              </w:rPr>
              <w:t>Лизюкова</w:t>
            </w:r>
            <w:proofErr w:type="spellEnd"/>
            <w:r>
              <w:rPr>
                <w:sz w:val="22"/>
                <w:szCs w:val="22"/>
                <w:lang w:eastAsia="en-US"/>
              </w:rPr>
              <w:t>, д. 85, пом.</w:t>
            </w:r>
            <w:r>
              <w:rPr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4C" w:rsidRPr="006F27E9" w:rsidRDefault="00EA174C" w:rsidP="00376926">
            <w:pPr>
              <w:widowControl w:val="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204,6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174C" w:rsidRPr="006F27E9" w:rsidRDefault="00EA174C" w:rsidP="00376926">
            <w:pPr>
              <w:widowControl w:val="0"/>
              <w:jc w:val="center"/>
              <w:rPr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 xml:space="preserve">Подвал (помещение </w:t>
            </w:r>
            <w:r>
              <w:rPr>
                <w:sz w:val="22"/>
                <w:szCs w:val="22"/>
                <w:lang w:val="en-US" w:eastAsia="en-US"/>
              </w:rPr>
              <w:t>I</w:t>
            </w:r>
            <w:r>
              <w:rPr>
                <w:sz w:val="22"/>
                <w:szCs w:val="22"/>
                <w:lang w:eastAsia="en-US"/>
              </w:rPr>
              <w:t xml:space="preserve"> в лит.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А</w:t>
            </w:r>
            <w:proofErr w:type="gramStart"/>
            <w:r>
              <w:rPr>
                <w:sz w:val="22"/>
                <w:szCs w:val="22"/>
                <w:lang w:eastAsia="en-US"/>
              </w:rPr>
              <w:t>2</w:t>
            </w:r>
            <w:proofErr w:type="gramEnd"/>
            <w:r>
              <w:rPr>
                <w:sz w:val="22"/>
                <w:szCs w:val="22"/>
                <w:lang w:eastAsia="en-US"/>
              </w:rPr>
              <w:t>), назначение: нежилое помещение, этаж № подвал, кадастровый номер: 36:34:0203018:7253</w:t>
            </w:r>
          </w:p>
        </w:tc>
      </w:tr>
    </w:tbl>
    <w:p w:rsidR="00EA174C" w:rsidRPr="00E3743B" w:rsidRDefault="00EA174C" w:rsidP="00EA174C">
      <w:pPr>
        <w:widowControl w:val="0"/>
        <w:spacing w:line="360" w:lineRule="auto"/>
        <w:jc w:val="right"/>
        <w:rPr>
          <w:sz w:val="28"/>
          <w:szCs w:val="28"/>
          <w:lang w:eastAsia="en-US"/>
        </w:rPr>
      </w:pPr>
      <w:r w:rsidRPr="00E3743B">
        <w:rPr>
          <w:sz w:val="28"/>
          <w:szCs w:val="28"/>
          <w:lang w:eastAsia="en-US"/>
        </w:rPr>
        <w:t>».</w:t>
      </w:r>
    </w:p>
    <w:p w:rsidR="00B403A5" w:rsidRDefault="00B403A5">
      <w:bookmarkStart w:id="0" w:name="_GoBack"/>
      <w:bookmarkEnd w:id="0"/>
    </w:p>
    <w:sectPr w:rsidR="00B40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74C"/>
    <w:rsid w:val="00B403A5"/>
    <w:rsid w:val="00EA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 Знак Знак Знак2 Знак Знак Знак1 Знак Знак Знак Знак Знак Знак Знак"/>
    <w:basedOn w:val="a"/>
    <w:rsid w:val="00EA174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 Знак Знак Знак2 Знак Знак Знак1 Знак Знак Знак Знак Знак Знак Знак"/>
    <w:basedOn w:val="a"/>
    <w:rsid w:val="00EA174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2021-08-31T07:14:00Z</dcterms:created>
  <dcterms:modified xsi:type="dcterms:W3CDTF">2021-08-31T07:14:00Z</dcterms:modified>
</cp:coreProperties>
</file>