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85" w:rsidRPr="00570108" w:rsidRDefault="005F7885" w:rsidP="005F7885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Приложение № 1</w:t>
      </w:r>
    </w:p>
    <w:p w:rsidR="005F7885" w:rsidRPr="00570108" w:rsidRDefault="005F7885" w:rsidP="005F7885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к решению</w:t>
      </w:r>
    </w:p>
    <w:p w:rsidR="005F7885" w:rsidRPr="00570108" w:rsidRDefault="005F7885" w:rsidP="005F7885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Воронежской городской Думы</w:t>
      </w:r>
    </w:p>
    <w:p w:rsidR="005F7885" w:rsidRPr="005F7885" w:rsidRDefault="005F7885" w:rsidP="005F7885">
      <w:pPr>
        <w:ind w:left="5400"/>
        <w:rPr>
          <w:sz w:val="28"/>
          <w:szCs w:val="28"/>
        </w:rPr>
      </w:pPr>
      <w:r w:rsidRPr="00570108">
        <w:rPr>
          <w:sz w:val="28"/>
          <w:szCs w:val="28"/>
        </w:rPr>
        <w:t>от 0</w:t>
      </w:r>
      <w:r>
        <w:rPr>
          <w:sz w:val="28"/>
          <w:szCs w:val="28"/>
        </w:rPr>
        <w:t>2</w:t>
      </w:r>
      <w:r w:rsidRPr="0057010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70108">
        <w:rPr>
          <w:sz w:val="28"/>
          <w:szCs w:val="28"/>
        </w:rPr>
        <w:t xml:space="preserve">.2022 № </w:t>
      </w:r>
      <w:r>
        <w:rPr>
          <w:sz w:val="28"/>
          <w:szCs w:val="28"/>
        </w:rPr>
        <w:t>394</w:t>
      </w:r>
      <w:r w:rsidRPr="00570108">
        <w:rPr>
          <w:sz w:val="28"/>
          <w:szCs w:val="28"/>
        </w:rPr>
        <w:t>-</w:t>
      </w:r>
      <w:r w:rsidRPr="00570108">
        <w:rPr>
          <w:sz w:val="28"/>
          <w:szCs w:val="28"/>
          <w:lang w:val="en-US"/>
        </w:rPr>
        <w:t>V</w:t>
      </w:r>
    </w:p>
    <w:p w:rsidR="005F7885" w:rsidRDefault="005F7885" w:rsidP="005F7885">
      <w:pPr>
        <w:rPr>
          <w:szCs w:val="28"/>
        </w:rPr>
      </w:pPr>
    </w:p>
    <w:p w:rsidR="005F7885" w:rsidRDefault="005F7885" w:rsidP="005F7885">
      <w:pPr>
        <w:pStyle w:val="2"/>
        <w:spacing w:line="240" w:lineRule="auto"/>
        <w:ind w:left="0" w:firstLine="720"/>
        <w:jc w:val="center"/>
        <w:rPr>
          <w:b/>
          <w:sz w:val="28"/>
          <w:szCs w:val="28"/>
        </w:rPr>
      </w:pPr>
      <w:r w:rsidRPr="0035568B">
        <w:rPr>
          <w:b/>
          <w:sz w:val="28"/>
          <w:szCs w:val="28"/>
        </w:rPr>
        <w:t>Ключевые показатели муниципального контроля в сфере благоустройства на территории городского округа город Воронеж и их целевые значения</w:t>
      </w:r>
    </w:p>
    <w:p w:rsidR="005F7885" w:rsidRPr="0035568B" w:rsidRDefault="005F7885" w:rsidP="005F7885">
      <w:pPr>
        <w:pStyle w:val="2"/>
        <w:spacing w:after="0" w:line="240" w:lineRule="auto"/>
        <w:ind w:left="0" w:firstLine="720"/>
        <w:jc w:val="center"/>
        <w:rPr>
          <w:b/>
          <w:sz w:val="28"/>
          <w:szCs w:val="28"/>
        </w:rPr>
      </w:pPr>
    </w:p>
    <w:p w:rsidR="005F7885" w:rsidRPr="0035568B" w:rsidRDefault="005F7885" w:rsidP="005F7885">
      <w:pPr>
        <w:pStyle w:val="2"/>
        <w:spacing w:after="0" w:line="300" w:lineRule="auto"/>
        <w:ind w:left="0" w:firstLine="720"/>
        <w:jc w:val="both"/>
        <w:rPr>
          <w:sz w:val="28"/>
          <w:szCs w:val="28"/>
        </w:rPr>
      </w:pPr>
      <w:r w:rsidRPr="0035568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5568B">
        <w:rPr>
          <w:sz w:val="28"/>
          <w:szCs w:val="28"/>
        </w:rPr>
        <w:t>Доля правонарушений, повлекших причинение вреда (ущерба) охраняемым законом ценностям из числа правонарушений, выявленных по результатам проведенных контрольных</w:t>
      </w:r>
      <w:r>
        <w:rPr>
          <w:sz w:val="28"/>
          <w:szCs w:val="28"/>
        </w:rPr>
        <w:t xml:space="preserve"> </w:t>
      </w:r>
      <w:r w:rsidRPr="0035568B">
        <w:rPr>
          <w:sz w:val="28"/>
          <w:szCs w:val="28"/>
        </w:rPr>
        <w:t>мероприятий –20%.</w:t>
      </w:r>
    </w:p>
    <w:p w:rsidR="005F7885" w:rsidRPr="0035568B" w:rsidRDefault="005F7885" w:rsidP="005F7885">
      <w:pPr>
        <w:pStyle w:val="2"/>
        <w:spacing w:after="0" w:line="30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568B">
        <w:rPr>
          <w:sz w:val="28"/>
          <w:szCs w:val="28"/>
        </w:rPr>
        <w:t>Доля устраненных нарушений обязательных требований от общего числа выявленных нарушений обязательных требований – 70 %.</w:t>
      </w:r>
    </w:p>
    <w:p w:rsidR="005F7885" w:rsidRPr="00466545" w:rsidRDefault="005F7885" w:rsidP="005F7885">
      <w:pPr>
        <w:pStyle w:val="2"/>
        <w:spacing w:after="0" w:line="300" w:lineRule="auto"/>
        <w:ind w:left="0" w:firstLine="709"/>
        <w:jc w:val="both"/>
        <w:rPr>
          <w:sz w:val="28"/>
          <w:szCs w:val="28"/>
        </w:rPr>
      </w:pPr>
    </w:p>
    <w:p w:rsidR="005F7885" w:rsidRDefault="005F7885" w:rsidP="005F7885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5F7885" w:rsidRPr="00C25A66" w:rsidRDefault="005F7885" w:rsidP="005F7885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5F7885" w:rsidRDefault="005F7885" w:rsidP="005F7885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E85FDF" w:rsidRDefault="005F7885" w:rsidP="005F7885">
      <w:proofErr w:type="spellStart"/>
      <w:r>
        <w:rPr>
          <w:b/>
          <w:bCs/>
          <w:sz w:val="28"/>
          <w:szCs w:val="28"/>
        </w:rPr>
        <w:t>В.Ю.Кстенин</w:t>
      </w:r>
      <w:proofErr w:type="spellEnd"/>
      <w:r>
        <w:rPr>
          <w:b/>
          <w:sz w:val="28"/>
          <w:szCs w:val="28"/>
        </w:rPr>
        <w:t xml:space="preserve"> </w:t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 w:rsidR="00BC74BF" w:rsidRPr="00BC74BF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В.Ф.Ходырев</w:t>
      </w:r>
    </w:p>
    <w:sectPr w:rsidR="00E85FDF" w:rsidSect="00E8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7885"/>
    <w:rsid w:val="005F7885"/>
    <w:rsid w:val="00BC74BF"/>
    <w:rsid w:val="00E8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F78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F7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 Знак Знак Знак2 Знак Знак Знак1 Знак Знак Знак Знак Знак Знак Знак"/>
    <w:basedOn w:val="a"/>
    <w:rsid w:val="005F7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2022-03-11T06:23:00Z</dcterms:created>
  <dcterms:modified xsi:type="dcterms:W3CDTF">2022-03-11T06:24:00Z</dcterms:modified>
</cp:coreProperties>
</file>