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17" w:rsidRPr="00263B5C" w:rsidRDefault="00B27D17" w:rsidP="00B27D17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63B5C">
        <w:rPr>
          <w:rFonts w:eastAsia="Calibri"/>
          <w:sz w:val="28"/>
          <w:szCs w:val="28"/>
          <w:lang w:eastAsia="en-US"/>
        </w:rPr>
        <w:t>«2. Предъявленный к приемке нестационарный торговый объект согласно __________________________________________________________</w:t>
      </w:r>
    </w:p>
    <w:p w:rsidR="00B27D17" w:rsidRDefault="00B27D17" w:rsidP="00B27D17">
      <w:pPr>
        <w:autoSpaceDE w:val="0"/>
        <w:autoSpaceDN w:val="0"/>
        <w:adjustRightInd w:val="0"/>
        <w:ind w:left="1800"/>
        <w:rPr>
          <w:rFonts w:eastAsia="Calibri"/>
          <w:sz w:val="20"/>
          <w:szCs w:val="20"/>
          <w:lang w:eastAsia="en-US"/>
        </w:rPr>
      </w:pPr>
      <w:r w:rsidRPr="00263B5C">
        <w:rPr>
          <w:rFonts w:eastAsia="Calibri"/>
          <w:sz w:val="20"/>
          <w:szCs w:val="20"/>
          <w:lang w:eastAsia="en-US"/>
        </w:rPr>
        <w:t xml:space="preserve">(типовому </w:t>
      </w:r>
      <w:proofErr w:type="gramStart"/>
      <w:r w:rsidRPr="00263B5C">
        <w:rPr>
          <w:rFonts w:eastAsia="Calibri"/>
          <w:sz w:val="20"/>
          <w:szCs w:val="20"/>
          <w:lang w:eastAsia="en-US"/>
        </w:rPr>
        <w:t>архитектурному решению</w:t>
      </w:r>
      <w:proofErr w:type="gramEnd"/>
      <w:r w:rsidRPr="00263B5C">
        <w:rPr>
          <w:rFonts w:eastAsia="Calibri"/>
          <w:sz w:val="20"/>
          <w:szCs w:val="20"/>
          <w:lang w:eastAsia="en-US"/>
        </w:rPr>
        <w:t>/индивидуальному архитектурному решению)</w:t>
      </w:r>
    </w:p>
    <w:p w:rsidR="00B27D17" w:rsidRPr="00263B5C" w:rsidRDefault="00B27D17" w:rsidP="00B27D17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263B5C">
        <w:rPr>
          <w:rFonts w:eastAsia="Calibri"/>
          <w:sz w:val="28"/>
          <w:szCs w:val="28"/>
          <w:lang w:eastAsia="en-US"/>
        </w:rPr>
        <w:t>и договору № __</w:t>
      </w:r>
      <w:r>
        <w:rPr>
          <w:rFonts w:eastAsia="Calibri"/>
          <w:sz w:val="28"/>
          <w:szCs w:val="28"/>
          <w:lang w:eastAsia="en-US"/>
        </w:rPr>
        <w:t xml:space="preserve">_____________ </w:t>
      </w:r>
      <w:proofErr w:type="gramStart"/>
      <w:r>
        <w:rPr>
          <w:rFonts w:eastAsia="Calibri"/>
          <w:sz w:val="28"/>
          <w:szCs w:val="28"/>
          <w:lang w:eastAsia="en-US"/>
        </w:rPr>
        <w:t>от</w:t>
      </w:r>
      <w:proofErr w:type="gramEnd"/>
      <w:r>
        <w:rPr>
          <w:rFonts w:eastAsia="Calibri"/>
          <w:sz w:val="28"/>
          <w:szCs w:val="28"/>
          <w:lang w:eastAsia="en-US"/>
        </w:rPr>
        <w:t xml:space="preserve"> _____________ </w:t>
      </w:r>
      <w:r w:rsidRPr="00263B5C">
        <w:rPr>
          <w:rFonts w:eastAsia="Calibri"/>
          <w:sz w:val="28"/>
          <w:szCs w:val="28"/>
          <w:lang w:eastAsia="en-US"/>
        </w:rPr>
        <w:t>имеет следующие показатели: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76"/>
        <w:gridCol w:w="2520"/>
        <w:gridCol w:w="2160"/>
      </w:tblGrid>
      <w:tr w:rsidR="00B27D17" w:rsidRPr="0051476D" w:rsidTr="00267000">
        <w:tc>
          <w:tcPr>
            <w:tcW w:w="704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1E0B7E">
              <w:rPr>
                <w:rFonts w:eastAsia="Calibri"/>
                <w:b/>
                <w:szCs w:val="28"/>
                <w:lang w:eastAsia="en-US"/>
              </w:rPr>
              <w:t>№</w:t>
            </w:r>
          </w:p>
        </w:tc>
        <w:tc>
          <w:tcPr>
            <w:tcW w:w="3976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1E0B7E">
              <w:rPr>
                <w:rFonts w:eastAsia="Calibri"/>
                <w:b/>
                <w:szCs w:val="28"/>
                <w:lang w:eastAsia="en-US"/>
              </w:rPr>
              <w:t>Показатели</w:t>
            </w:r>
          </w:p>
        </w:tc>
        <w:tc>
          <w:tcPr>
            <w:tcW w:w="2520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1E0B7E">
              <w:rPr>
                <w:rFonts w:eastAsia="Calibri"/>
                <w:b/>
                <w:szCs w:val="28"/>
                <w:lang w:eastAsia="en-US"/>
              </w:rPr>
              <w:t>Договорные</w:t>
            </w:r>
          </w:p>
        </w:tc>
        <w:tc>
          <w:tcPr>
            <w:tcW w:w="2160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1E0B7E">
              <w:rPr>
                <w:rFonts w:eastAsia="Calibri"/>
                <w:b/>
                <w:szCs w:val="28"/>
                <w:lang w:eastAsia="en-US"/>
              </w:rPr>
              <w:t>Фактические</w:t>
            </w:r>
          </w:p>
        </w:tc>
      </w:tr>
      <w:tr w:rsidR="00B27D17" w:rsidRPr="0051476D" w:rsidTr="00267000">
        <w:tc>
          <w:tcPr>
            <w:tcW w:w="704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E0B7E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976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E0B7E">
              <w:rPr>
                <w:rFonts w:eastAsia="Calibri"/>
                <w:szCs w:val="28"/>
                <w:lang w:eastAsia="en-US"/>
              </w:rPr>
              <w:t>тип объекта</w:t>
            </w:r>
          </w:p>
        </w:tc>
        <w:tc>
          <w:tcPr>
            <w:tcW w:w="2520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B27D17" w:rsidRPr="0051476D" w:rsidTr="00267000">
        <w:tc>
          <w:tcPr>
            <w:tcW w:w="704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E0B7E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3976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E0B7E">
              <w:rPr>
                <w:rFonts w:eastAsia="Calibri"/>
                <w:szCs w:val="28"/>
                <w:lang w:eastAsia="en-US"/>
              </w:rPr>
              <w:t>группа реализуемых товаров</w:t>
            </w:r>
          </w:p>
        </w:tc>
        <w:tc>
          <w:tcPr>
            <w:tcW w:w="2520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B27D17" w:rsidRPr="0051476D" w:rsidTr="00267000">
        <w:tc>
          <w:tcPr>
            <w:tcW w:w="704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E0B7E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3976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E0B7E">
              <w:rPr>
                <w:rFonts w:eastAsia="Calibri"/>
                <w:szCs w:val="28"/>
                <w:lang w:eastAsia="en-US"/>
              </w:rPr>
              <w:t>общая площадь (</w:t>
            </w:r>
            <w:proofErr w:type="spellStart"/>
            <w:r w:rsidRPr="001E0B7E">
              <w:rPr>
                <w:rFonts w:eastAsia="Calibri"/>
                <w:szCs w:val="28"/>
                <w:lang w:eastAsia="en-US"/>
              </w:rPr>
              <w:t>кв</w:t>
            </w:r>
            <w:proofErr w:type="gramStart"/>
            <w:r w:rsidRPr="001E0B7E">
              <w:rPr>
                <w:rFonts w:eastAsia="Calibri"/>
                <w:szCs w:val="28"/>
                <w:lang w:eastAsia="en-US"/>
              </w:rPr>
              <w:t>.м</w:t>
            </w:r>
            <w:proofErr w:type="spellEnd"/>
            <w:proofErr w:type="gramEnd"/>
            <w:r w:rsidRPr="001E0B7E">
              <w:rPr>
                <w:rFonts w:eastAsia="Calibri"/>
                <w:szCs w:val="28"/>
                <w:lang w:eastAsia="en-US"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B27D17" w:rsidRPr="0051476D" w:rsidTr="00267000">
        <w:tc>
          <w:tcPr>
            <w:tcW w:w="704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E0B7E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3976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E0B7E">
              <w:rPr>
                <w:rFonts w:eastAsia="Calibri"/>
                <w:szCs w:val="28"/>
                <w:lang w:eastAsia="en-US"/>
              </w:rPr>
              <w:t>ширина, длина объекта (м)</w:t>
            </w:r>
          </w:p>
        </w:tc>
        <w:tc>
          <w:tcPr>
            <w:tcW w:w="2520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B27D17" w:rsidRPr="0051476D" w:rsidTr="00267000">
        <w:tc>
          <w:tcPr>
            <w:tcW w:w="704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E0B7E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3976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E0B7E">
              <w:rPr>
                <w:rFonts w:eastAsia="Calibri"/>
                <w:szCs w:val="28"/>
                <w:lang w:eastAsia="en-US"/>
              </w:rPr>
              <w:t>холодильное оборудование (ед.)</w:t>
            </w:r>
          </w:p>
        </w:tc>
        <w:tc>
          <w:tcPr>
            <w:tcW w:w="2520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B27D17" w:rsidRPr="0051476D" w:rsidTr="00267000">
        <w:tc>
          <w:tcPr>
            <w:tcW w:w="704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E0B7E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3976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E0B7E">
              <w:rPr>
                <w:rFonts w:eastAsia="Calibri"/>
                <w:szCs w:val="28"/>
                <w:lang w:eastAsia="en-US"/>
              </w:rPr>
              <w:t>остановочный навес</w:t>
            </w:r>
          </w:p>
        </w:tc>
        <w:tc>
          <w:tcPr>
            <w:tcW w:w="2520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B27D17" w:rsidRPr="0051476D" w:rsidTr="00267000">
        <w:tc>
          <w:tcPr>
            <w:tcW w:w="704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E0B7E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3976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E0B7E">
              <w:rPr>
                <w:rFonts w:eastAsia="Calibri"/>
                <w:szCs w:val="28"/>
                <w:lang w:eastAsia="en-US"/>
              </w:rPr>
              <w:t>Материал, из которого выполнен объект</w:t>
            </w:r>
          </w:p>
        </w:tc>
        <w:tc>
          <w:tcPr>
            <w:tcW w:w="2520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B27D17" w:rsidRPr="00554311" w:rsidTr="00267000">
        <w:tc>
          <w:tcPr>
            <w:tcW w:w="704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1E0B7E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3976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263B5C">
              <w:rPr>
                <w:rFonts w:eastAsia="Calibri"/>
                <w:szCs w:val="28"/>
                <w:lang w:eastAsia="en-US"/>
              </w:rPr>
              <w:t>Соответствие места фактического размещения объекта ситуационному плану (графическому материалу) М</w:t>
            </w:r>
            <w:r>
              <w:rPr>
                <w:rFonts w:eastAsia="Calibri"/>
                <w:szCs w:val="28"/>
                <w:lang w:eastAsia="en-US"/>
              </w:rPr>
              <w:t> </w:t>
            </w:r>
            <w:r w:rsidRPr="00263B5C">
              <w:rPr>
                <w:rFonts w:eastAsia="Calibri"/>
                <w:szCs w:val="28"/>
                <w:lang w:eastAsia="en-US"/>
              </w:rPr>
              <w:t>1:500</w:t>
            </w:r>
          </w:p>
        </w:tc>
        <w:tc>
          <w:tcPr>
            <w:tcW w:w="2520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160" w:type="dxa"/>
            <w:shd w:val="clear" w:color="auto" w:fill="auto"/>
          </w:tcPr>
          <w:p w:rsidR="00B27D17" w:rsidRPr="001E0B7E" w:rsidRDefault="00B27D17" w:rsidP="00267000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B27D17" w:rsidRDefault="00B27D17" w:rsidP="00B27D17">
      <w:pPr>
        <w:pStyle w:val="a3"/>
        <w:tabs>
          <w:tab w:val="left" w:pos="1080"/>
        </w:tabs>
        <w:spacing w:before="120" w:line="360" w:lineRule="auto"/>
        <w:ind w:left="0" w:firstLine="0"/>
        <w:jc w:val="right"/>
        <w:rPr>
          <w:szCs w:val="28"/>
        </w:rPr>
      </w:pPr>
      <w:r>
        <w:rPr>
          <w:szCs w:val="28"/>
        </w:rPr>
        <w:t>».</w:t>
      </w:r>
    </w:p>
    <w:p w:rsidR="00786B66" w:rsidRDefault="00786B66">
      <w:bookmarkStart w:id="0" w:name="_GoBack"/>
      <w:bookmarkEnd w:id="0"/>
    </w:p>
    <w:sectPr w:rsidR="00786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17"/>
    <w:rsid w:val="00786B66"/>
    <w:rsid w:val="00B2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27D17"/>
    <w:pPr>
      <w:ind w:left="720" w:firstLine="709"/>
      <w:contextualSpacing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27D17"/>
    <w:pPr>
      <w:ind w:left="720" w:firstLine="709"/>
      <w:contextualSpacing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2023-06-06T09:40:00Z</dcterms:created>
  <dcterms:modified xsi:type="dcterms:W3CDTF">2023-06-06T09:40:00Z</dcterms:modified>
</cp:coreProperties>
</file>