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</w:t>
      </w:r>
      <w:proofErr w:type="gramStart"/>
      <w:r>
        <w:rPr>
          <w:rFonts w:ascii="Times New Roman" w:hAnsi="Times New Roman"/>
          <w:b w:val="0"/>
          <w:i w:val="0"/>
          <w:szCs w:val="24"/>
        </w:rPr>
        <w:t>г</w:t>
      </w:r>
      <w:proofErr w:type="gramEnd"/>
      <w:r>
        <w:rPr>
          <w:rFonts w:ascii="Times New Roman" w:hAnsi="Times New Roman"/>
          <w:b w:val="0"/>
          <w:i w:val="0"/>
          <w:szCs w:val="24"/>
        </w:rPr>
        <w:t xml:space="preserve">. Воронеж, ул. Пушкинская, 5, </w:t>
      </w:r>
      <w:proofErr w:type="spellStart"/>
      <w:r>
        <w:rPr>
          <w:rFonts w:ascii="Times New Roman" w:hAnsi="Times New Roman"/>
          <w:b w:val="0"/>
          <w:i w:val="0"/>
          <w:szCs w:val="24"/>
        </w:rPr>
        <w:t>каб</w:t>
      </w:r>
      <w:proofErr w:type="spellEnd"/>
      <w:r>
        <w:rPr>
          <w:rFonts w:ascii="Times New Roman" w:hAnsi="Times New Roman"/>
          <w:b w:val="0"/>
          <w:i w:val="0"/>
          <w:szCs w:val="24"/>
        </w:rPr>
        <w:t xml:space="preserve">. 309) </w:t>
      </w:r>
      <w:r w:rsidR="00F064AE">
        <w:rPr>
          <w:rFonts w:ascii="Times New Roman" w:hAnsi="Times New Roman"/>
          <w:b w:val="0"/>
          <w:i w:val="0"/>
          <w:szCs w:val="24"/>
        </w:rPr>
        <w:t>25</w:t>
      </w:r>
      <w:r w:rsidR="00404110">
        <w:rPr>
          <w:rFonts w:ascii="Times New Roman" w:hAnsi="Times New Roman"/>
          <w:b w:val="0"/>
          <w:i w:val="0"/>
          <w:szCs w:val="24"/>
        </w:rPr>
        <w:t xml:space="preserve"> августа</w:t>
      </w:r>
      <w:r>
        <w:rPr>
          <w:rFonts w:ascii="Times New Roman" w:hAnsi="Times New Roman"/>
          <w:b w:val="0"/>
          <w:i w:val="0"/>
          <w:szCs w:val="24"/>
        </w:rPr>
        <w:t xml:space="preserve"> 2015 года состоялся аукцион с формой подачи предложений по цене в запечатанных конвертах по продаже в собственность нежилых помещений (зданий). Продавец имущества - администрация городского округа город Воронеж. 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F064AE">
        <w:rPr>
          <w:rFonts w:ascii="Times New Roman" w:hAnsi="Times New Roman"/>
          <w:b w:val="0"/>
          <w:i w:val="0"/>
          <w:szCs w:val="24"/>
        </w:rPr>
        <w:t>7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- </w:t>
      </w:r>
      <w:r w:rsidR="00FD7BEF">
        <w:rPr>
          <w:rFonts w:ascii="Times New Roman" w:hAnsi="Times New Roman"/>
          <w:b w:val="0"/>
          <w:i w:val="0"/>
          <w:szCs w:val="24"/>
        </w:rPr>
        <w:t>2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5276"/>
        <w:gridCol w:w="1393"/>
        <w:gridCol w:w="1701"/>
      </w:tblGrid>
      <w:tr w:rsidR="005916D9" w:rsidTr="005916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Претендентов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заявки</w:t>
            </w:r>
          </w:p>
        </w:tc>
      </w:tr>
      <w:tr w:rsidR="00F064AE" w:rsidTr="005916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 w:rsidP="005F34D6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ИП Хомяков Олег Евгеньевич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 w:rsidP="005F34D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 w:rsidP="005F34D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F064AE" w:rsidTr="005916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 w:rsidP="005F34D6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Хомякова Элла Александровна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 w:rsidP="005F34D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AE" w:rsidRPr="00F064AE" w:rsidRDefault="00F064AE" w:rsidP="005F34D6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64AE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</w:tbl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992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2127"/>
        <w:gridCol w:w="850"/>
        <w:gridCol w:w="709"/>
        <w:gridCol w:w="3118"/>
        <w:gridCol w:w="1134"/>
        <w:gridCol w:w="1418"/>
      </w:tblGrid>
      <w:tr w:rsidR="005916D9" w:rsidTr="00633A8B">
        <w:trPr>
          <w:cantSplit/>
          <w:trHeight w:val="57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Победитель</w:t>
            </w:r>
          </w:p>
        </w:tc>
      </w:tr>
      <w:tr w:rsidR="005916D9" w:rsidTr="00633A8B">
        <w:trPr>
          <w:cantSplit/>
          <w:trHeight w:val="21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5916D9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2</w:t>
            </w:r>
          </w:p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F064AE" w:rsidRPr="00FD7BEF" w:rsidTr="007225F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bCs/>
              </w:rPr>
            </w:pPr>
            <w:r w:rsidRPr="00235B3B">
              <w:t>ул. 20 лет Октября, 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t>23,4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t>413,1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>Нежилое встроенное помещение, назначение: нежилое, общая площадь 436,5 кв. м, этаж: 1, подвал, номера на поэтажном плане 1 этаж 7;21(общ. площадь – 23,4 кв</w:t>
            </w:r>
            <w:proofErr w:type="gramStart"/>
            <w:r w:rsidRPr="00235B3B">
              <w:t>.м</w:t>
            </w:r>
            <w:proofErr w:type="gramEnd"/>
            <w:r w:rsidRPr="00235B3B">
              <w:t>); подвал 1-29 (общ. площадь 413,1 кв.м). Свободное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FD7BEF" w:rsidRDefault="00F064AE" w:rsidP="00F064AE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D7BEF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064AE" w:rsidRPr="00FD7BEF" w:rsidTr="007225F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lang w:eastAsia="en-US"/>
              </w:rPr>
            </w:pPr>
            <w:r w:rsidRPr="00235B3B">
              <w:t>ул. Богдана Хмельницкого, 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lang w:eastAsia="en-US"/>
              </w:rPr>
            </w:pPr>
            <w:r w:rsidRPr="00235B3B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lang w:eastAsia="en-US"/>
              </w:rPr>
            </w:pPr>
            <w:r w:rsidRPr="00235B3B">
              <w:t>149,3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 xml:space="preserve">Часть </w:t>
            </w:r>
            <w:proofErr w:type="gramStart"/>
            <w:r w:rsidRPr="00235B3B">
              <w:t>нежилого</w:t>
            </w:r>
            <w:proofErr w:type="gramEnd"/>
            <w:r w:rsidRPr="00235B3B">
              <w:t xml:space="preserve"> встроенного помещение </w:t>
            </w:r>
            <w:r w:rsidRPr="00235B3B">
              <w:rPr>
                <w:lang w:val="en-US"/>
              </w:rPr>
              <w:t>II</w:t>
            </w:r>
            <w:r w:rsidRPr="00235B3B">
              <w:t xml:space="preserve"> в лит. </w:t>
            </w:r>
            <w:proofErr w:type="gramStart"/>
            <w:r w:rsidRPr="00235B3B">
              <w:t>П</w:t>
            </w:r>
            <w:proofErr w:type="gramEnd"/>
            <w:r w:rsidRPr="00235B3B">
              <w:t xml:space="preserve">/А,  общая площадь 149,3 кв. м, этаж: подвал, номера на поэтажном плане: 1-14.   </w:t>
            </w:r>
          </w:p>
          <w:p w:rsidR="00F064AE" w:rsidRPr="00235B3B" w:rsidRDefault="00F064AE" w:rsidP="00F064AE">
            <w:pPr>
              <w:jc w:val="both"/>
            </w:pPr>
            <w:r w:rsidRPr="00235B3B">
              <w:t>Свободное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FD7BEF" w:rsidRDefault="00F064AE" w:rsidP="00F064AE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D7BEF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064AE" w:rsidRPr="00FD7BEF" w:rsidTr="00A04B3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lang w:eastAsia="en-US"/>
              </w:rPr>
            </w:pPr>
            <w:r w:rsidRPr="00235B3B">
              <w:t>ул. Защитников Родины, 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lang w:eastAsia="en-US"/>
              </w:rPr>
            </w:pPr>
            <w:r w:rsidRPr="00235B3B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lang w:eastAsia="en-US"/>
              </w:rPr>
            </w:pPr>
            <w:r w:rsidRPr="00235B3B">
              <w:t xml:space="preserve">337,1  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 xml:space="preserve">Нежилое встроенное помещение </w:t>
            </w:r>
            <w:r w:rsidRPr="00235B3B">
              <w:rPr>
                <w:lang w:val="en-US"/>
              </w:rPr>
              <w:t>I</w:t>
            </w:r>
            <w:r w:rsidRPr="00235B3B">
              <w:t xml:space="preserve"> в лит. </w:t>
            </w:r>
            <w:proofErr w:type="spellStart"/>
            <w:r w:rsidRPr="00235B3B">
              <w:t>п</w:t>
            </w:r>
            <w:proofErr w:type="spellEnd"/>
            <w:proofErr w:type="gramStart"/>
            <w:r w:rsidRPr="00235B3B">
              <w:t>/А</w:t>
            </w:r>
            <w:proofErr w:type="gramEnd"/>
            <w:r w:rsidRPr="00235B3B">
              <w:t xml:space="preserve">,  общая площадь 337,1  кв. м, этаж: подвал.  </w:t>
            </w:r>
            <w:r>
              <w:t>Св</w:t>
            </w:r>
            <w:r w:rsidRPr="00235B3B">
              <w:t>ободное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  <w:highlight w:val="yellow"/>
              </w:rPr>
            </w:pPr>
            <w:r w:rsidRPr="00FD7BEF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064AE" w:rsidRPr="00791D61" w:rsidTr="00412A5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color w:val="000000"/>
                <w:sz w:val="18"/>
                <w:szCs w:val="18"/>
              </w:rPr>
            </w:pPr>
            <w:r w:rsidRPr="00FD7B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lang w:eastAsia="en-US"/>
              </w:rPr>
            </w:pPr>
            <w:r w:rsidRPr="00235B3B">
              <w:t>ул. Менделеева,3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lang w:eastAsia="en-US"/>
              </w:rPr>
            </w:pPr>
            <w:r w:rsidRPr="00235B3B">
              <w:t>233,3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lang w:eastAsia="en-US"/>
              </w:rPr>
            </w:pPr>
            <w:r w:rsidRPr="00235B3B">
              <w:rPr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 xml:space="preserve">Нежилое встроенное помещение </w:t>
            </w:r>
            <w:r w:rsidRPr="00235B3B">
              <w:rPr>
                <w:lang w:val="en-US"/>
              </w:rPr>
              <w:t>II</w:t>
            </w:r>
            <w:r w:rsidRPr="00235B3B">
              <w:t xml:space="preserve">, общая площадь 233,3 кв. м, этаж: 1.   </w:t>
            </w:r>
          </w:p>
          <w:p w:rsidR="00F064AE" w:rsidRPr="000B1D32" w:rsidRDefault="00F064AE" w:rsidP="00F064AE">
            <w:pPr>
              <w:jc w:val="both"/>
            </w:pPr>
            <w:r w:rsidRPr="000B1D32">
              <w:t xml:space="preserve">В управлении </w:t>
            </w:r>
            <w:proofErr w:type="spellStart"/>
            <w:r w:rsidRPr="000B1D32">
              <w:t>Росреестра</w:t>
            </w:r>
            <w:proofErr w:type="spellEnd"/>
            <w:r w:rsidRPr="000B1D32">
              <w:t xml:space="preserve"> по Воронежской области зарегистрировано обременение: аренда. Свободное.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F064AE" w:rsidRPr="00FD7BEF" w:rsidRDefault="00791D61" w:rsidP="005F34D6">
            <w:pPr>
              <w:jc w:val="center"/>
              <w:rPr>
                <w:sz w:val="18"/>
                <w:szCs w:val="18"/>
                <w:highlight w:val="yellow"/>
              </w:rPr>
            </w:pPr>
            <w:r w:rsidRPr="00791D61">
              <w:rPr>
                <w:sz w:val="18"/>
                <w:szCs w:val="18"/>
              </w:rPr>
              <w:t>3 310 000,0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F064AE" w:rsidRPr="00791D61" w:rsidRDefault="00791D61" w:rsidP="005F34D6">
            <w:pPr>
              <w:jc w:val="center"/>
              <w:rPr>
                <w:sz w:val="18"/>
                <w:szCs w:val="18"/>
                <w:highlight w:val="yellow"/>
              </w:rPr>
            </w:pPr>
            <w:r w:rsidRPr="00791D61">
              <w:rPr>
                <w:sz w:val="18"/>
                <w:szCs w:val="18"/>
              </w:rPr>
              <w:t>ИП Хомяков Олег Евгеньевич</w:t>
            </w:r>
          </w:p>
        </w:tc>
      </w:tr>
      <w:tr w:rsidR="00F064AE" w:rsidRPr="00FD7BEF" w:rsidTr="007225F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bCs/>
              </w:rPr>
            </w:pPr>
            <w:r w:rsidRPr="00235B3B">
              <w:t>ул. Путилина,12а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t>68,2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rPr>
                <w:bCs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 xml:space="preserve">Нежилое  помещение </w:t>
            </w:r>
            <w:r w:rsidRPr="00235B3B">
              <w:rPr>
                <w:lang w:val="en-US"/>
              </w:rPr>
              <w:t>II</w:t>
            </w:r>
            <w:r w:rsidRPr="00235B3B">
              <w:t xml:space="preserve"> в лит</w:t>
            </w:r>
            <w:proofErr w:type="gramStart"/>
            <w:r w:rsidRPr="00235B3B">
              <w:t>.А</w:t>
            </w:r>
            <w:proofErr w:type="gramEnd"/>
            <w:r w:rsidRPr="00235B3B">
              <w:t xml:space="preserve">, общая площадь 68,2 кв. м этаж: 1, номера на поэтажном плане: 1,2,3,4,5,6,7. Свободное.  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</w:p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064AE" w:rsidRPr="00FD7BEF" w:rsidTr="007225FB">
        <w:trPr>
          <w:trHeight w:val="231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bCs/>
              </w:rPr>
            </w:pPr>
            <w:r w:rsidRPr="00235B3B">
              <w:t>ул. Сакко и Ванцетти,104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t>35,9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rPr>
                <w:bCs/>
              </w:rPr>
              <w:t>-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 xml:space="preserve">Нежилое встроенное помещение, общая площадь 35,9 кв. м этаж: 1, номера на поэтажном плане: </w:t>
            </w:r>
            <w:r w:rsidRPr="00235B3B">
              <w:lastRenderedPageBreak/>
              <w:t xml:space="preserve">5,6.   </w:t>
            </w:r>
          </w:p>
          <w:p w:rsidR="00F064AE" w:rsidRPr="00235B3B" w:rsidRDefault="00F064AE" w:rsidP="00F064AE">
            <w:pPr>
              <w:jc w:val="both"/>
            </w:pPr>
            <w:r w:rsidRPr="00235B3B">
              <w:t>Объект культурного наследия. Свободное.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4AE" w:rsidRDefault="00F064AE" w:rsidP="00F064AE">
            <w:pPr>
              <w:jc w:val="center"/>
              <w:rPr>
                <w:sz w:val="18"/>
                <w:szCs w:val="18"/>
              </w:rPr>
            </w:pPr>
          </w:p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404110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064AE" w:rsidRPr="00FD7BEF" w:rsidTr="007225FB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rPr>
                <w:bCs/>
              </w:rPr>
            </w:pPr>
            <w:r w:rsidRPr="00235B3B">
              <w:t>ул. Феоктистова,6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rPr>
                <w:b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064AE" w:rsidRPr="00235B3B" w:rsidRDefault="00F064AE" w:rsidP="00F064AE">
            <w:pPr>
              <w:jc w:val="center"/>
              <w:rPr>
                <w:bCs/>
              </w:rPr>
            </w:pPr>
            <w:r w:rsidRPr="00235B3B">
              <w:t>145,2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064AE" w:rsidRPr="00235B3B" w:rsidRDefault="00F064AE" w:rsidP="00F064AE">
            <w:pPr>
              <w:jc w:val="both"/>
            </w:pPr>
            <w:r w:rsidRPr="00235B3B">
              <w:t xml:space="preserve">Часть нежилого встроенного помещения </w:t>
            </w:r>
            <w:r w:rsidRPr="00235B3B">
              <w:rPr>
                <w:lang w:val="en-US"/>
              </w:rPr>
              <w:t>II</w:t>
            </w:r>
            <w:r w:rsidRPr="00235B3B">
              <w:t xml:space="preserve"> в лит</w:t>
            </w:r>
            <w:proofErr w:type="gramStart"/>
            <w:r w:rsidRPr="00235B3B">
              <w:t>.А</w:t>
            </w:r>
            <w:proofErr w:type="gramEnd"/>
            <w:r w:rsidRPr="00235B3B">
              <w:t>, общая площадь 145,2 кв. м</w:t>
            </w:r>
            <w:r>
              <w:t>,</w:t>
            </w:r>
            <w:r w:rsidRPr="00235B3B">
              <w:t xml:space="preserve"> этаж: подвал, номера на поэтаж</w:t>
            </w:r>
            <w:r>
              <w:t>ном плане: 72,74,75,76,77,78</w:t>
            </w:r>
          </w:p>
          <w:p w:rsidR="00F064AE" w:rsidRPr="00235B3B" w:rsidRDefault="00F064AE" w:rsidP="00F064AE">
            <w:pPr>
              <w:jc w:val="both"/>
            </w:pPr>
            <w:r w:rsidRPr="00235B3B">
              <w:t>Свободное.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064AE" w:rsidRPr="00FD7BEF" w:rsidRDefault="00F064AE" w:rsidP="00F064AE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</w:tbl>
    <w:p w:rsidR="005916D9" w:rsidRPr="00FD7BEF" w:rsidRDefault="005916D9" w:rsidP="005916D9">
      <w:pPr>
        <w:rPr>
          <w:sz w:val="18"/>
          <w:szCs w:val="18"/>
        </w:rPr>
      </w:pPr>
    </w:p>
    <w:sectPr w:rsidR="005916D9" w:rsidRPr="00FD7BEF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4391"/>
    <w:rsid w:val="005257BA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C23F-5F8D-4032-AD24-4778A16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19</cp:revision>
  <cp:lastPrinted>2013-02-26T08:57:00Z</cp:lastPrinted>
  <dcterms:created xsi:type="dcterms:W3CDTF">2014-08-19T11:31:00Z</dcterms:created>
  <dcterms:modified xsi:type="dcterms:W3CDTF">2015-08-25T08:52:00Z</dcterms:modified>
</cp:coreProperties>
</file>