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51A0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E36C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proofErr w:type="gramStart"/>
      <w:r w:rsidRPr="00B26117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B26117">
        <w:rPr>
          <w:bCs/>
          <w:sz w:val="26"/>
          <w:szCs w:val="26"/>
        </w:rPr>
        <w:t xml:space="preserve">по </w:t>
      </w:r>
      <w:r w:rsidR="00A800ED" w:rsidRPr="00B26117">
        <w:rPr>
          <w:rFonts w:eastAsiaTheme="minorHAnsi"/>
          <w:sz w:val="26"/>
          <w:szCs w:val="26"/>
        </w:rPr>
        <w:t xml:space="preserve"> </w:t>
      </w:r>
      <w:r w:rsidR="00131B7B" w:rsidRPr="00B26117">
        <w:rPr>
          <w:bCs/>
          <w:sz w:val="26"/>
          <w:szCs w:val="26"/>
          <w:shd w:val="clear" w:color="auto" w:fill="FFFFFF"/>
        </w:rPr>
        <w:t xml:space="preserve">проекту </w:t>
      </w:r>
      <w:r w:rsidR="00714BEF" w:rsidRPr="00B26117">
        <w:rPr>
          <w:rFonts w:eastAsiaTheme="minorHAnsi"/>
          <w:sz w:val="26"/>
          <w:szCs w:val="26"/>
          <w:lang w:bidi="ru-RU"/>
        </w:rPr>
        <w:t xml:space="preserve">межевания территории, ограниченной ул. </w:t>
      </w:r>
      <w:r w:rsidR="007D6C01" w:rsidRPr="00B26117">
        <w:rPr>
          <w:rFonts w:eastAsiaTheme="minorHAnsi"/>
          <w:sz w:val="26"/>
          <w:szCs w:val="26"/>
          <w:lang w:bidi="ru-RU"/>
        </w:rPr>
        <w:t xml:space="preserve">Новосибирская, </w:t>
      </w:r>
      <w:r w:rsidR="00B26117">
        <w:rPr>
          <w:rFonts w:eastAsiaTheme="minorHAnsi"/>
          <w:sz w:val="26"/>
          <w:szCs w:val="26"/>
          <w:lang w:bidi="ru-RU"/>
        </w:rPr>
        <w:t xml:space="preserve">                          </w:t>
      </w:r>
      <w:r w:rsidR="007D6C01" w:rsidRPr="00B26117">
        <w:rPr>
          <w:rFonts w:eastAsiaTheme="minorHAnsi"/>
          <w:sz w:val="26"/>
          <w:szCs w:val="26"/>
          <w:u w:val="single"/>
          <w:lang w:bidi="ru-RU"/>
        </w:rPr>
        <w:t>ул. Корольковой,</w:t>
      </w:r>
      <w:r w:rsidR="007D6C01" w:rsidRPr="00B26117">
        <w:rPr>
          <w:rFonts w:eastAsiaTheme="minorHAnsi"/>
          <w:sz w:val="26"/>
          <w:szCs w:val="26"/>
          <w:lang w:bidi="ru-RU"/>
        </w:rPr>
        <w:t xml:space="preserve"> </w:t>
      </w:r>
      <w:r w:rsidR="007D6C01" w:rsidRPr="00B26117">
        <w:rPr>
          <w:rFonts w:eastAsiaTheme="minorHAnsi"/>
          <w:sz w:val="26"/>
          <w:szCs w:val="26"/>
          <w:u w:val="single"/>
          <w:lang w:bidi="ru-RU"/>
        </w:rPr>
        <w:t>ул. Ростовская в городском округе город Воронеж</w:t>
      </w:r>
      <w:r w:rsidR="007D6C01">
        <w:rPr>
          <w:rFonts w:eastAsia="Lucida Sans Unicode"/>
          <w:bCs/>
          <w:kern w:val="3"/>
          <w:sz w:val="26"/>
          <w:szCs w:val="26"/>
          <w:u w:val="single"/>
          <w:lang w:bidi="ru-RU"/>
        </w:rPr>
        <w:t xml:space="preserve"> </w:t>
      </w:r>
      <w:r w:rsidR="00714BEF" w:rsidRPr="00B26117">
        <w:rPr>
          <w:rFonts w:eastAsia="Lucida Sans Unicode"/>
          <w:bCs/>
          <w:kern w:val="3"/>
          <w:sz w:val="26"/>
          <w:szCs w:val="26"/>
          <w:lang w:bidi="ru-RU"/>
        </w:rPr>
        <w:t>______</w:t>
      </w:r>
      <w:r w:rsidR="00B26117" w:rsidRPr="00B26117">
        <w:rPr>
          <w:rFonts w:eastAsia="Lucida Sans Unicode"/>
          <w:bCs/>
          <w:kern w:val="3"/>
          <w:sz w:val="26"/>
          <w:szCs w:val="26"/>
          <w:lang w:bidi="ru-RU"/>
        </w:rPr>
        <w:t>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635D1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AD4938">
        <w:rPr>
          <w:sz w:val="26"/>
          <w:szCs w:val="26"/>
        </w:rPr>
        <w:t>Постановление главы городского округа город Воронеж от</w:t>
      </w:r>
      <w:r w:rsidR="007D6C01" w:rsidRPr="00AD4938">
        <w:rPr>
          <w:sz w:val="26"/>
          <w:szCs w:val="26"/>
        </w:rPr>
        <w:t xml:space="preserve"> 30</w:t>
      </w:r>
      <w:r w:rsidR="0079428F" w:rsidRPr="00AD4938">
        <w:rPr>
          <w:sz w:val="26"/>
          <w:szCs w:val="26"/>
        </w:rPr>
        <w:t>.</w:t>
      </w:r>
      <w:r w:rsidR="00237F65" w:rsidRPr="00AD4938">
        <w:rPr>
          <w:sz w:val="26"/>
          <w:szCs w:val="26"/>
        </w:rPr>
        <w:t>0</w:t>
      </w:r>
      <w:r w:rsidR="007D6C01" w:rsidRPr="00AD4938">
        <w:rPr>
          <w:sz w:val="26"/>
          <w:szCs w:val="26"/>
        </w:rPr>
        <w:t>5</w:t>
      </w:r>
      <w:r w:rsidR="003E2C3F" w:rsidRPr="00AD4938">
        <w:rPr>
          <w:color w:val="000000"/>
          <w:sz w:val="26"/>
          <w:szCs w:val="26"/>
        </w:rPr>
        <w:t>.</w:t>
      </w:r>
      <w:r w:rsidR="003459CF" w:rsidRPr="00AD4938">
        <w:rPr>
          <w:color w:val="000000"/>
          <w:sz w:val="26"/>
          <w:szCs w:val="26"/>
        </w:rPr>
        <w:t>20</w:t>
      </w:r>
      <w:r w:rsidR="00D71F9D" w:rsidRPr="00AD4938">
        <w:rPr>
          <w:color w:val="000000"/>
          <w:sz w:val="26"/>
          <w:szCs w:val="26"/>
        </w:rPr>
        <w:t>2</w:t>
      </w:r>
      <w:r w:rsidR="00237F65" w:rsidRPr="00AD4938">
        <w:rPr>
          <w:color w:val="000000"/>
          <w:sz w:val="26"/>
          <w:szCs w:val="26"/>
        </w:rPr>
        <w:t>3</w:t>
      </w:r>
      <w:r w:rsidR="002011CD" w:rsidRPr="00AD4938">
        <w:rPr>
          <w:color w:val="000000"/>
          <w:sz w:val="26"/>
          <w:szCs w:val="26"/>
        </w:rPr>
        <w:t xml:space="preserve"> </w:t>
      </w:r>
      <w:r w:rsidR="003459CF" w:rsidRPr="00AD4938">
        <w:rPr>
          <w:color w:val="000000"/>
          <w:sz w:val="26"/>
          <w:szCs w:val="26"/>
        </w:rPr>
        <w:t>№</w:t>
      </w:r>
      <w:r w:rsidR="007D6C01" w:rsidRPr="00AD4938">
        <w:rPr>
          <w:color w:val="000000"/>
          <w:sz w:val="26"/>
          <w:szCs w:val="26"/>
        </w:rPr>
        <w:t xml:space="preserve"> 98</w:t>
      </w:r>
      <w:r w:rsidR="0044106F" w:rsidRPr="00AD4938">
        <w:rPr>
          <w:color w:val="000000"/>
          <w:sz w:val="26"/>
          <w:szCs w:val="26"/>
        </w:rPr>
        <w:t xml:space="preserve"> </w:t>
      </w:r>
      <w:r w:rsidR="005F7E8F" w:rsidRPr="00AD4938">
        <w:rPr>
          <w:sz w:val="26"/>
          <w:szCs w:val="26"/>
        </w:rPr>
        <w:t xml:space="preserve"> </w:t>
      </w:r>
      <w:r w:rsidRPr="00AD4938">
        <w:rPr>
          <w:sz w:val="26"/>
          <w:szCs w:val="26"/>
        </w:rPr>
        <w:t>«</w:t>
      </w:r>
      <w:r w:rsidR="0095758B" w:rsidRPr="00AD4938">
        <w:rPr>
          <w:bCs/>
          <w:sz w:val="26"/>
          <w:szCs w:val="26"/>
          <w:shd w:val="clear" w:color="auto" w:fill="FFFFFF"/>
        </w:rPr>
        <w:t xml:space="preserve">О назначении общественных обсуждений по проекту </w:t>
      </w:r>
      <w:r w:rsidR="00804228" w:rsidRPr="00AD4938">
        <w:rPr>
          <w:rFonts w:eastAsia="Lucida Sans Unicode"/>
          <w:bCs/>
          <w:kern w:val="3"/>
          <w:sz w:val="26"/>
          <w:szCs w:val="26"/>
          <w:lang w:bidi="ru-RU"/>
        </w:rPr>
        <w:t xml:space="preserve">межевания </w:t>
      </w:r>
      <w:r w:rsidR="00714BEF" w:rsidRPr="00AD4938">
        <w:rPr>
          <w:rFonts w:eastAsiaTheme="minorHAnsi"/>
          <w:sz w:val="26"/>
          <w:szCs w:val="26"/>
          <w:lang w:bidi="ru-RU"/>
        </w:rPr>
        <w:t>территории, ограниченной ул.</w:t>
      </w:r>
      <w:r w:rsidR="007D6C01" w:rsidRPr="00AD4938">
        <w:rPr>
          <w:rFonts w:eastAsiaTheme="minorHAnsi"/>
          <w:sz w:val="26"/>
          <w:szCs w:val="26"/>
          <w:lang w:bidi="ru-RU"/>
        </w:rPr>
        <w:t xml:space="preserve"> Новосибирская, ул. Корольковой, ул. Ростовская в городском округе </w:t>
      </w:r>
      <w:r w:rsidR="007D6C01" w:rsidRPr="00AD4938">
        <w:rPr>
          <w:rFonts w:eastAsiaTheme="minorHAnsi"/>
          <w:sz w:val="26"/>
          <w:szCs w:val="26"/>
          <w:u w:val="single"/>
          <w:lang w:bidi="ru-RU"/>
        </w:rPr>
        <w:t>город Воронеж</w:t>
      </w:r>
      <w:r w:rsidR="00951A08" w:rsidRPr="00AD4938">
        <w:rPr>
          <w:bCs/>
          <w:sz w:val="26"/>
          <w:szCs w:val="26"/>
          <w:u w:val="single"/>
        </w:rPr>
        <w:t>»</w:t>
      </w:r>
      <w:r w:rsidR="004D6DB6" w:rsidRPr="00AD4938">
        <w:rPr>
          <w:bCs/>
          <w:sz w:val="26"/>
          <w:szCs w:val="26"/>
        </w:rPr>
        <w:t>___</w:t>
      </w:r>
      <w:r w:rsidR="007A52DB" w:rsidRPr="00AD4938">
        <w:rPr>
          <w:bCs/>
          <w:sz w:val="26"/>
          <w:szCs w:val="26"/>
        </w:rPr>
        <w:t>_____</w:t>
      </w:r>
      <w:r w:rsidR="00951A08" w:rsidRPr="00AD4938">
        <w:rPr>
          <w:bCs/>
          <w:sz w:val="26"/>
          <w:szCs w:val="26"/>
        </w:rPr>
        <w:t>_________________</w:t>
      </w:r>
      <w:r w:rsidR="007D6C01" w:rsidRPr="00AD4938">
        <w:rPr>
          <w:bCs/>
          <w:sz w:val="26"/>
          <w:szCs w:val="26"/>
        </w:rPr>
        <w:t>_________________________</w:t>
      </w:r>
      <w:r w:rsidR="00CF5E06" w:rsidRPr="005635D1">
        <w:rPr>
          <w:i/>
          <w:sz w:val="26"/>
          <w:szCs w:val="26"/>
        </w:rPr>
        <w:t xml:space="preserve">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560F00" w:rsidRDefault="00560F00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AD4938">
        <w:rPr>
          <w:sz w:val="26"/>
          <w:szCs w:val="26"/>
          <w:u w:val="single"/>
        </w:rPr>
        <w:t>принял участие 1 участник</w:t>
      </w:r>
      <w:r w:rsidR="00714BEF" w:rsidRPr="00AD4938">
        <w:rPr>
          <w:sz w:val="26"/>
          <w:szCs w:val="26"/>
        </w:rPr>
        <w:t>____</w:t>
      </w:r>
      <w:r w:rsidR="00BB7459" w:rsidRPr="00AD4938">
        <w:rPr>
          <w:sz w:val="26"/>
          <w:szCs w:val="26"/>
        </w:rPr>
        <w:t>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951A08">
        <w:rPr>
          <w:rFonts w:ascii="Times New Roman" w:hAnsi="Times New Roman" w:cs="Times New Roman"/>
          <w:sz w:val="26"/>
          <w:szCs w:val="26"/>
        </w:rPr>
        <w:t>2</w:t>
      </w:r>
      <w:r w:rsidR="00EB57F0">
        <w:rPr>
          <w:rFonts w:ascii="Times New Roman" w:hAnsi="Times New Roman" w:cs="Times New Roman"/>
          <w:sz w:val="26"/>
          <w:szCs w:val="26"/>
        </w:rPr>
        <w:t>9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EB57F0">
        <w:rPr>
          <w:rFonts w:ascii="Times New Roman" w:hAnsi="Times New Roman" w:cs="Times New Roman"/>
          <w:sz w:val="26"/>
          <w:szCs w:val="26"/>
        </w:rPr>
        <w:t>6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38" w:rsidRPr="00D0060C" w:rsidRDefault="00AD4938" w:rsidP="00D0060C">
            <w:pPr>
              <w:pStyle w:val="ConsPlusNormal"/>
              <w:jc w:val="both"/>
              <w:rPr>
                <w:szCs w:val="24"/>
              </w:rPr>
            </w:pPr>
            <w:r w:rsidRPr="00D0060C">
              <w:rPr>
                <w:szCs w:val="24"/>
              </w:rPr>
              <w:t>Против проекта.</w:t>
            </w:r>
          </w:p>
          <w:p w:rsidR="00AD4938" w:rsidRPr="00D0060C" w:rsidRDefault="00193CCF" w:rsidP="00D0060C">
            <w:pPr>
              <w:pStyle w:val="ConsPlusNormal"/>
              <w:jc w:val="both"/>
              <w:rPr>
                <w:szCs w:val="24"/>
              </w:rPr>
            </w:pPr>
            <w:r>
              <w:rPr>
                <w:rFonts w:eastAsia="Calibri"/>
                <w:color w:val="000000"/>
                <w:kern w:val="36"/>
                <w:szCs w:val="24"/>
              </w:rPr>
              <w:t>Против</w:t>
            </w:r>
            <w:r w:rsidR="00AD4938" w:rsidRPr="00D0060C">
              <w:rPr>
                <w:rFonts w:eastAsia="Calibri"/>
                <w:color w:val="000000"/>
                <w:kern w:val="36"/>
                <w:szCs w:val="24"/>
              </w:rPr>
              <w:t xml:space="preserve"> дальнейшей застройки территории, школа № 97 переполнена, от ул. Танеева затруднено движение, на территории необходимо предусмотреть спортивный центр или сквер</w:t>
            </w:r>
          </w:p>
          <w:p w:rsidR="00AD4938" w:rsidRPr="00D5503A" w:rsidRDefault="00AD4938" w:rsidP="00843E8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AD493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38" w:rsidRPr="00D0060C" w:rsidRDefault="00AD4938" w:rsidP="00235EAA">
            <w:pPr>
              <w:pStyle w:val="ConsPlusNormal"/>
              <w:jc w:val="both"/>
              <w:rPr>
                <w:szCs w:val="24"/>
              </w:rPr>
            </w:pPr>
            <w:r w:rsidRPr="00D0060C">
              <w:rPr>
                <w:szCs w:val="24"/>
              </w:rPr>
              <w:t>Нецелесообразно к учету,</w:t>
            </w:r>
            <w:r w:rsidR="00235EAA">
              <w:rPr>
                <w:rFonts w:eastAsia="Calibri"/>
                <w:color w:val="000000"/>
                <w:kern w:val="36"/>
                <w:szCs w:val="24"/>
              </w:rPr>
              <w:t xml:space="preserve"> </w:t>
            </w:r>
            <w:r w:rsidR="00D0060C" w:rsidRPr="00D0060C">
              <w:rPr>
                <w:rFonts w:eastAsia="Calibri"/>
                <w:color w:val="000000"/>
                <w:kern w:val="36"/>
                <w:szCs w:val="24"/>
              </w:rPr>
              <w:t xml:space="preserve">данные </w:t>
            </w:r>
            <w:r w:rsidR="00D0060C" w:rsidRPr="00D0060C">
              <w:rPr>
                <w:szCs w:val="24"/>
              </w:rPr>
              <w:t>предложения (замечания) не являются предметом проекта межевания территории</w:t>
            </w:r>
            <w:r w:rsidR="00E647AF" w:rsidRPr="00AD4938">
              <w:rPr>
                <w:rFonts w:eastAsia="Calibri"/>
                <w:color w:val="000000"/>
                <w:kern w:val="36"/>
                <w:szCs w:val="24"/>
              </w:rPr>
              <w:t xml:space="preserve"> </w:t>
            </w:r>
            <w:r w:rsidR="00D0060C" w:rsidRPr="00D0060C">
              <w:rPr>
                <w:szCs w:val="24"/>
              </w:rPr>
              <w:t xml:space="preserve">согласно </w:t>
            </w:r>
            <w:r w:rsidR="00D0060C" w:rsidRPr="00AD4938">
              <w:rPr>
                <w:rFonts w:eastAsia="Calibri"/>
                <w:color w:val="000000"/>
                <w:kern w:val="36"/>
                <w:szCs w:val="24"/>
              </w:rPr>
              <w:t xml:space="preserve">ч. 2 ст. 43 </w:t>
            </w:r>
            <w:r w:rsidR="00D0060C" w:rsidRPr="00D0060C">
              <w:rPr>
                <w:rFonts w:eastAsia="Calibri"/>
                <w:color w:val="000000"/>
                <w:kern w:val="36"/>
                <w:szCs w:val="24"/>
              </w:rPr>
              <w:t>Гр</w:t>
            </w:r>
            <w:r w:rsidR="00235EAA">
              <w:rPr>
                <w:rFonts w:eastAsia="Calibri"/>
                <w:color w:val="000000"/>
                <w:kern w:val="36"/>
                <w:szCs w:val="24"/>
              </w:rPr>
              <w:t>адостроите</w:t>
            </w:r>
            <w:bookmarkStart w:id="0" w:name="_GoBack"/>
            <w:bookmarkEnd w:id="0"/>
            <w:r w:rsidR="00235EAA">
              <w:rPr>
                <w:rFonts w:eastAsia="Calibri"/>
                <w:color w:val="000000"/>
                <w:kern w:val="36"/>
                <w:szCs w:val="24"/>
              </w:rPr>
              <w:t>льного кодекса</w:t>
            </w:r>
            <w:r w:rsidR="00D0060C" w:rsidRPr="00D0060C">
              <w:rPr>
                <w:rFonts w:eastAsia="Calibri"/>
                <w:color w:val="000000"/>
                <w:kern w:val="36"/>
                <w:szCs w:val="24"/>
              </w:rPr>
              <w:t xml:space="preserve"> РФ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4043" w:rsidRPr="00C01AE3" w:rsidRDefault="00F349E9" w:rsidP="000343C5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Признать общественные обсуждения состоявшимися.</w:t>
      </w:r>
    </w:p>
    <w:p w:rsidR="00C01AE3" w:rsidRPr="00C01AE3" w:rsidRDefault="00C01AE3" w:rsidP="00C01AE3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Проект рекомендовать к утверждению.</w:t>
      </w:r>
    </w:p>
    <w:p w:rsidR="00030B98" w:rsidRPr="00C01AE3" w:rsidRDefault="00030B98" w:rsidP="00BA769E">
      <w:pPr>
        <w:jc w:val="both"/>
        <w:rPr>
          <w:sz w:val="26"/>
          <w:szCs w:val="26"/>
        </w:rPr>
      </w:pPr>
    </w:p>
    <w:p w:rsidR="001E54E6" w:rsidRPr="00D45DDB" w:rsidRDefault="001E54E6" w:rsidP="001E54E6">
      <w:pPr>
        <w:contextualSpacing/>
        <w:jc w:val="both"/>
      </w:pPr>
      <w:r w:rsidRPr="00D45DDB">
        <w:t xml:space="preserve">Председатель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1E54E6" w:rsidRPr="00D45DDB" w:rsidRDefault="001E54E6" w:rsidP="001E54E6">
      <w:pPr>
        <w:jc w:val="both"/>
      </w:pPr>
    </w:p>
    <w:p w:rsidR="001E54E6" w:rsidRPr="00D45DDB" w:rsidRDefault="001E54E6" w:rsidP="001E54E6">
      <w:pPr>
        <w:contextualSpacing/>
        <w:jc w:val="both"/>
      </w:pPr>
    </w:p>
    <w:p w:rsidR="001E54E6" w:rsidRPr="00D45DDB" w:rsidRDefault="001E54E6" w:rsidP="001E54E6">
      <w:pPr>
        <w:contextualSpacing/>
        <w:jc w:val="both"/>
      </w:pPr>
      <w:r w:rsidRPr="00D45DDB">
        <w:t xml:space="preserve">Секретарь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</w:t>
      </w:r>
    </w:p>
    <w:p w:rsidR="00C01AE3" w:rsidRPr="00BA769E" w:rsidRDefault="00C01AE3" w:rsidP="001E54E6">
      <w:pPr>
        <w:contextualSpacing/>
        <w:jc w:val="both"/>
        <w:rPr>
          <w:sz w:val="22"/>
          <w:szCs w:val="22"/>
        </w:rPr>
      </w:pPr>
    </w:p>
    <w:sectPr w:rsidR="00C01AE3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BB" w:rsidRDefault="00B971BB" w:rsidP="00067BAF">
      <w:r>
        <w:separator/>
      </w:r>
    </w:p>
  </w:endnote>
  <w:endnote w:type="continuationSeparator" w:id="0">
    <w:p w:rsidR="00B971BB" w:rsidRDefault="00B971B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BB" w:rsidRDefault="00B971BB" w:rsidP="00067BAF">
      <w:r>
        <w:separator/>
      </w:r>
    </w:p>
  </w:footnote>
  <w:footnote w:type="continuationSeparator" w:id="0">
    <w:p w:rsidR="00B971BB" w:rsidRDefault="00B971B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6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15A90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CCF"/>
    <w:rsid w:val="00193EDA"/>
    <w:rsid w:val="001A01E3"/>
    <w:rsid w:val="001B160A"/>
    <w:rsid w:val="001C43DD"/>
    <w:rsid w:val="001D0E0A"/>
    <w:rsid w:val="001E54E6"/>
    <w:rsid w:val="001F2A3F"/>
    <w:rsid w:val="002011CD"/>
    <w:rsid w:val="002050D7"/>
    <w:rsid w:val="00205638"/>
    <w:rsid w:val="0021415C"/>
    <w:rsid w:val="00215CC4"/>
    <w:rsid w:val="00222D69"/>
    <w:rsid w:val="002269FC"/>
    <w:rsid w:val="00235946"/>
    <w:rsid w:val="00235EAA"/>
    <w:rsid w:val="00237F65"/>
    <w:rsid w:val="002444F7"/>
    <w:rsid w:val="00250C6B"/>
    <w:rsid w:val="002659C1"/>
    <w:rsid w:val="00266F36"/>
    <w:rsid w:val="00270388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106F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0F00"/>
    <w:rsid w:val="00561F84"/>
    <w:rsid w:val="00562D62"/>
    <w:rsid w:val="005635D1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E8F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67282"/>
    <w:rsid w:val="00671C15"/>
    <w:rsid w:val="0068048C"/>
    <w:rsid w:val="00680C19"/>
    <w:rsid w:val="00683632"/>
    <w:rsid w:val="006A0E0F"/>
    <w:rsid w:val="006B5FA6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14BEF"/>
    <w:rsid w:val="00731FF1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52DB"/>
    <w:rsid w:val="007B489F"/>
    <w:rsid w:val="007B7C13"/>
    <w:rsid w:val="007D6C01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D7CF9"/>
    <w:rsid w:val="008E034D"/>
    <w:rsid w:val="008E0E63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A08"/>
    <w:rsid w:val="00951D2C"/>
    <w:rsid w:val="0095758B"/>
    <w:rsid w:val="00964C74"/>
    <w:rsid w:val="0097116F"/>
    <w:rsid w:val="009717DD"/>
    <w:rsid w:val="009718C8"/>
    <w:rsid w:val="00974849"/>
    <w:rsid w:val="009775FD"/>
    <w:rsid w:val="00977FA2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5B3"/>
    <w:rsid w:val="00AA2AA8"/>
    <w:rsid w:val="00AB3AE3"/>
    <w:rsid w:val="00AC29DC"/>
    <w:rsid w:val="00AC33C3"/>
    <w:rsid w:val="00AD1A10"/>
    <w:rsid w:val="00AD4938"/>
    <w:rsid w:val="00AD786F"/>
    <w:rsid w:val="00AE2354"/>
    <w:rsid w:val="00AE5A15"/>
    <w:rsid w:val="00AF4283"/>
    <w:rsid w:val="00AF6FD9"/>
    <w:rsid w:val="00B0301D"/>
    <w:rsid w:val="00B049F0"/>
    <w:rsid w:val="00B16289"/>
    <w:rsid w:val="00B252D0"/>
    <w:rsid w:val="00B2542C"/>
    <w:rsid w:val="00B26117"/>
    <w:rsid w:val="00B3340D"/>
    <w:rsid w:val="00B50942"/>
    <w:rsid w:val="00B54043"/>
    <w:rsid w:val="00B54F07"/>
    <w:rsid w:val="00B55F71"/>
    <w:rsid w:val="00B56495"/>
    <w:rsid w:val="00B573C7"/>
    <w:rsid w:val="00B609AA"/>
    <w:rsid w:val="00B77AD0"/>
    <w:rsid w:val="00B77C10"/>
    <w:rsid w:val="00B77EF7"/>
    <w:rsid w:val="00B862D2"/>
    <w:rsid w:val="00B86B6E"/>
    <w:rsid w:val="00B9583A"/>
    <w:rsid w:val="00B971BB"/>
    <w:rsid w:val="00BA06DF"/>
    <w:rsid w:val="00BA5BC4"/>
    <w:rsid w:val="00BA769E"/>
    <w:rsid w:val="00BB7459"/>
    <w:rsid w:val="00BC050D"/>
    <w:rsid w:val="00BC39F1"/>
    <w:rsid w:val="00BC4009"/>
    <w:rsid w:val="00BC712F"/>
    <w:rsid w:val="00BD0165"/>
    <w:rsid w:val="00BD5AE9"/>
    <w:rsid w:val="00BF5497"/>
    <w:rsid w:val="00BF5E31"/>
    <w:rsid w:val="00C01AE3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97FF1"/>
    <w:rsid w:val="00CA2A43"/>
    <w:rsid w:val="00CB712E"/>
    <w:rsid w:val="00CC14BA"/>
    <w:rsid w:val="00CE07B6"/>
    <w:rsid w:val="00CE132D"/>
    <w:rsid w:val="00CE78F4"/>
    <w:rsid w:val="00CF5E06"/>
    <w:rsid w:val="00D0060C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E6301"/>
    <w:rsid w:val="00DF111A"/>
    <w:rsid w:val="00E03308"/>
    <w:rsid w:val="00E10E69"/>
    <w:rsid w:val="00E14D2F"/>
    <w:rsid w:val="00E15EDD"/>
    <w:rsid w:val="00E36C96"/>
    <w:rsid w:val="00E47B88"/>
    <w:rsid w:val="00E647AF"/>
    <w:rsid w:val="00E72766"/>
    <w:rsid w:val="00E77C60"/>
    <w:rsid w:val="00EA1D79"/>
    <w:rsid w:val="00EA21D9"/>
    <w:rsid w:val="00EA31AE"/>
    <w:rsid w:val="00EB2DDA"/>
    <w:rsid w:val="00EB433A"/>
    <w:rsid w:val="00EB57F0"/>
    <w:rsid w:val="00EC1D1F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1A7A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10</cp:revision>
  <cp:lastPrinted>2023-06-28T15:54:00Z</cp:lastPrinted>
  <dcterms:created xsi:type="dcterms:W3CDTF">2023-05-30T07:53:00Z</dcterms:created>
  <dcterms:modified xsi:type="dcterms:W3CDTF">2023-06-29T07:48:00Z</dcterms:modified>
</cp:coreProperties>
</file>