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FE2DB5" w:rsidRDefault="00FE2DB5" w:rsidP="003C1A45">
      <w:pPr>
        <w:pStyle w:val="ConsPlusNormal"/>
        <w:jc w:val="center"/>
        <w:rPr>
          <w:b/>
          <w:sz w:val="20"/>
        </w:rPr>
      </w:pPr>
    </w:p>
    <w:p w:rsidR="00D94D4E" w:rsidRPr="00E62540" w:rsidRDefault="003C1A45" w:rsidP="003C1A45">
      <w:pPr>
        <w:pStyle w:val="ConsPlusNormal"/>
        <w:jc w:val="center"/>
        <w:rPr>
          <w:b/>
          <w:sz w:val="20"/>
        </w:rPr>
      </w:pPr>
      <w:r w:rsidRPr="00E62540">
        <w:rPr>
          <w:b/>
          <w:sz w:val="20"/>
        </w:rPr>
        <w:t xml:space="preserve">ЗАКЛЮЧЕНИЕ О РЕЗУЛЬТАТАХ </w:t>
      </w:r>
      <w:r w:rsidR="00D94D4E" w:rsidRPr="00E62540">
        <w:rPr>
          <w:b/>
          <w:sz w:val="20"/>
        </w:rPr>
        <w:t xml:space="preserve">ПУБЛИЧНЫХ СЛУШАНИЙ ИЛИ </w:t>
      </w:r>
    </w:p>
    <w:p w:rsidR="003C1A45" w:rsidRPr="00E62540" w:rsidRDefault="005769A0" w:rsidP="00862CA8">
      <w:pPr>
        <w:pStyle w:val="ConsPlusNormal"/>
        <w:jc w:val="center"/>
        <w:rPr>
          <w:sz w:val="20"/>
        </w:rPr>
      </w:pPr>
      <w:r w:rsidRPr="00E62540">
        <w:rPr>
          <w:b/>
          <w:sz w:val="20"/>
        </w:rPr>
        <w:t>ОБЩЕСТВЕННЫХ ОБСУЖДЕНИЙ</w:t>
      </w:r>
    </w:p>
    <w:p w:rsidR="00D5503A" w:rsidRPr="0026434E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6434E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0751C0" w:rsidRPr="0026434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43164" w:rsidRPr="0026434E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B80AA7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43164" w:rsidRPr="0026434E">
        <w:rPr>
          <w:rFonts w:ascii="Times New Roman" w:hAnsi="Times New Roman" w:cs="Times New Roman"/>
          <w:sz w:val="24"/>
          <w:szCs w:val="24"/>
          <w:u w:val="single"/>
        </w:rPr>
        <w:t>ок</w:t>
      </w:r>
      <w:r w:rsidR="000751C0" w:rsidRPr="0026434E">
        <w:rPr>
          <w:rFonts w:ascii="Times New Roman" w:hAnsi="Times New Roman" w:cs="Times New Roman"/>
          <w:sz w:val="24"/>
          <w:szCs w:val="24"/>
          <w:u w:val="single"/>
        </w:rPr>
        <w:t>тября</w:t>
      </w:r>
      <w:r w:rsidR="00335F9A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26434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B3AE3" w:rsidRPr="0026434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26434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827F08" w:rsidRPr="0026434E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B80AA7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26434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6434E">
        <w:rPr>
          <w:rFonts w:ascii="Times New Roman" w:hAnsi="Times New Roman" w:cs="Times New Roman"/>
          <w:sz w:val="24"/>
          <w:szCs w:val="24"/>
        </w:rPr>
        <w:t>г. Воронеж</w:t>
      </w:r>
    </w:p>
    <w:p w:rsidR="00862CA8" w:rsidRPr="0026434E" w:rsidRDefault="003C1A45" w:rsidP="00E62540">
      <w:pPr>
        <w:ind w:right="-143"/>
        <w:jc w:val="both"/>
      </w:pPr>
      <w:r w:rsidRPr="0026434E">
        <w:tab/>
      </w:r>
    </w:p>
    <w:p w:rsidR="008028F0" w:rsidRPr="0026434E" w:rsidRDefault="00D05F90" w:rsidP="00E62540">
      <w:pPr>
        <w:ind w:right="-143" w:firstLine="708"/>
        <w:jc w:val="both"/>
        <w:rPr>
          <w:color w:val="000000"/>
          <w:shd w:val="clear" w:color="auto" w:fill="FFFFFF"/>
        </w:rPr>
      </w:pPr>
      <w:proofErr w:type="gramStart"/>
      <w:r w:rsidRPr="0026434E">
        <w:t xml:space="preserve">Постановление администрации городского округа город Воронеж </w:t>
      </w:r>
      <w:r w:rsidR="00A920A4" w:rsidRPr="0026434E">
        <w:rPr>
          <w:bCs/>
        </w:rPr>
        <w:t xml:space="preserve">по </w:t>
      </w:r>
      <w:r w:rsidR="00A800ED" w:rsidRPr="0026434E">
        <w:rPr>
          <w:rFonts w:eastAsiaTheme="minorHAnsi"/>
        </w:rPr>
        <w:t xml:space="preserve"> </w:t>
      </w:r>
      <w:r w:rsidR="00131B7B" w:rsidRPr="0026434E">
        <w:rPr>
          <w:bCs/>
          <w:shd w:val="clear" w:color="auto" w:fill="FFFFFF"/>
        </w:rPr>
        <w:t xml:space="preserve">проекту </w:t>
      </w:r>
      <w:r w:rsidR="0026434E" w:rsidRPr="0026434E">
        <w:rPr>
          <w:rFonts w:eastAsiaTheme="minorHAnsi"/>
          <w:u w:val="single"/>
          <w:lang w:bidi="ru-RU"/>
        </w:rPr>
        <w:t>межевания территории по ул. Майская в городском округе город Воронеж</w:t>
      </w:r>
      <w:r w:rsidR="0026434E">
        <w:rPr>
          <w:color w:val="000000"/>
          <w:u w:val="single"/>
          <w:shd w:val="clear" w:color="auto" w:fill="FFFFFF"/>
        </w:rPr>
        <w:t>______________</w:t>
      </w:r>
      <w:proofErr w:type="gramEnd"/>
    </w:p>
    <w:p w:rsidR="002F0BD7" w:rsidRPr="00CE6B9C" w:rsidRDefault="0062750B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(наименование проекта муниципального правового акта)</w:t>
      </w:r>
    </w:p>
    <w:p w:rsidR="00D5503A" w:rsidRPr="00D5503A" w:rsidRDefault="00D5503A" w:rsidP="00E62540">
      <w:pPr>
        <w:ind w:right="-143"/>
        <w:jc w:val="both"/>
        <w:rPr>
          <w:i/>
          <w:sz w:val="10"/>
          <w:szCs w:val="10"/>
        </w:rPr>
      </w:pPr>
    </w:p>
    <w:p w:rsidR="00F70FB5" w:rsidRPr="00B61BF8" w:rsidRDefault="003C1A45" w:rsidP="00E62540">
      <w:pPr>
        <w:ind w:right="-143"/>
        <w:jc w:val="both"/>
      </w:pPr>
      <w:r w:rsidRPr="001D0E0A">
        <w:rPr>
          <w:sz w:val="28"/>
          <w:szCs w:val="28"/>
        </w:rPr>
        <w:tab/>
      </w:r>
      <w:proofErr w:type="gramStart"/>
      <w:r w:rsidRPr="00B61BF8">
        <w:t xml:space="preserve">Постановление главы городского округа город Воронеж от </w:t>
      </w:r>
      <w:r w:rsidR="00343164">
        <w:t>2</w:t>
      </w:r>
      <w:r w:rsidR="00F76476">
        <w:t>5</w:t>
      </w:r>
      <w:r w:rsidR="0079428F" w:rsidRPr="00B61BF8">
        <w:t>.</w:t>
      </w:r>
      <w:r w:rsidR="00237F65" w:rsidRPr="00B61BF8">
        <w:t>0</w:t>
      </w:r>
      <w:r w:rsidR="00343164">
        <w:t>9</w:t>
      </w:r>
      <w:r w:rsidR="003E2C3F" w:rsidRPr="00B61BF8">
        <w:t>.</w:t>
      </w:r>
      <w:r w:rsidR="003459CF" w:rsidRPr="00B61BF8">
        <w:t>20</w:t>
      </w:r>
      <w:r w:rsidR="00D71F9D" w:rsidRPr="00B61BF8">
        <w:t>2</w:t>
      </w:r>
      <w:r w:rsidR="00237F65" w:rsidRPr="00B61BF8">
        <w:t>3</w:t>
      </w:r>
      <w:r w:rsidR="002011CD" w:rsidRPr="00B61BF8">
        <w:t xml:space="preserve"> </w:t>
      </w:r>
      <w:r w:rsidR="003459CF" w:rsidRPr="00B61BF8">
        <w:t>№</w:t>
      </w:r>
      <w:r w:rsidR="002763D0" w:rsidRPr="00B61BF8">
        <w:t xml:space="preserve"> </w:t>
      </w:r>
      <w:r w:rsidR="00B76133">
        <w:t>1</w:t>
      </w:r>
      <w:r w:rsidR="00343164">
        <w:t>9</w:t>
      </w:r>
      <w:r w:rsidR="006C271C">
        <w:t>6</w:t>
      </w:r>
      <w:r w:rsidR="002011CD" w:rsidRPr="00B61BF8">
        <w:t xml:space="preserve"> </w:t>
      </w:r>
      <w:r w:rsidRPr="00B61BF8">
        <w:t>«</w:t>
      </w:r>
      <w:r w:rsidR="00655CF4" w:rsidRPr="00B61BF8">
        <w:t>О</w:t>
      </w:r>
      <w:r w:rsidR="00655CF4" w:rsidRPr="00655CF4">
        <w:rPr>
          <w:u w:val="single"/>
        </w:rPr>
        <w:t xml:space="preserve"> </w:t>
      </w:r>
      <w:r w:rsidR="00655CF4" w:rsidRPr="00D234DF">
        <w:t>назначении общественных обсуждений по проекту</w:t>
      </w:r>
      <w:r w:rsidR="0026434E">
        <w:t xml:space="preserve"> </w:t>
      </w:r>
      <w:r w:rsidR="0026434E" w:rsidRPr="0026434E">
        <w:rPr>
          <w:rFonts w:eastAsiaTheme="minorHAnsi"/>
          <w:lang w:bidi="ru-RU"/>
        </w:rPr>
        <w:t>межевания территории по ул. Майская</w:t>
      </w:r>
      <w:r w:rsidR="0026434E" w:rsidRPr="00B76331">
        <w:rPr>
          <w:rFonts w:eastAsiaTheme="minorHAnsi"/>
          <w:lang w:bidi="ru-RU"/>
        </w:rPr>
        <w:t xml:space="preserve"> в</w:t>
      </w:r>
      <w:r w:rsidR="0026434E" w:rsidRPr="0026434E">
        <w:rPr>
          <w:rFonts w:eastAsiaTheme="minorHAnsi"/>
          <w:u w:val="single"/>
          <w:lang w:bidi="ru-RU"/>
        </w:rPr>
        <w:t xml:space="preserve"> городском округе город Воронеж</w:t>
      </w:r>
      <w:r w:rsidR="00B61BF8" w:rsidRPr="00B61BF8">
        <w:rPr>
          <w:u w:val="single"/>
        </w:rPr>
        <w:t>»</w:t>
      </w:r>
      <w:r w:rsidR="0026434E">
        <w:rPr>
          <w:u w:val="single"/>
        </w:rPr>
        <w:t>_____________________________________________</w:t>
      </w:r>
      <w:r w:rsidR="00B10320">
        <w:rPr>
          <w:u w:val="single"/>
        </w:rPr>
        <w:t>_</w:t>
      </w:r>
      <w:r w:rsidR="00B76331">
        <w:rPr>
          <w:u w:val="single"/>
        </w:rPr>
        <w:t>___</w:t>
      </w:r>
      <w:proofErr w:type="gramEnd"/>
    </w:p>
    <w:p w:rsidR="00711751" w:rsidRDefault="0069785E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(основание для проведения публичных слушаний или общественных обсуждений)</w:t>
      </w:r>
    </w:p>
    <w:p w:rsidR="00FE2DB5" w:rsidRDefault="00FE2DB5" w:rsidP="00E62540">
      <w:pPr>
        <w:ind w:right="-143"/>
        <w:jc w:val="center"/>
        <w:rPr>
          <w:sz w:val="26"/>
          <w:szCs w:val="26"/>
          <w:u w:val="single"/>
        </w:rPr>
      </w:pPr>
    </w:p>
    <w:p w:rsidR="00F70FB5" w:rsidRDefault="00711751" w:rsidP="00E62540">
      <w:pPr>
        <w:ind w:right="-143"/>
        <w:jc w:val="both"/>
        <w:rPr>
          <w:sz w:val="26"/>
          <w:szCs w:val="26"/>
        </w:rPr>
      </w:pPr>
      <w:r>
        <w:rPr>
          <w:u w:val="single"/>
        </w:rPr>
        <w:t xml:space="preserve">__        </w:t>
      </w:r>
      <w:r w:rsidR="0079451D" w:rsidRPr="0069785E">
        <w:rPr>
          <w:u w:val="single"/>
        </w:rPr>
        <w:t xml:space="preserve">В общественных обсуждениях </w:t>
      </w:r>
      <w:r w:rsidR="00B76331">
        <w:rPr>
          <w:u w:val="single"/>
        </w:rPr>
        <w:t>было 2 участника</w:t>
      </w:r>
      <w:r w:rsidR="004D4897">
        <w:rPr>
          <w:u w:val="single"/>
        </w:rPr>
        <w:t>___________________</w:t>
      </w:r>
      <w:r w:rsidR="00B76331">
        <w:rPr>
          <w:u w:val="single"/>
        </w:rPr>
        <w:t>____________</w:t>
      </w:r>
      <w:r w:rsidR="003B103F" w:rsidRPr="0069785E">
        <w:rPr>
          <w:u w:val="single"/>
        </w:rPr>
        <w:t xml:space="preserve"> </w:t>
      </w:r>
    </w:p>
    <w:p w:rsidR="00E62540" w:rsidRPr="00CE6B9C" w:rsidRDefault="003C1A4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(сведения о количестве участников публичных слушаний, которые приняли</w:t>
      </w:r>
      <w:r w:rsidR="00445E36" w:rsidRPr="00CE6B9C">
        <w:rPr>
          <w:i/>
          <w:sz w:val="18"/>
          <w:szCs w:val="18"/>
        </w:rPr>
        <w:t xml:space="preserve"> </w:t>
      </w:r>
      <w:r w:rsidRPr="00CE6B9C">
        <w:rPr>
          <w:i/>
          <w:sz w:val="18"/>
          <w:szCs w:val="18"/>
        </w:rPr>
        <w:t>участие в публичных слушаниях</w:t>
      </w:r>
      <w:r w:rsidR="00D94D4E" w:rsidRPr="00CE6B9C">
        <w:rPr>
          <w:i/>
          <w:sz w:val="18"/>
          <w:szCs w:val="18"/>
        </w:rPr>
        <w:t xml:space="preserve"> или общественных обсуждениях</w:t>
      </w:r>
      <w:r w:rsidRPr="00CE6B9C">
        <w:rPr>
          <w:i/>
          <w:sz w:val="18"/>
          <w:szCs w:val="18"/>
        </w:rPr>
        <w:t>)</w:t>
      </w:r>
    </w:p>
    <w:p w:rsidR="00E03308" w:rsidRPr="00D5503A" w:rsidRDefault="001D0E0A" w:rsidP="00E62540">
      <w:pPr>
        <w:pStyle w:val="ConsPlusNonformat"/>
        <w:pBdr>
          <w:bottom w:val="single" w:sz="6" w:space="1" w:color="auto"/>
        </w:pBdr>
        <w:ind w:right="-143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62540">
      <w:pPr>
        <w:pStyle w:val="ConsPlusNonformat"/>
        <w:pBdr>
          <w:bottom w:val="single" w:sz="6" w:space="1" w:color="auto"/>
        </w:pBdr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655CF4">
        <w:rPr>
          <w:rFonts w:ascii="Times New Roman" w:hAnsi="Times New Roman" w:cs="Times New Roman"/>
          <w:sz w:val="24"/>
          <w:szCs w:val="24"/>
        </w:rPr>
        <w:t>1</w:t>
      </w:r>
      <w:r w:rsidR="003111A1">
        <w:rPr>
          <w:rFonts w:ascii="Times New Roman" w:hAnsi="Times New Roman" w:cs="Times New Roman"/>
          <w:sz w:val="24"/>
          <w:szCs w:val="24"/>
        </w:rPr>
        <w:t>9</w:t>
      </w:r>
      <w:r w:rsidR="00215CC4" w:rsidRPr="0069785E">
        <w:rPr>
          <w:rFonts w:ascii="Times New Roman" w:hAnsi="Times New Roman" w:cs="Times New Roman"/>
          <w:sz w:val="24"/>
          <w:szCs w:val="24"/>
        </w:rPr>
        <w:t>.</w:t>
      </w:r>
      <w:r w:rsidR="003111A1">
        <w:rPr>
          <w:rFonts w:ascii="Times New Roman" w:hAnsi="Times New Roman" w:cs="Times New Roman"/>
          <w:sz w:val="24"/>
          <w:szCs w:val="24"/>
        </w:rPr>
        <w:t>1</w:t>
      </w:r>
      <w:r w:rsidR="00AB3AE3" w:rsidRPr="0069785E">
        <w:rPr>
          <w:rFonts w:ascii="Times New Roman" w:hAnsi="Times New Roman" w:cs="Times New Roman"/>
          <w:sz w:val="24"/>
          <w:szCs w:val="24"/>
        </w:rPr>
        <w:t>0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AB3AE3" w:rsidRPr="0069785E">
        <w:rPr>
          <w:rFonts w:ascii="Times New Roman" w:hAnsi="Times New Roman" w:cs="Times New Roman"/>
          <w:sz w:val="24"/>
          <w:szCs w:val="24"/>
        </w:rPr>
        <w:t>3</w:t>
      </w:r>
      <w:r w:rsidR="00C23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D" w:rsidRDefault="003C1A45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E62540" w:rsidRDefault="00E62540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26434E" w:rsidRPr="00D5503A" w:rsidRDefault="0026434E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D5503A" w:rsidTr="00CA65A2">
        <w:trPr>
          <w:trHeight w:val="376"/>
          <w:tblHeader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77"/>
              <w:jc w:val="both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CA65A2">
        <w:trPr>
          <w:trHeight w:val="279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B5" w:rsidRPr="00FE2DB5" w:rsidRDefault="00F33725" w:rsidP="00FE2D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sz w:val="22"/>
                <w:szCs w:val="22"/>
              </w:rPr>
              <w:t>1.</w:t>
            </w:r>
            <w:r w:rsidR="00FE2DB5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="00FE2DB5" w:rsidRPr="00FE2DB5">
              <w:rPr>
                <w:rFonts w:eastAsiaTheme="minorHAnsi"/>
                <w:color w:val="000000" w:themeColor="text1"/>
                <w:lang w:eastAsia="en-US"/>
              </w:rPr>
              <w:t xml:space="preserve">В представленном проекте земельный участок ЗУ 108, предусмотренный для размещения жилого дома, расположенного по адресу: г. Воронеж, ул. Ковтуна, д. 1, сформирован без учета фактического расположения ограждения, между участков 1 и 3 по ул. Ковтуна, при этом </w:t>
            </w:r>
            <w:proofErr w:type="gramStart"/>
            <w:r w:rsidR="00FE2DB5" w:rsidRPr="00FE2DB5">
              <w:rPr>
                <w:rFonts w:eastAsiaTheme="minorHAnsi"/>
                <w:color w:val="000000" w:themeColor="text1"/>
                <w:lang w:eastAsia="en-US"/>
              </w:rPr>
              <w:t>картографическая основа, использованная для подготовки проекта не соответствует</w:t>
            </w:r>
            <w:proofErr w:type="gramEnd"/>
            <w:r w:rsidR="00FE2DB5" w:rsidRPr="00FE2DB5">
              <w:rPr>
                <w:rFonts w:eastAsiaTheme="minorHAnsi"/>
                <w:color w:val="000000" w:themeColor="text1"/>
                <w:lang w:eastAsia="en-US"/>
              </w:rPr>
              <w:t xml:space="preserve"> фактическому использованию земельного участка. </w:t>
            </w:r>
          </w:p>
          <w:p w:rsidR="00470E05" w:rsidRPr="00E62540" w:rsidRDefault="00470E05" w:rsidP="00595519">
            <w:pPr>
              <w:pStyle w:val="ConsPlusNormal"/>
              <w:ind w:right="80"/>
              <w:jc w:val="both"/>
              <w:rPr>
                <w:sz w:val="22"/>
                <w:szCs w:val="22"/>
              </w:rPr>
            </w:pPr>
            <w:r w:rsidRPr="00FE2DB5">
              <w:rPr>
                <w:szCs w:val="24"/>
              </w:rPr>
              <w:t>2.</w:t>
            </w:r>
            <w:r w:rsidR="00FE2DB5" w:rsidRPr="00FE2DB5">
              <w:rPr>
                <w:rFonts w:eastAsiaTheme="minorHAnsi"/>
                <w:color w:val="000000" w:themeColor="text1"/>
                <w:szCs w:val="24"/>
                <w:lang w:eastAsia="en-US"/>
              </w:rPr>
              <w:t xml:space="preserve"> Предлагаемая проектом граница сформирована без учета сведений технического паспорта</w:t>
            </w:r>
            <w:r w:rsidR="00595519">
              <w:rPr>
                <w:rFonts w:eastAsiaTheme="minorHAnsi"/>
                <w:color w:val="000000" w:themeColor="text1"/>
                <w:szCs w:val="24"/>
                <w:lang w:eastAsia="en-US"/>
              </w:rPr>
              <w:t>,</w:t>
            </w:r>
            <w:bookmarkStart w:id="0" w:name="_GoBack"/>
            <w:bookmarkEnd w:id="0"/>
            <w:r w:rsidR="00FE2DB5" w:rsidRPr="00FE2DB5">
              <w:rPr>
                <w:rFonts w:eastAsiaTheme="minorHAnsi"/>
                <w:color w:val="000000" w:themeColor="text1"/>
                <w:szCs w:val="24"/>
                <w:lang w:eastAsia="en-US"/>
              </w:rPr>
              <w:t xml:space="preserve"> где указано, что задняя граница земельного участка проходит вдоль построек, расположенных на земельном участке, а в  проекте граница сформирована с отступом от данных построек.</w:t>
            </w:r>
            <w:r w:rsidR="00FE2DB5">
              <w:rPr>
                <w:rFonts w:eastAsiaTheme="minorHAnsi"/>
                <w:color w:val="000000" w:themeColor="text1"/>
                <w:lang w:eastAsia="en-US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B76331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Default="00E62540" w:rsidP="000E5760">
            <w:pPr>
              <w:pStyle w:val="ConsPlusNormal"/>
              <w:ind w:left="-62" w:right="79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Целесообразно к учету, </w:t>
            </w:r>
            <w:r w:rsidR="00F372FA">
              <w:rPr>
                <w:sz w:val="22"/>
                <w:szCs w:val="22"/>
              </w:rPr>
              <w:t xml:space="preserve">в соответствии с фактическим использованием земельных участков по ул. Ковтуна, 1, </w:t>
            </w:r>
            <w:r w:rsidR="006A4F5A">
              <w:rPr>
                <w:sz w:val="22"/>
                <w:szCs w:val="22"/>
              </w:rPr>
              <w:t xml:space="preserve">ул. </w:t>
            </w:r>
            <w:r w:rsidR="00F372FA">
              <w:rPr>
                <w:sz w:val="22"/>
                <w:szCs w:val="22"/>
              </w:rPr>
              <w:t>Ковтуна, 3 и с учетом фактической границы между земельными участками</w:t>
            </w:r>
          </w:p>
          <w:p w:rsidR="00470E05" w:rsidRDefault="00470E05" w:rsidP="00E62540">
            <w:pPr>
              <w:pStyle w:val="ConsPlusNormal"/>
              <w:ind w:left="-345" w:right="-143" w:firstLine="142"/>
              <w:jc w:val="center"/>
              <w:rPr>
                <w:sz w:val="22"/>
                <w:szCs w:val="22"/>
              </w:rPr>
            </w:pPr>
          </w:p>
          <w:p w:rsidR="00470E05" w:rsidRDefault="00470E05" w:rsidP="00E62540">
            <w:pPr>
              <w:pStyle w:val="ConsPlusNormal"/>
              <w:ind w:left="-345" w:right="-143" w:firstLine="142"/>
              <w:jc w:val="center"/>
              <w:rPr>
                <w:sz w:val="22"/>
                <w:szCs w:val="22"/>
              </w:rPr>
            </w:pPr>
          </w:p>
          <w:p w:rsidR="00470E05" w:rsidRDefault="00470E05" w:rsidP="00E62540">
            <w:pPr>
              <w:pStyle w:val="ConsPlusNormal"/>
              <w:ind w:left="-345" w:right="-143" w:firstLine="142"/>
              <w:jc w:val="center"/>
              <w:rPr>
                <w:sz w:val="22"/>
                <w:szCs w:val="22"/>
              </w:rPr>
            </w:pPr>
          </w:p>
          <w:p w:rsidR="00470E05" w:rsidRDefault="00470E05" w:rsidP="00E62540">
            <w:pPr>
              <w:pStyle w:val="ConsPlusNormal"/>
              <w:ind w:left="-345" w:right="-143" w:firstLine="142"/>
              <w:jc w:val="center"/>
              <w:rPr>
                <w:sz w:val="22"/>
                <w:szCs w:val="22"/>
              </w:rPr>
            </w:pPr>
          </w:p>
          <w:p w:rsidR="00470E05" w:rsidRDefault="00470E05" w:rsidP="00E62540">
            <w:pPr>
              <w:pStyle w:val="ConsPlusNormal"/>
              <w:ind w:left="-345" w:right="-143" w:firstLine="142"/>
              <w:jc w:val="center"/>
              <w:rPr>
                <w:sz w:val="22"/>
                <w:szCs w:val="22"/>
              </w:rPr>
            </w:pPr>
          </w:p>
          <w:p w:rsidR="00470E05" w:rsidRDefault="00470E05" w:rsidP="00E62540">
            <w:pPr>
              <w:pStyle w:val="ConsPlusNormal"/>
              <w:ind w:left="-345" w:right="-143" w:firstLine="142"/>
              <w:jc w:val="center"/>
              <w:rPr>
                <w:sz w:val="22"/>
                <w:szCs w:val="22"/>
              </w:rPr>
            </w:pPr>
          </w:p>
          <w:p w:rsidR="00470E05" w:rsidRDefault="00470E05" w:rsidP="00E62540">
            <w:pPr>
              <w:pStyle w:val="ConsPlusNormal"/>
              <w:ind w:left="-345" w:right="-143" w:firstLine="142"/>
              <w:jc w:val="center"/>
              <w:rPr>
                <w:sz w:val="22"/>
                <w:szCs w:val="22"/>
              </w:rPr>
            </w:pPr>
          </w:p>
          <w:p w:rsidR="00F372FA" w:rsidRDefault="00F372FA" w:rsidP="00F372FA">
            <w:pPr>
              <w:pStyle w:val="ConsPlusNormal"/>
              <w:ind w:left="-62" w:right="-143" w:firstLine="142"/>
              <w:jc w:val="center"/>
              <w:rPr>
                <w:sz w:val="22"/>
                <w:szCs w:val="22"/>
              </w:rPr>
            </w:pPr>
          </w:p>
          <w:p w:rsidR="00470E05" w:rsidRPr="00D5503A" w:rsidRDefault="00F372FA" w:rsidP="002614E5">
            <w:pPr>
              <w:pStyle w:val="ConsPlusNormal"/>
              <w:ind w:left="-62" w:right="79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Нецелесообразно к учету в связи с прохождением красной линии по </w:t>
            </w:r>
            <w:r w:rsidR="002614E5">
              <w:rPr>
                <w:sz w:val="22"/>
                <w:szCs w:val="22"/>
              </w:rPr>
              <w:t xml:space="preserve">               </w:t>
            </w:r>
            <w:r>
              <w:rPr>
                <w:sz w:val="22"/>
                <w:szCs w:val="22"/>
              </w:rPr>
              <w:t>ул. Ковтуна</w:t>
            </w:r>
          </w:p>
        </w:tc>
      </w:tr>
    </w:tbl>
    <w:p w:rsidR="00DD3DCB" w:rsidRDefault="00DD3DCB" w:rsidP="00E62540">
      <w:pPr>
        <w:ind w:right="-143"/>
        <w:jc w:val="both"/>
        <w:rPr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96307B" w:rsidTr="00E62540">
        <w:trPr>
          <w:trHeight w:val="56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221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E62540">
        <w:trPr>
          <w:trHeight w:val="24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left="502"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E2DB5" w:rsidRDefault="00FE2DB5" w:rsidP="00E62540">
      <w:pPr>
        <w:ind w:right="-143"/>
        <w:jc w:val="both"/>
      </w:pPr>
    </w:p>
    <w:p w:rsidR="00FE2DB5" w:rsidRDefault="00FE2DB5" w:rsidP="00E62540">
      <w:pPr>
        <w:ind w:right="-143"/>
        <w:jc w:val="both"/>
      </w:pPr>
    </w:p>
    <w:p w:rsidR="00FE2DB5" w:rsidRDefault="00FE2DB5" w:rsidP="00E62540">
      <w:pPr>
        <w:ind w:right="-143"/>
        <w:jc w:val="both"/>
      </w:pPr>
    </w:p>
    <w:p w:rsidR="00FE2DB5" w:rsidRDefault="00FE2DB5" w:rsidP="00E62540">
      <w:pPr>
        <w:ind w:right="-143"/>
        <w:jc w:val="both"/>
      </w:pPr>
    </w:p>
    <w:p w:rsidR="00FE2DB5" w:rsidRDefault="00FE2DB5" w:rsidP="00E62540">
      <w:pPr>
        <w:ind w:right="-143"/>
        <w:jc w:val="both"/>
      </w:pPr>
    </w:p>
    <w:p w:rsidR="00030B98" w:rsidRDefault="00F349E9" w:rsidP="00E62540">
      <w:pPr>
        <w:ind w:right="-143"/>
        <w:jc w:val="both"/>
      </w:pPr>
      <w:r w:rsidRPr="00E62540">
        <w:t>Признать общественные обсуждения состоявшимися.</w:t>
      </w:r>
    </w:p>
    <w:p w:rsidR="003A269F" w:rsidRPr="00E62540" w:rsidRDefault="003A269F" w:rsidP="00E62540">
      <w:pPr>
        <w:ind w:right="-143"/>
        <w:jc w:val="both"/>
      </w:pPr>
      <w:r>
        <w:t>Проект направить на утверждение с учетом поступивших предложений.</w:t>
      </w:r>
    </w:p>
    <w:p w:rsidR="00E62540" w:rsidRPr="00E62540" w:rsidRDefault="00E62540" w:rsidP="00BA769E">
      <w:pPr>
        <w:jc w:val="both"/>
      </w:pPr>
    </w:p>
    <w:p w:rsidR="00655CF4" w:rsidRDefault="00655CF4" w:rsidP="00655CF4">
      <w:pPr>
        <w:contextualSpacing/>
        <w:jc w:val="both"/>
      </w:pPr>
    </w:p>
    <w:p w:rsidR="003A269F" w:rsidRPr="00E62540" w:rsidRDefault="003A269F" w:rsidP="00655CF4">
      <w:pPr>
        <w:contextualSpacing/>
        <w:jc w:val="both"/>
      </w:pPr>
    </w:p>
    <w:p w:rsidR="00655CF4" w:rsidRPr="00E62540" w:rsidRDefault="00655CF4" w:rsidP="00655CF4">
      <w:pPr>
        <w:contextualSpacing/>
        <w:jc w:val="both"/>
      </w:pPr>
      <w:r w:rsidRPr="00E62540">
        <w:t xml:space="preserve">Заместитель председателя комиссии </w:t>
      </w:r>
    </w:p>
    <w:p w:rsidR="00655CF4" w:rsidRPr="00E62540" w:rsidRDefault="00655CF4" w:rsidP="00655CF4">
      <w:pPr>
        <w:contextualSpacing/>
        <w:jc w:val="both"/>
      </w:pPr>
      <w:r w:rsidRPr="00E62540">
        <w:t xml:space="preserve">по землепользованию и застройке </w:t>
      </w:r>
    </w:p>
    <w:p w:rsidR="001F1C9E" w:rsidRPr="00E62540" w:rsidRDefault="00655CF4" w:rsidP="00655CF4">
      <w:pPr>
        <w:contextualSpacing/>
        <w:jc w:val="both"/>
      </w:pPr>
      <w:r w:rsidRPr="00E62540">
        <w:t xml:space="preserve">городского округа город Воронеж                                                     </w:t>
      </w:r>
      <w:r w:rsidR="00E62540">
        <w:t xml:space="preserve">                     </w:t>
      </w:r>
      <w:r w:rsidRPr="00E62540">
        <w:t xml:space="preserve"> А.В. Сергеев </w:t>
      </w:r>
    </w:p>
    <w:p w:rsidR="00655CF4" w:rsidRPr="00E62540" w:rsidRDefault="00655CF4" w:rsidP="001F1C9E">
      <w:pPr>
        <w:contextualSpacing/>
        <w:jc w:val="both"/>
      </w:pPr>
    </w:p>
    <w:p w:rsidR="001F1C9E" w:rsidRPr="00E62540" w:rsidRDefault="001F1C9E" w:rsidP="001F1C9E">
      <w:pPr>
        <w:contextualSpacing/>
        <w:jc w:val="both"/>
      </w:pPr>
      <w:r w:rsidRPr="00E62540">
        <w:t xml:space="preserve">Секретарь комиссии </w:t>
      </w:r>
    </w:p>
    <w:p w:rsidR="001F1C9E" w:rsidRPr="00E62540" w:rsidRDefault="001F1C9E" w:rsidP="001F1C9E">
      <w:pPr>
        <w:contextualSpacing/>
        <w:jc w:val="both"/>
      </w:pPr>
      <w:r w:rsidRPr="00E62540">
        <w:t xml:space="preserve">по землепользованию и застройке </w:t>
      </w:r>
    </w:p>
    <w:p w:rsidR="00862CA8" w:rsidRPr="00E62540" w:rsidRDefault="001F1C9E" w:rsidP="00E62540">
      <w:pPr>
        <w:ind w:right="-284"/>
        <w:contextualSpacing/>
        <w:jc w:val="both"/>
      </w:pPr>
      <w:r w:rsidRPr="00E62540">
        <w:t xml:space="preserve">городского округа город Воронеж                        </w:t>
      </w:r>
      <w:r w:rsidR="00AD7743" w:rsidRPr="00E62540">
        <w:t xml:space="preserve">                              </w:t>
      </w:r>
      <w:r w:rsidR="00E62540">
        <w:t xml:space="preserve">                 </w:t>
      </w:r>
      <w:r w:rsidR="00655CF4" w:rsidRPr="00E62540">
        <w:t>Е.В. Зарникова</w:t>
      </w:r>
    </w:p>
    <w:p w:rsidR="000E5760" w:rsidRPr="00E62540" w:rsidRDefault="000E5760">
      <w:pPr>
        <w:ind w:right="-284"/>
        <w:contextualSpacing/>
        <w:jc w:val="both"/>
      </w:pPr>
    </w:p>
    <w:sectPr w:rsidR="000E5760" w:rsidRPr="00E62540" w:rsidSect="00E62540">
      <w:headerReference w:type="default" r:id="rId8"/>
      <w:pgSz w:w="11906" w:h="16838"/>
      <w:pgMar w:top="284" w:right="707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55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751C0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E5760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4379"/>
    <w:rsid w:val="00175197"/>
    <w:rsid w:val="00182EE7"/>
    <w:rsid w:val="00193EDA"/>
    <w:rsid w:val="001A01E3"/>
    <w:rsid w:val="001B160A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14E5"/>
    <w:rsid w:val="0026434E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11A1"/>
    <w:rsid w:val="003143C7"/>
    <w:rsid w:val="0031733D"/>
    <w:rsid w:val="00322B91"/>
    <w:rsid w:val="00330250"/>
    <w:rsid w:val="00330A37"/>
    <w:rsid w:val="0033273F"/>
    <w:rsid w:val="003330DA"/>
    <w:rsid w:val="003356C5"/>
    <w:rsid w:val="00335D1F"/>
    <w:rsid w:val="00335F9A"/>
    <w:rsid w:val="00340574"/>
    <w:rsid w:val="00343164"/>
    <w:rsid w:val="003459CF"/>
    <w:rsid w:val="00351634"/>
    <w:rsid w:val="003572AB"/>
    <w:rsid w:val="00362BEB"/>
    <w:rsid w:val="00364095"/>
    <w:rsid w:val="00373665"/>
    <w:rsid w:val="00380CA0"/>
    <w:rsid w:val="00386AB0"/>
    <w:rsid w:val="00397096"/>
    <w:rsid w:val="003A269F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13079"/>
    <w:rsid w:val="00416B54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0E05"/>
    <w:rsid w:val="004727DD"/>
    <w:rsid w:val="00484059"/>
    <w:rsid w:val="004A1405"/>
    <w:rsid w:val="004A1EEE"/>
    <w:rsid w:val="004B098D"/>
    <w:rsid w:val="004B4EC3"/>
    <w:rsid w:val="004B5BD8"/>
    <w:rsid w:val="004D0D4B"/>
    <w:rsid w:val="004D116F"/>
    <w:rsid w:val="004D4897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1E89"/>
    <w:rsid w:val="00592844"/>
    <w:rsid w:val="00593FD9"/>
    <w:rsid w:val="0059504A"/>
    <w:rsid w:val="00595519"/>
    <w:rsid w:val="0059623F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55CF4"/>
    <w:rsid w:val="00663C42"/>
    <w:rsid w:val="00671C15"/>
    <w:rsid w:val="0068048C"/>
    <w:rsid w:val="00680C19"/>
    <w:rsid w:val="00683632"/>
    <w:rsid w:val="0069785E"/>
    <w:rsid w:val="006A0E0F"/>
    <w:rsid w:val="006A4F5A"/>
    <w:rsid w:val="006C0D3D"/>
    <w:rsid w:val="006C271C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1751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31AE8"/>
    <w:rsid w:val="00840265"/>
    <w:rsid w:val="00840ED6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722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20E00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B2FB9"/>
    <w:rsid w:val="009C099B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C82"/>
    <w:rsid w:val="00A82D40"/>
    <w:rsid w:val="00A83115"/>
    <w:rsid w:val="00A86F70"/>
    <w:rsid w:val="00A90241"/>
    <w:rsid w:val="00A91A08"/>
    <w:rsid w:val="00A920A4"/>
    <w:rsid w:val="00A95781"/>
    <w:rsid w:val="00A96933"/>
    <w:rsid w:val="00AA2AA8"/>
    <w:rsid w:val="00AB3AE3"/>
    <w:rsid w:val="00AC29DC"/>
    <w:rsid w:val="00AC33C3"/>
    <w:rsid w:val="00AD1A10"/>
    <w:rsid w:val="00AD7743"/>
    <w:rsid w:val="00AE2354"/>
    <w:rsid w:val="00AE5A15"/>
    <w:rsid w:val="00AF4283"/>
    <w:rsid w:val="00AF6148"/>
    <w:rsid w:val="00AF6FD9"/>
    <w:rsid w:val="00B0301D"/>
    <w:rsid w:val="00B10320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61BF8"/>
    <w:rsid w:val="00B76133"/>
    <w:rsid w:val="00B76331"/>
    <w:rsid w:val="00B77C10"/>
    <w:rsid w:val="00B77EF7"/>
    <w:rsid w:val="00B80AA7"/>
    <w:rsid w:val="00B862D2"/>
    <w:rsid w:val="00B86B6E"/>
    <w:rsid w:val="00BA06DF"/>
    <w:rsid w:val="00BA5BC4"/>
    <w:rsid w:val="00BA769E"/>
    <w:rsid w:val="00BB2F80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23FE5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A65A2"/>
    <w:rsid w:val="00CB712E"/>
    <w:rsid w:val="00CC14BA"/>
    <w:rsid w:val="00CE07B6"/>
    <w:rsid w:val="00CE132D"/>
    <w:rsid w:val="00CE6B9C"/>
    <w:rsid w:val="00CE78F4"/>
    <w:rsid w:val="00CF5E06"/>
    <w:rsid w:val="00D05F90"/>
    <w:rsid w:val="00D13F4C"/>
    <w:rsid w:val="00D234DF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62540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3725"/>
    <w:rsid w:val="00F349E9"/>
    <w:rsid w:val="00F372FA"/>
    <w:rsid w:val="00F37AA6"/>
    <w:rsid w:val="00F42D0B"/>
    <w:rsid w:val="00F50E1B"/>
    <w:rsid w:val="00F530EB"/>
    <w:rsid w:val="00F651D2"/>
    <w:rsid w:val="00F67098"/>
    <w:rsid w:val="00F67C25"/>
    <w:rsid w:val="00F70FB5"/>
    <w:rsid w:val="00F76476"/>
    <w:rsid w:val="00F77A9B"/>
    <w:rsid w:val="00F939BD"/>
    <w:rsid w:val="00F9587F"/>
    <w:rsid w:val="00FA1732"/>
    <w:rsid w:val="00FA220D"/>
    <w:rsid w:val="00FA637B"/>
    <w:rsid w:val="00FA7F7C"/>
    <w:rsid w:val="00FB6C14"/>
    <w:rsid w:val="00FD285F"/>
    <w:rsid w:val="00FD7278"/>
    <w:rsid w:val="00FD7474"/>
    <w:rsid w:val="00FD7DAA"/>
    <w:rsid w:val="00FE2DB5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16</cp:revision>
  <cp:lastPrinted>2023-10-18T11:27:00Z</cp:lastPrinted>
  <dcterms:created xsi:type="dcterms:W3CDTF">2023-10-09T09:20:00Z</dcterms:created>
  <dcterms:modified xsi:type="dcterms:W3CDTF">2023-10-19T07:28:00Z</dcterms:modified>
</cp:coreProperties>
</file>