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2572C4">
        <w:rPr>
          <w:sz w:val="24"/>
          <w:szCs w:val="24"/>
        </w:rPr>
        <w:t>15</w:t>
      </w:r>
      <w:r w:rsidR="002572C4" w:rsidRPr="00EB5855">
        <w:rPr>
          <w:sz w:val="24"/>
          <w:szCs w:val="24"/>
        </w:rPr>
        <w:t xml:space="preserve"> </w:t>
      </w:r>
      <w:r w:rsidR="002572C4">
        <w:rPr>
          <w:sz w:val="24"/>
          <w:szCs w:val="24"/>
        </w:rPr>
        <w:t>февраля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bookmarkStart w:id="0" w:name="_GoBack"/>
      <w:bookmarkEnd w:id="0"/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1EA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643D58" w:rsidRPr="00091EA6">
        <w:rPr>
          <w:rFonts w:ascii="Times New Roman" w:hAnsi="Times New Roman"/>
          <w:b w:val="0"/>
          <w:i w:val="0"/>
          <w:szCs w:val="24"/>
        </w:rPr>
        <w:t>5</w:t>
      </w: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1EA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43D58" w:rsidRPr="00091EA6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1EA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091EA6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06"/>
        <w:gridCol w:w="1429"/>
      </w:tblGrid>
      <w:tr w:rsidR="0036737E" w:rsidRPr="00091EA6" w:rsidTr="007761F9">
        <w:trPr>
          <w:jc w:val="center"/>
        </w:trPr>
        <w:tc>
          <w:tcPr>
            <w:tcW w:w="576" w:type="dxa"/>
            <w:vAlign w:val="center"/>
          </w:tcPr>
          <w:p w:rsidR="0036737E" w:rsidRPr="00091EA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091EA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06" w:type="dxa"/>
            <w:vAlign w:val="center"/>
          </w:tcPr>
          <w:p w:rsidR="0036737E" w:rsidRPr="00091EA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29" w:type="dxa"/>
            <w:vAlign w:val="center"/>
          </w:tcPr>
          <w:p w:rsidR="0036737E" w:rsidRPr="00091EA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91EA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62EBC" w:rsidRPr="00AE65B6" w:rsidTr="007761F9">
        <w:trPr>
          <w:jc w:val="center"/>
        </w:trPr>
        <w:tc>
          <w:tcPr>
            <w:tcW w:w="576" w:type="dxa"/>
            <w:vAlign w:val="center"/>
          </w:tcPr>
          <w:p w:rsidR="00262EBC" w:rsidRPr="00AE65B6" w:rsidRDefault="00262EBC" w:rsidP="00F40AD5">
            <w:pPr>
              <w:jc w:val="center"/>
            </w:pPr>
            <w:r w:rsidRPr="00AE65B6">
              <w:t>1</w:t>
            </w:r>
          </w:p>
        </w:tc>
        <w:tc>
          <w:tcPr>
            <w:tcW w:w="6521" w:type="dxa"/>
          </w:tcPr>
          <w:p w:rsidR="00262EBC" w:rsidRPr="00AE65B6" w:rsidRDefault="00091EA6">
            <w:pPr>
              <w:rPr>
                <w:color w:val="000000"/>
              </w:rPr>
            </w:pPr>
            <w:r w:rsidRPr="00AE65B6">
              <w:rPr>
                <w:color w:val="000000"/>
              </w:rPr>
              <w:t>Минакова Ирина Николаевна</w:t>
            </w:r>
          </w:p>
        </w:tc>
        <w:tc>
          <w:tcPr>
            <w:tcW w:w="1406" w:type="dxa"/>
            <w:vAlign w:val="center"/>
          </w:tcPr>
          <w:p w:rsidR="00262EBC" w:rsidRPr="00AE65B6" w:rsidRDefault="00091EA6">
            <w:pPr>
              <w:jc w:val="center"/>
              <w:rPr>
                <w:color w:val="000000"/>
              </w:rPr>
            </w:pPr>
            <w:r w:rsidRPr="00AE65B6">
              <w:rPr>
                <w:color w:val="000000"/>
              </w:rPr>
              <w:t>2</w:t>
            </w:r>
          </w:p>
        </w:tc>
        <w:tc>
          <w:tcPr>
            <w:tcW w:w="1429" w:type="dxa"/>
            <w:vAlign w:val="center"/>
          </w:tcPr>
          <w:p w:rsidR="00262EBC" w:rsidRPr="00AE65B6" w:rsidRDefault="00091EA6">
            <w:pPr>
              <w:jc w:val="center"/>
              <w:rPr>
                <w:color w:val="000000"/>
              </w:rPr>
            </w:pPr>
            <w:r w:rsidRPr="00AE65B6">
              <w:rPr>
                <w:color w:val="000000"/>
              </w:rPr>
              <w:t>854</w:t>
            </w:r>
          </w:p>
        </w:tc>
      </w:tr>
    </w:tbl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1EA6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091EA6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B5855" w:rsidRPr="00091EA6" w:rsidRDefault="00EB5855" w:rsidP="00EB5855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1EA6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091EA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3544"/>
        <w:gridCol w:w="1418"/>
        <w:gridCol w:w="1485"/>
      </w:tblGrid>
      <w:tr w:rsidR="007A46F4" w:rsidRPr="0056666E" w:rsidTr="002550B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56666E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666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56666E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56666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56666E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666E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56666E">
              <w:rPr>
                <w:b/>
                <w:sz w:val="18"/>
                <w:szCs w:val="18"/>
              </w:rPr>
              <w:t>кв</w:t>
            </w:r>
            <w:proofErr w:type="gramStart"/>
            <w:r w:rsidRPr="0056666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56666E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666E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6F4" w:rsidRPr="0056666E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56666E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56666E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56666E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56666E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0A18A0" w:rsidRPr="0056666E" w:rsidTr="002550B9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18A0" w:rsidRPr="0056666E" w:rsidRDefault="000A18A0" w:rsidP="00567D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6666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г. Воронеж,</w:t>
            </w:r>
          </w:p>
          <w:p w:rsidR="000A18A0" w:rsidRPr="0056666E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 xml:space="preserve">ул. Майская, </w:t>
            </w:r>
            <w:r w:rsidR="002550B9" w:rsidRPr="0056666E">
              <w:rPr>
                <w:sz w:val="18"/>
                <w:szCs w:val="18"/>
              </w:rPr>
              <w:t xml:space="preserve">д. </w:t>
            </w:r>
            <w:r w:rsidRPr="0056666E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436,3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 xml:space="preserve">Эксплуатационная база в </w:t>
            </w:r>
            <w:proofErr w:type="gramStart"/>
            <w:r w:rsidRPr="0056666E">
              <w:rPr>
                <w:sz w:val="18"/>
                <w:szCs w:val="18"/>
              </w:rPr>
              <w:t>лит</w:t>
            </w:r>
            <w:proofErr w:type="gramEnd"/>
            <w:r w:rsidRPr="0056666E">
              <w:rPr>
                <w:sz w:val="18"/>
                <w:szCs w:val="18"/>
              </w:rPr>
              <w:t>. А, Б, Б</w:t>
            </w:r>
            <w:proofErr w:type="gramStart"/>
            <w:r w:rsidRPr="0056666E">
              <w:rPr>
                <w:sz w:val="18"/>
                <w:szCs w:val="18"/>
              </w:rPr>
              <w:t>1</w:t>
            </w:r>
            <w:proofErr w:type="gramEnd"/>
            <w:r w:rsidRPr="0056666E">
              <w:rPr>
                <w:sz w:val="18"/>
                <w:szCs w:val="18"/>
              </w:rPr>
              <w:t xml:space="preserve">, Б2, Б3, В, В1, Ж, И, Г, 3, 4. Лит. А - КПП - общей площадью 77,1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, этажность: 2; Лит. Б, Б1, Б2, Б3 - строительный цех - общей площадью 191,1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, этажность: 1; Лит. В, В1 - склад - общей площадью </w:t>
            </w:r>
            <w:r w:rsidR="00581155" w:rsidRPr="0056666E">
              <w:rPr>
                <w:sz w:val="18"/>
                <w:szCs w:val="18"/>
              </w:rPr>
              <w:t xml:space="preserve">        </w:t>
            </w:r>
            <w:r w:rsidRPr="0056666E">
              <w:rPr>
                <w:sz w:val="18"/>
                <w:szCs w:val="18"/>
              </w:rPr>
              <w:t xml:space="preserve">85,6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, этажность: 1; Лит. Ж - объект незавершенного строительства готовностью 47%, площадью застройки 41,0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; Лит. И - объект незавершенного строительства готовностью 47%, площадью застройки 39,7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; Лит. Г - уборная - площадью 1,8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 xml:space="preserve">; Лит. 3 - ограждение протяженностью 135,00 м; Лит. 4 - ограждение - протяженностью 116,00 м, назначение: нежилое, площадь застройки 436,3 </w:t>
            </w:r>
            <w:proofErr w:type="spellStart"/>
            <w:r w:rsidRPr="0056666E">
              <w:rPr>
                <w:sz w:val="18"/>
                <w:szCs w:val="18"/>
              </w:rPr>
              <w:t>кв.м</w:t>
            </w:r>
            <w:proofErr w:type="spellEnd"/>
            <w:r w:rsidRPr="0056666E">
              <w:rPr>
                <w:sz w:val="18"/>
                <w:szCs w:val="18"/>
              </w:rPr>
              <w:t>, кадастровый номер: 36:34:0348019:269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18A0" w:rsidRPr="0056666E" w:rsidRDefault="000A18A0" w:rsidP="00EB5855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56666E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A18A0" w:rsidRPr="0056666E" w:rsidTr="002550B9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8A0" w:rsidRPr="0056666E" w:rsidRDefault="000A18A0" w:rsidP="00EB5855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7574,0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A0" w:rsidRPr="0056666E" w:rsidRDefault="000A18A0" w:rsidP="00EB5855">
            <w:pPr>
              <w:widowControl w:val="0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 xml:space="preserve">Земельный участок, площадь7574,0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>, категория земель: земли населенных пунктов, виды разрешенного использования: эксплуатационная база, кадастровый номер: 36:34:0348018:147. Свободное</w:t>
            </w:r>
          </w:p>
          <w:p w:rsidR="000A18A0" w:rsidRPr="0056666E" w:rsidRDefault="000A18A0" w:rsidP="00EB585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(охранная зона объектов электросетевого хозяйства)</w:t>
            </w:r>
          </w:p>
        </w:tc>
        <w:tc>
          <w:tcPr>
            <w:tcW w:w="2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8A0" w:rsidRPr="0056666E" w:rsidRDefault="000A18A0" w:rsidP="00EB5855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67D13" w:rsidRPr="0056666E" w:rsidTr="002550B9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C8524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6666E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C85249">
            <w:pPr>
              <w:widowControl w:val="0"/>
              <w:jc w:val="center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г. Воронеж,</w:t>
            </w:r>
          </w:p>
          <w:p w:rsidR="00567D13" w:rsidRPr="0056666E" w:rsidRDefault="00567D13" w:rsidP="00C85249">
            <w:pPr>
              <w:widowControl w:val="0"/>
              <w:jc w:val="center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ул. Комиссаржевской,</w:t>
            </w:r>
          </w:p>
          <w:p w:rsidR="00567D13" w:rsidRPr="0056666E" w:rsidRDefault="00567D13" w:rsidP="00C85249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</w:rPr>
              <w:t xml:space="preserve">д. 21, пом. </w:t>
            </w:r>
            <w:r w:rsidRPr="0056666E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C85249">
            <w:pPr>
              <w:widowControl w:val="0"/>
              <w:jc w:val="center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85,7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C85249">
            <w:pPr>
              <w:widowControl w:val="0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 xml:space="preserve">Нежилое встроенное помещение </w:t>
            </w:r>
            <w:r w:rsidRPr="0056666E">
              <w:rPr>
                <w:sz w:val="18"/>
                <w:szCs w:val="18"/>
                <w:lang w:val="en-US"/>
              </w:rPr>
              <w:t>II</w:t>
            </w:r>
            <w:r w:rsidRPr="0056666E">
              <w:rPr>
                <w:sz w:val="18"/>
                <w:szCs w:val="18"/>
              </w:rPr>
              <w:t xml:space="preserve"> </w:t>
            </w:r>
            <w:r w:rsidR="00C43EC5" w:rsidRPr="0056666E">
              <w:rPr>
                <w:sz w:val="18"/>
                <w:szCs w:val="18"/>
              </w:rPr>
              <w:t xml:space="preserve">            </w:t>
            </w:r>
            <w:r w:rsidRPr="0056666E">
              <w:rPr>
                <w:sz w:val="18"/>
                <w:szCs w:val="18"/>
              </w:rPr>
              <w:t xml:space="preserve">в </w:t>
            </w:r>
            <w:proofErr w:type="gramStart"/>
            <w:r w:rsidRPr="0056666E">
              <w:rPr>
                <w:sz w:val="18"/>
                <w:szCs w:val="18"/>
              </w:rPr>
              <w:t>лит</w:t>
            </w:r>
            <w:proofErr w:type="gramEnd"/>
            <w:r w:rsidRPr="0056666E">
              <w:rPr>
                <w:sz w:val="18"/>
                <w:szCs w:val="18"/>
              </w:rPr>
              <w:t xml:space="preserve">. А, назначение: нежилое, площадь </w:t>
            </w:r>
            <w:r w:rsidR="00430D45" w:rsidRPr="0056666E">
              <w:rPr>
                <w:sz w:val="18"/>
                <w:szCs w:val="18"/>
              </w:rPr>
              <w:t xml:space="preserve">             </w:t>
            </w:r>
            <w:r w:rsidRPr="0056666E">
              <w:rPr>
                <w:sz w:val="18"/>
                <w:szCs w:val="18"/>
              </w:rPr>
              <w:t xml:space="preserve">85,7 </w:t>
            </w:r>
            <w:proofErr w:type="spellStart"/>
            <w:r w:rsidRPr="0056666E">
              <w:rPr>
                <w:sz w:val="18"/>
                <w:szCs w:val="18"/>
              </w:rPr>
              <w:t>кв</w:t>
            </w:r>
            <w:proofErr w:type="gramStart"/>
            <w:r w:rsidRPr="0056666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666E">
              <w:rPr>
                <w:sz w:val="18"/>
                <w:szCs w:val="18"/>
              </w:rPr>
              <w:t>, этаж № 1, кадастровый номер: 36:34:0606014:216.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7E6A53" w:rsidP="00C85249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56666E">
              <w:rPr>
                <w:color w:val="000000"/>
                <w:sz w:val="18"/>
                <w:szCs w:val="18"/>
              </w:rPr>
              <w:t>4</w:t>
            </w:r>
            <w:r w:rsidRPr="0056666E">
              <w:rPr>
                <w:sz w:val="18"/>
                <w:szCs w:val="18"/>
              </w:rPr>
              <w:t> </w:t>
            </w:r>
            <w:r w:rsidRPr="0056666E">
              <w:rPr>
                <w:color w:val="000000"/>
                <w:sz w:val="18"/>
                <w:szCs w:val="18"/>
              </w:rPr>
              <w:t>077</w:t>
            </w:r>
            <w:r w:rsidRPr="0056666E">
              <w:rPr>
                <w:sz w:val="18"/>
                <w:szCs w:val="18"/>
              </w:rPr>
              <w:t> </w:t>
            </w:r>
            <w:r w:rsidRPr="0056666E">
              <w:rPr>
                <w:color w:val="000000"/>
                <w:sz w:val="18"/>
                <w:szCs w:val="18"/>
              </w:rPr>
              <w:t>917,00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430D45" w:rsidP="00C85249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56666E">
              <w:rPr>
                <w:color w:val="000000"/>
                <w:sz w:val="18"/>
                <w:szCs w:val="18"/>
              </w:rPr>
              <w:t>Минакова Ирина Николаевна</w:t>
            </w:r>
          </w:p>
        </w:tc>
      </w:tr>
      <w:tr w:rsidR="00567D13" w:rsidRPr="0056666E" w:rsidTr="002550B9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6666E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г. Воронеж,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56666E">
              <w:rPr>
                <w:sz w:val="18"/>
                <w:szCs w:val="18"/>
                <w:lang w:eastAsia="en-US"/>
              </w:rPr>
              <w:t>пр-кт</w:t>
            </w:r>
            <w:proofErr w:type="spellEnd"/>
            <w:r w:rsidRPr="0056666E">
              <w:rPr>
                <w:sz w:val="18"/>
                <w:szCs w:val="18"/>
                <w:lang w:eastAsia="en-US"/>
              </w:rPr>
              <w:t xml:space="preserve"> Ленинский,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268,1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 xml:space="preserve">Нежилое помещение 84 в лит. </w:t>
            </w:r>
            <w:proofErr w:type="gramStart"/>
            <w:r w:rsidRPr="0056666E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56666E">
              <w:rPr>
                <w:sz w:val="18"/>
                <w:szCs w:val="18"/>
                <w:lang w:eastAsia="en-US"/>
              </w:rPr>
              <w:t xml:space="preserve">/А, назначение: нежилое, площадь 268,1 </w:t>
            </w:r>
            <w:proofErr w:type="spellStart"/>
            <w:r w:rsidRPr="0056666E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56666E">
              <w:rPr>
                <w:sz w:val="18"/>
                <w:szCs w:val="18"/>
                <w:lang w:eastAsia="en-US"/>
              </w:rPr>
              <w:t xml:space="preserve">, </w:t>
            </w:r>
            <w:r w:rsidRPr="0056666E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56666E">
              <w:rPr>
                <w:sz w:val="18"/>
                <w:szCs w:val="18"/>
                <w:lang w:eastAsia="en-US"/>
              </w:rPr>
              <w:t>, кадастровый номер: 36:34:0105030:935</w:t>
            </w:r>
            <w:r w:rsidRPr="0056666E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567D13" w:rsidRPr="0056666E" w:rsidTr="002550B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6666E">
              <w:rPr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г. Воронеж,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565,0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0F7E84">
            <w:pPr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 xml:space="preserve">Часть нежилого встроенного помещения </w:t>
            </w:r>
            <w:r w:rsidRPr="0056666E">
              <w:rPr>
                <w:sz w:val="18"/>
                <w:szCs w:val="18"/>
                <w:lang w:val="en-US" w:eastAsia="en-US"/>
              </w:rPr>
              <w:t>XII</w:t>
            </w:r>
            <w:r w:rsidRPr="0056666E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56666E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56666E">
              <w:rPr>
                <w:sz w:val="18"/>
                <w:szCs w:val="18"/>
                <w:lang w:eastAsia="en-US"/>
              </w:rPr>
              <w:t xml:space="preserve">/А, назначение: нежилое, площадь 565,0 </w:t>
            </w:r>
            <w:proofErr w:type="spellStart"/>
            <w:r w:rsidRPr="0056666E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56666E">
              <w:rPr>
                <w:sz w:val="18"/>
                <w:szCs w:val="18"/>
                <w:lang w:eastAsia="en-US"/>
              </w:rPr>
              <w:t xml:space="preserve">, </w:t>
            </w:r>
            <w:r w:rsidRPr="0056666E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56666E">
              <w:rPr>
                <w:sz w:val="18"/>
                <w:szCs w:val="18"/>
                <w:lang w:eastAsia="en-US"/>
              </w:rPr>
              <w:t>, кадастровый номер: 36:34:0306086:7159</w:t>
            </w:r>
            <w:r w:rsidRPr="0056666E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567D13" w:rsidRPr="0056666E" w:rsidTr="002550B9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6666E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г. Воронеж,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д. 23, корп. 1,</w:t>
            </w:r>
          </w:p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 xml:space="preserve">пом. </w:t>
            </w:r>
            <w:r w:rsidRPr="0056666E">
              <w:rPr>
                <w:sz w:val="18"/>
                <w:szCs w:val="18"/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>160,5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rPr>
                <w:sz w:val="18"/>
                <w:szCs w:val="18"/>
                <w:lang w:eastAsia="en-US"/>
              </w:rPr>
            </w:pPr>
            <w:r w:rsidRPr="0056666E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56666E">
              <w:rPr>
                <w:sz w:val="18"/>
                <w:szCs w:val="18"/>
                <w:lang w:val="en-US" w:eastAsia="en-US"/>
              </w:rPr>
              <w:t>VIII</w:t>
            </w:r>
            <w:r w:rsidRPr="0056666E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56666E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56666E">
              <w:rPr>
                <w:sz w:val="18"/>
                <w:szCs w:val="18"/>
                <w:lang w:eastAsia="en-US"/>
              </w:rPr>
              <w:t xml:space="preserve">/А, назначение: нежилое, площадь 160,5 </w:t>
            </w:r>
            <w:proofErr w:type="spellStart"/>
            <w:r w:rsidRPr="0056666E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56666E">
              <w:rPr>
                <w:sz w:val="18"/>
                <w:szCs w:val="18"/>
                <w:lang w:eastAsia="en-US"/>
              </w:rPr>
              <w:t xml:space="preserve">, </w:t>
            </w:r>
            <w:r w:rsidRPr="0056666E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56666E">
              <w:rPr>
                <w:sz w:val="18"/>
                <w:szCs w:val="18"/>
                <w:lang w:eastAsia="en-US"/>
              </w:rPr>
              <w:t>, кадастровый номер: 36:34:0306086:4542</w:t>
            </w:r>
            <w:r w:rsidRPr="0056666E">
              <w:rPr>
                <w:sz w:val="18"/>
                <w:szCs w:val="18"/>
              </w:rPr>
              <w:t>. Свободное</w:t>
            </w:r>
          </w:p>
        </w:tc>
        <w:tc>
          <w:tcPr>
            <w:tcW w:w="290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D13" w:rsidRPr="0056666E" w:rsidRDefault="00567D13" w:rsidP="00567D13">
            <w:pPr>
              <w:jc w:val="center"/>
              <w:rPr>
                <w:sz w:val="18"/>
                <w:szCs w:val="18"/>
              </w:rPr>
            </w:pPr>
            <w:r w:rsidRPr="0056666E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</w:tbl>
    <w:p w:rsidR="007A46F4" w:rsidRPr="005C4E4B" w:rsidRDefault="007A46F4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91EA6"/>
    <w:rsid w:val="00097D8A"/>
    <w:rsid w:val="000A18A0"/>
    <w:rsid w:val="000C104D"/>
    <w:rsid w:val="000C2539"/>
    <w:rsid w:val="000C4940"/>
    <w:rsid w:val="000C6418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550B9"/>
    <w:rsid w:val="002572C4"/>
    <w:rsid w:val="00262EBC"/>
    <w:rsid w:val="002670FE"/>
    <w:rsid w:val="00267C1B"/>
    <w:rsid w:val="002F73D4"/>
    <w:rsid w:val="00324B08"/>
    <w:rsid w:val="0036737E"/>
    <w:rsid w:val="00394EE4"/>
    <w:rsid w:val="003C023E"/>
    <w:rsid w:val="003F4DB9"/>
    <w:rsid w:val="00404430"/>
    <w:rsid w:val="00430D45"/>
    <w:rsid w:val="0045457B"/>
    <w:rsid w:val="00481006"/>
    <w:rsid w:val="004860F4"/>
    <w:rsid w:val="00507C5F"/>
    <w:rsid w:val="005521E3"/>
    <w:rsid w:val="0056666E"/>
    <w:rsid w:val="00567D13"/>
    <w:rsid w:val="00581155"/>
    <w:rsid w:val="005C4E4B"/>
    <w:rsid w:val="005D146B"/>
    <w:rsid w:val="005F13A2"/>
    <w:rsid w:val="00601A64"/>
    <w:rsid w:val="00643D58"/>
    <w:rsid w:val="00665302"/>
    <w:rsid w:val="006A4FCE"/>
    <w:rsid w:val="006B7E3F"/>
    <w:rsid w:val="00722634"/>
    <w:rsid w:val="00732382"/>
    <w:rsid w:val="00740C8D"/>
    <w:rsid w:val="0074242C"/>
    <w:rsid w:val="0076051D"/>
    <w:rsid w:val="00761C28"/>
    <w:rsid w:val="007650F0"/>
    <w:rsid w:val="007761F9"/>
    <w:rsid w:val="00776FCE"/>
    <w:rsid w:val="00786345"/>
    <w:rsid w:val="00794D94"/>
    <w:rsid w:val="007A46F4"/>
    <w:rsid w:val="007A68DF"/>
    <w:rsid w:val="007C6A96"/>
    <w:rsid w:val="007E6A53"/>
    <w:rsid w:val="008044DE"/>
    <w:rsid w:val="00820DA0"/>
    <w:rsid w:val="0082387B"/>
    <w:rsid w:val="00837AB4"/>
    <w:rsid w:val="0086279D"/>
    <w:rsid w:val="00884D46"/>
    <w:rsid w:val="008E7B1F"/>
    <w:rsid w:val="009144DC"/>
    <w:rsid w:val="0091673B"/>
    <w:rsid w:val="009208C2"/>
    <w:rsid w:val="0093051F"/>
    <w:rsid w:val="00945F86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6231D"/>
    <w:rsid w:val="00A82D3D"/>
    <w:rsid w:val="00AE65B6"/>
    <w:rsid w:val="00B240BA"/>
    <w:rsid w:val="00B43B9A"/>
    <w:rsid w:val="00B63185"/>
    <w:rsid w:val="00BA0C90"/>
    <w:rsid w:val="00BA38D8"/>
    <w:rsid w:val="00BC3A60"/>
    <w:rsid w:val="00BF2487"/>
    <w:rsid w:val="00C1536B"/>
    <w:rsid w:val="00C22612"/>
    <w:rsid w:val="00C31439"/>
    <w:rsid w:val="00C341E8"/>
    <w:rsid w:val="00C43EC5"/>
    <w:rsid w:val="00C85249"/>
    <w:rsid w:val="00C92C3C"/>
    <w:rsid w:val="00CA3D97"/>
    <w:rsid w:val="00CC1BD4"/>
    <w:rsid w:val="00D777AF"/>
    <w:rsid w:val="00D942F9"/>
    <w:rsid w:val="00D96C51"/>
    <w:rsid w:val="00DA118C"/>
    <w:rsid w:val="00DA2472"/>
    <w:rsid w:val="00DB07B3"/>
    <w:rsid w:val="00DF7AF1"/>
    <w:rsid w:val="00E11581"/>
    <w:rsid w:val="00E3729E"/>
    <w:rsid w:val="00E9231A"/>
    <w:rsid w:val="00EB0108"/>
    <w:rsid w:val="00EB236D"/>
    <w:rsid w:val="00EB5855"/>
    <w:rsid w:val="00EB6BCF"/>
    <w:rsid w:val="00F04AB3"/>
    <w:rsid w:val="00F22A55"/>
    <w:rsid w:val="00F32593"/>
    <w:rsid w:val="00F807DE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137</cp:revision>
  <cp:lastPrinted>2023-02-10T13:30:00Z</cp:lastPrinted>
  <dcterms:created xsi:type="dcterms:W3CDTF">2019-10-08T07:42:00Z</dcterms:created>
  <dcterms:modified xsi:type="dcterms:W3CDTF">2023-02-10T13:32:00Z</dcterms:modified>
</cp:coreProperties>
</file>